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142E" w14:textId="12E4A4E5" w:rsidR="00FD4FC2" w:rsidRPr="0034492C" w:rsidRDefault="00FD4FC2" w:rsidP="00FD4FC2">
      <w:pPr>
        <w:spacing w:after="0" w:line="480" w:lineRule="auto"/>
        <w:contextualSpacing/>
        <w:rPr>
          <w:rFonts w:ascii="Times New Roman" w:hAnsi="Times New Roman" w:cs="Times New Roman"/>
          <w:sz w:val="24"/>
          <w:szCs w:val="24"/>
        </w:rPr>
      </w:pPr>
    </w:p>
    <w:p w14:paraId="20E54823" w14:textId="77777777" w:rsidR="00FD4FC2" w:rsidRPr="0034492C" w:rsidRDefault="00FD4FC2" w:rsidP="00FD4FC2">
      <w:pPr>
        <w:spacing w:line="480" w:lineRule="auto"/>
        <w:jc w:val="center"/>
        <w:rPr>
          <w:rFonts w:ascii="Times New Roman" w:hAnsi="Times New Roman" w:cs="Times New Roman"/>
          <w:sz w:val="24"/>
          <w:szCs w:val="24"/>
        </w:rPr>
      </w:pPr>
    </w:p>
    <w:p w14:paraId="6C9E7C60" w14:textId="77777777" w:rsidR="00FD4FC2" w:rsidRPr="0034492C" w:rsidRDefault="00FD4FC2" w:rsidP="00FD4FC2">
      <w:pPr>
        <w:spacing w:line="480" w:lineRule="auto"/>
        <w:jc w:val="center"/>
        <w:rPr>
          <w:rFonts w:ascii="Times New Roman" w:hAnsi="Times New Roman" w:cs="Times New Roman"/>
          <w:sz w:val="24"/>
          <w:szCs w:val="24"/>
        </w:rPr>
      </w:pPr>
    </w:p>
    <w:p w14:paraId="5131D549" w14:textId="2B13EB86" w:rsidR="00FD4FC2" w:rsidRPr="0034492C" w:rsidRDefault="00FD4FC2" w:rsidP="00FD4FC2">
      <w:pPr>
        <w:spacing w:line="480" w:lineRule="auto"/>
        <w:jc w:val="center"/>
        <w:rPr>
          <w:rFonts w:ascii="Times New Roman" w:hAnsi="Times New Roman" w:cs="Times New Roman"/>
          <w:sz w:val="24"/>
          <w:szCs w:val="24"/>
        </w:rPr>
      </w:pPr>
    </w:p>
    <w:p w14:paraId="363F3FBC" w14:textId="77777777" w:rsidR="00FD4FC2" w:rsidRPr="0034492C" w:rsidRDefault="00FD4FC2" w:rsidP="00FD4FC2">
      <w:pPr>
        <w:spacing w:line="480" w:lineRule="auto"/>
        <w:jc w:val="center"/>
        <w:rPr>
          <w:rFonts w:ascii="Times New Roman" w:hAnsi="Times New Roman" w:cs="Times New Roman"/>
          <w:sz w:val="24"/>
          <w:szCs w:val="24"/>
        </w:rPr>
      </w:pPr>
    </w:p>
    <w:p w14:paraId="769DEECB" w14:textId="77777777" w:rsidR="00B70521" w:rsidRPr="0034492C" w:rsidRDefault="00FD4FC2" w:rsidP="00FD4FC2">
      <w:pPr>
        <w:spacing w:line="480" w:lineRule="auto"/>
        <w:jc w:val="center"/>
        <w:rPr>
          <w:rFonts w:ascii="Times New Roman" w:hAnsi="Times New Roman" w:cs="Times New Roman"/>
          <w:sz w:val="24"/>
          <w:szCs w:val="24"/>
        </w:rPr>
      </w:pPr>
      <w:r w:rsidRPr="0034492C">
        <w:rPr>
          <w:rFonts w:ascii="Times New Roman" w:hAnsi="Times New Roman" w:cs="Times New Roman"/>
          <w:sz w:val="24"/>
          <w:szCs w:val="24"/>
        </w:rPr>
        <w:t>Assimilation and Acculturation: A Comparison of the Evangelical Strategies of Russian Orthodox and Presbyterian Missionaries in Alaska</w:t>
      </w:r>
    </w:p>
    <w:p w14:paraId="387AD9DB" w14:textId="77777777" w:rsidR="00B70521" w:rsidRPr="0034492C" w:rsidRDefault="00B70521" w:rsidP="00FD4FC2">
      <w:pPr>
        <w:spacing w:line="480" w:lineRule="auto"/>
        <w:jc w:val="center"/>
        <w:rPr>
          <w:rFonts w:ascii="Times New Roman" w:hAnsi="Times New Roman" w:cs="Times New Roman"/>
          <w:sz w:val="24"/>
          <w:szCs w:val="24"/>
        </w:rPr>
      </w:pPr>
    </w:p>
    <w:p w14:paraId="32404BEE" w14:textId="77777777" w:rsidR="00B70521" w:rsidRPr="0034492C" w:rsidRDefault="00B70521" w:rsidP="00FD4FC2">
      <w:pPr>
        <w:spacing w:line="480" w:lineRule="auto"/>
        <w:jc w:val="center"/>
        <w:rPr>
          <w:rFonts w:ascii="Times New Roman" w:hAnsi="Times New Roman" w:cs="Times New Roman"/>
          <w:sz w:val="24"/>
          <w:szCs w:val="24"/>
        </w:rPr>
      </w:pPr>
    </w:p>
    <w:p w14:paraId="0BFFC2A1" w14:textId="77777777" w:rsidR="00B70521" w:rsidRPr="0034492C" w:rsidRDefault="00B70521" w:rsidP="00FD4FC2">
      <w:pPr>
        <w:spacing w:line="480" w:lineRule="auto"/>
        <w:jc w:val="center"/>
        <w:rPr>
          <w:rFonts w:ascii="Times New Roman" w:hAnsi="Times New Roman" w:cs="Times New Roman"/>
          <w:sz w:val="24"/>
          <w:szCs w:val="24"/>
        </w:rPr>
      </w:pPr>
    </w:p>
    <w:p w14:paraId="6A04F8E0" w14:textId="77777777" w:rsidR="00B70521" w:rsidRPr="0034492C" w:rsidRDefault="00B70521" w:rsidP="00FD4FC2">
      <w:pPr>
        <w:spacing w:line="480" w:lineRule="auto"/>
        <w:jc w:val="center"/>
        <w:rPr>
          <w:rFonts w:ascii="Times New Roman" w:hAnsi="Times New Roman" w:cs="Times New Roman"/>
          <w:sz w:val="24"/>
          <w:szCs w:val="24"/>
        </w:rPr>
      </w:pPr>
    </w:p>
    <w:p w14:paraId="53CC38DF" w14:textId="77777777" w:rsidR="00B70521" w:rsidRPr="0034492C" w:rsidRDefault="00B70521" w:rsidP="00FD4FC2">
      <w:pPr>
        <w:spacing w:line="480" w:lineRule="auto"/>
        <w:jc w:val="center"/>
        <w:rPr>
          <w:rFonts w:ascii="Times New Roman" w:hAnsi="Times New Roman" w:cs="Times New Roman"/>
          <w:sz w:val="24"/>
          <w:szCs w:val="24"/>
        </w:rPr>
      </w:pPr>
    </w:p>
    <w:p w14:paraId="61537CA8" w14:textId="77777777" w:rsidR="00024371" w:rsidRPr="0034492C" w:rsidRDefault="00024371" w:rsidP="00FD4FC2">
      <w:pPr>
        <w:spacing w:line="480" w:lineRule="auto"/>
        <w:jc w:val="center"/>
        <w:rPr>
          <w:rFonts w:ascii="Times New Roman" w:hAnsi="Times New Roman" w:cs="Times New Roman"/>
          <w:sz w:val="24"/>
          <w:szCs w:val="24"/>
        </w:rPr>
      </w:pPr>
    </w:p>
    <w:p w14:paraId="300BAEE4" w14:textId="77777777" w:rsidR="00024371" w:rsidRPr="0034492C" w:rsidRDefault="00024371" w:rsidP="00FD4FC2">
      <w:pPr>
        <w:spacing w:line="480" w:lineRule="auto"/>
        <w:jc w:val="center"/>
        <w:rPr>
          <w:rFonts w:ascii="Times New Roman" w:hAnsi="Times New Roman" w:cs="Times New Roman"/>
          <w:sz w:val="24"/>
          <w:szCs w:val="24"/>
        </w:rPr>
      </w:pPr>
    </w:p>
    <w:p w14:paraId="688EE93F" w14:textId="77777777" w:rsidR="00B70521" w:rsidRPr="0034492C" w:rsidRDefault="00B70521" w:rsidP="00B70521">
      <w:pPr>
        <w:spacing w:line="480" w:lineRule="auto"/>
        <w:jc w:val="center"/>
        <w:rPr>
          <w:rFonts w:ascii="Times New Roman" w:hAnsi="Times New Roman" w:cs="Times New Roman"/>
          <w:sz w:val="24"/>
          <w:szCs w:val="24"/>
        </w:rPr>
      </w:pPr>
      <w:r w:rsidRPr="0034492C">
        <w:rPr>
          <w:rFonts w:ascii="Times New Roman" w:hAnsi="Times New Roman" w:cs="Times New Roman"/>
          <w:sz w:val="24"/>
          <w:szCs w:val="24"/>
        </w:rPr>
        <w:t>Daniel Hettrick</w:t>
      </w:r>
    </w:p>
    <w:p w14:paraId="6896A76D" w14:textId="1230091B" w:rsidR="00FD4FC2" w:rsidRPr="0034492C" w:rsidRDefault="00FD4FC2" w:rsidP="00024371">
      <w:pPr>
        <w:spacing w:line="480" w:lineRule="auto"/>
        <w:rPr>
          <w:rFonts w:ascii="Times New Roman" w:hAnsi="Times New Roman" w:cs="Times New Roman"/>
          <w:sz w:val="24"/>
          <w:szCs w:val="24"/>
        </w:rPr>
      </w:pPr>
      <w:r w:rsidRPr="0034492C">
        <w:rPr>
          <w:rFonts w:ascii="Times New Roman" w:hAnsi="Times New Roman" w:cs="Times New Roman"/>
          <w:sz w:val="24"/>
          <w:szCs w:val="24"/>
        </w:rPr>
        <w:br w:type="page"/>
      </w:r>
    </w:p>
    <w:p w14:paraId="19F5E723" w14:textId="6014CEE5" w:rsidR="004221AB" w:rsidRPr="0034492C" w:rsidRDefault="00F814C5" w:rsidP="00024371">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noProof/>
        </w:rPr>
        <w:lastRenderedPageBreak/>
        <mc:AlternateContent>
          <mc:Choice Requires="wps">
            <w:drawing>
              <wp:anchor distT="0" distB="0" distL="114300" distR="114300" simplePos="0" relativeHeight="251672576" behindDoc="1" locked="0" layoutInCell="1" allowOverlap="1" wp14:anchorId="46A35994" wp14:editId="586B4312">
                <wp:simplePos x="0" y="0"/>
                <wp:positionH relativeFrom="column">
                  <wp:posOffset>2038350</wp:posOffset>
                </wp:positionH>
                <wp:positionV relativeFrom="paragraph">
                  <wp:posOffset>4081780</wp:posOffset>
                </wp:positionV>
                <wp:extent cx="3896360" cy="635"/>
                <wp:effectExtent l="0" t="0" r="0" b="0"/>
                <wp:wrapTight wrapText="bothSides">
                  <wp:wrapPolygon edited="0">
                    <wp:start x="0" y="0"/>
                    <wp:lineTo x="0" y="21600"/>
                    <wp:lineTo x="21600" y="21600"/>
                    <wp:lineTo x="21600" y="0"/>
                  </wp:wrapPolygon>
                </wp:wrapTight>
                <wp:docPr id="11" name="Text Box 11"/>
                <wp:cNvGraphicFramePr/>
                <a:graphic xmlns:a="http://schemas.openxmlformats.org/drawingml/2006/main">
                  <a:graphicData uri="http://schemas.microsoft.com/office/word/2010/wordprocessingShape">
                    <wps:wsp>
                      <wps:cNvSpPr txBox="1"/>
                      <wps:spPr>
                        <a:xfrm>
                          <a:off x="0" y="0"/>
                          <a:ext cx="3896360" cy="635"/>
                        </a:xfrm>
                        <a:prstGeom prst="rect">
                          <a:avLst/>
                        </a:prstGeom>
                        <a:solidFill>
                          <a:prstClr val="white"/>
                        </a:solidFill>
                        <a:ln>
                          <a:noFill/>
                        </a:ln>
                      </wps:spPr>
                      <wps:txbx>
                        <w:txbxContent>
                          <w:p w14:paraId="0B666E9D" w14:textId="72D233CE" w:rsidR="00F814C5" w:rsidRPr="0034492C" w:rsidRDefault="00F814C5" w:rsidP="00F814C5">
                            <w:pPr>
                              <w:pStyle w:val="Caption"/>
                              <w:rPr>
                                <w:rFonts w:ascii="Times New Roman" w:hAnsi="Times New Roman" w:cs="Times New Roman"/>
                                <w:noProof/>
                                <w:color w:val="auto"/>
                                <w:sz w:val="24"/>
                                <w:szCs w:val="24"/>
                              </w:rPr>
                            </w:pPr>
                            <w:r w:rsidRPr="0034492C">
                              <w:rPr>
                                <w:rFonts w:ascii="Times New Roman" w:hAnsi="Times New Roman" w:cs="Times New Roman"/>
                                <w:color w:val="auto"/>
                              </w:rPr>
                              <w:t xml:space="preserve">Figure </w:t>
                            </w:r>
                            <w:r w:rsidR="00000000" w:rsidRPr="0034492C">
                              <w:rPr>
                                <w:rFonts w:ascii="Times New Roman" w:hAnsi="Times New Roman" w:cs="Times New Roman"/>
                                <w:color w:val="auto"/>
                              </w:rPr>
                              <w:fldChar w:fldCharType="begin"/>
                            </w:r>
                            <w:r w:rsidR="00000000" w:rsidRPr="0034492C">
                              <w:rPr>
                                <w:rFonts w:ascii="Times New Roman" w:hAnsi="Times New Roman" w:cs="Times New Roman"/>
                                <w:color w:val="auto"/>
                              </w:rPr>
                              <w:instrText xml:space="preserve"> SEQ Figure \* ARABIC </w:instrText>
                            </w:r>
                            <w:r w:rsidR="00000000" w:rsidRPr="0034492C">
                              <w:rPr>
                                <w:rFonts w:ascii="Times New Roman" w:hAnsi="Times New Roman" w:cs="Times New Roman"/>
                                <w:color w:val="auto"/>
                              </w:rPr>
                              <w:fldChar w:fldCharType="separate"/>
                            </w:r>
                            <w:r w:rsidRPr="0034492C">
                              <w:rPr>
                                <w:rFonts w:ascii="Times New Roman" w:hAnsi="Times New Roman" w:cs="Times New Roman"/>
                                <w:noProof/>
                                <w:color w:val="auto"/>
                              </w:rPr>
                              <w:t>1</w:t>
                            </w:r>
                            <w:r w:rsidR="00000000" w:rsidRPr="0034492C">
                              <w:rPr>
                                <w:rFonts w:ascii="Times New Roman" w:hAnsi="Times New Roman" w:cs="Times New Roman"/>
                                <w:noProof/>
                                <w:color w:val="auto"/>
                              </w:rPr>
                              <w:fldChar w:fldCharType="end"/>
                            </w:r>
                            <w:r w:rsidR="0034492C">
                              <w:rPr>
                                <w:rFonts w:ascii="Times New Roman" w:hAnsi="Times New Roman" w:cs="Times New Roman"/>
                                <w:color w:val="auto"/>
                              </w:rPr>
                              <w:t xml:space="preserve">: </w:t>
                            </w:r>
                            <w:r w:rsidRPr="0034492C">
                              <w:rPr>
                                <w:rFonts w:ascii="Times New Roman" w:hAnsi="Times New Roman" w:cs="Times New Roman"/>
                                <w:color w:val="auto"/>
                              </w:rPr>
                              <w:t xml:space="preserve">Map of Alaska with Native peoples and languages noted. Tlingit </w:t>
                            </w:r>
                            <w:r w:rsidR="001E286F" w:rsidRPr="0034492C">
                              <w:rPr>
                                <w:rFonts w:ascii="Times New Roman" w:hAnsi="Times New Roman" w:cs="Times New Roman"/>
                                <w:color w:val="auto"/>
                              </w:rPr>
                              <w:t>areas</w:t>
                            </w:r>
                            <w:r w:rsidRPr="0034492C">
                              <w:rPr>
                                <w:rFonts w:ascii="Times New Roman" w:hAnsi="Times New Roman" w:cs="Times New Roman"/>
                                <w:color w:val="auto"/>
                              </w:rPr>
                              <w:t xml:space="preserve"> are colored brown.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6A35994" id="_x0000_t202" coordsize="21600,21600" o:spt="202" path="m,l,21600r21600,l21600,xe">
                <v:stroke joinstyle="miter"/>
                <v:path gradientshapeok="t" o:connecttype="rect"/>
              </v:shapetype>
              <v:shape id="Text Box 11" o:spid="_x0000_s1026" type="#_x0000_t202" style="position:absolute;left:0;text-align:left;margin-left:160.5pt;margin-top:321.4pt;width:306.8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" stroked="f">
                <v:textbox style="mso-fit-shape-to-text:t" inset="0,0,0,0">
                  <w:txbxContent>
                    <w:p w14:paraId="0B666E9D" w14:textId="72D233CE" w:rsidR="00F814C5" w:rsidRPr="0034492C" w:rsidRDefault="00F814C5" w:rsidP="00F814C5">
                      <w:pPr>
                        <w:pStyle w:val="Caption"/>
                        <w:rPr>
                          <w:rFonts w:ascii="Times New Roman" w:hAnsi="Times New Roman" w:cs="Times New Roman"/>
                          <w:noProof/>
                          <w:color w:val="auto"/>
                          <w:sz w:val="24"/>
                          <w:szCs w:val="24"/>
                        </w:rPr>
                      </w:pPr>
                      <w:r w:rsidRPr="0034492C">
                        <w:rPr>
                          <w:rFonts w:ascii="Times New Roman" w:hAnsi="Times New Roman" w:cs="Times New Roman"/>
                          <w:color w:val="auto"/>
                        </w:rPr>
                        <w:t xml:space="preserve">Figure </w:t>
                      </w:r>
                      <w:r w:rsidR="00D3638C" w:rsidRPr="0034492C">
                        <w:rPr>
                          <w:rFonts w:ascii="Times New Roman" w:hAnsi="Times New Roman" w:cs="Times New Roman"/>
                          <w:color w:val="auto"/>
                        </w:rPr>
                        <w:fldChar w:fldCharType="begin"/>
                      </w:r>
                      <w:r w:rsidR="00D3638C" w:rsidRPr="0034492C">
                        <w:rPr>
                          <w:rFonts w:ascii="Times New Roman" w:hAnsi="Times New Roman" w:cs="Times New Roman"/>
                          <w:color w:val="auto"/>
                        </w:rPr>
                        <w:instrText xml:space="preserve"> SEQ Figure \* ARABIC </w:instrText>
                      </w:r>
                      <w:r w:rsidR="00D3638C" w:rsidRPr="0034492C">
                        <w:rPr>
                          <w:rFonts w:ascii="Times New Roman" w:hAnsi="Times New Roman" w:cs="Times New Roman"/>
                          <w:color w:val="auto"/>
                        </w:rPr>
                        <w:fldChar w:fldCharType="separate"/>
                      </w:r>
                      <w:r w:rsidRPr="0034492C">
                        <w:rPr>
                          <w:rFonts w:ascii="Times New Roman" w:hAnsi="Times New Roman" w:cs="Times New Roman"/>
                          <w:noProof/>
                          <w:color w:val="auto"/>
                        </w:rPr>
                        <w:t>1</w:t>
                      </w:r>
                      <w:r w:rsidR="00D3638C" w:rsidRPr="0034492C">
                        <w:rPr>
                          <w:rFonts w:ascii="Times New Roman" w:hAnsi="Times New Roman" w:cs="Times New Roman"/>
                          <w:noProof/>
                          <w:color w:val="auto"/>
                        </w:rPr>
                        <w:fldChar w:fldCharType="end"/>
                      </w:r>
                      <w:r w:rsidR="0034492C">
                        <w:rPr>
                          <w:rFonts w:ascii="Times New Roman" w:hAnsi="Times New Roman" w:cs="Times New Roman"/>
                          <w:color w:val="auto"/>
                        </w:rPr>
                        <w:t xml:space="preserve">: </w:t>
                      </w:r>
                      <w:r w:rsidRPr="0034492C">
                        <w:rPr>
                          <w:rFonts w:ascii="Times New Roman" w:hAnsi="Times New Roman" w:cs="Times New Roman"/>
                          <w:color w:val="auto"/>
                        </w:rPr>
                        <w:t xml:space="preserve">Map of Alaska with Native peoples and languages noted. Tlingit </w:t>
                      </w:r>
                      <w:r w:rsidR="001E286F" w:rsidRPr="0034492C">
                        <w:rPr>
                          <w:rFonts w:ascii="Times New Roman" w:hAnsi="Times New Roman" w:cs="Times New Roman"/>
                          <w:color w:val="auto"/>
                        </w:rPr>
                        <w:t>areas</w:t>
                      </w:r>
                      <w:r w:rsidRPr="0034492C">
                        <w:rPr>
                          <w:rFonts w:ascii="Times New Roman" w:hAnsi="Times New Roman" w:cs="Times New Roman"/>
                          <w:color w:val="auto"/>
                        </w:rPr>
                        <w:t xml:space="preserve"> are colored brown.</w:t>
                      </w:r>
                    </w:p>
                  </w:txbxContent>
                </v:textbox>
                <w10:wrap type="tight"/>
              </v:shape>
            </w:pict>
          </mc:Fallback>
        </mc:AlternateContent>
      </w:r>
      <w:r w:rsidR="00254A1E" w:rsidRPr="0034492C">
        <w:rPr>
          <w:rFonts w:ascii="Times New Roman" w:hAnsi="Times New Roman" w:cs="Times New Roman"/>
          <w:noProof/>
          <w:sz w:val="24"/>
          <w:szCs w:val="24"/>
        </w:rPr>
        <w:drawing>
          <wp:anchor distT="0" distB="0" distL="114300" distR="114300" simplePos="0" relativeHeight="251670528" behindDoc="1" locked="0" layoutInCell="1" allowOverlap="1" wp14:anchorId="379BB717" wp14:editId="46BF43B2">
            <wp:simplePos x="0" y="0"/>
            <wp:positionH relativeFrom="margin">
              <wp:align>right</wp:align>
            </wp:positionH>
            <wp:positionV relativeFrom="paragraph">
              <wp:posOffset>1334681</wp:posOffset>
            </wp:positionV>
            <wp:extent cx="3896360" cy="2690495"/>
            <wp:effectExtent l="0" t="0" r="8890" b="0"/>
            <wp:wrapTight wrapText="bothSides">
              <wp:wrapPolygon edited="0">
                <wp:start x="0" y="0"/>
                <wp:lineTo x="0" y="21411"/>
                <wp:lineTo x="21544" y="21411"/>
                <wp:lineTo x="21544" y="0"/>
                <wp:lineTo x="0" y="0"/>
              </wp:wrapPolygon>
            </wp:wrapTight>
            <wp:docPr id="10" name="Picture 1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6360" cy="2690495"/>
                    </a:xfrm>
                    <a:prstGeom prst="rect">
                      <a:avLst/>
                    </a:prstGeom>
                  </pic:spPr>
                </pic:pic>
              </a:graphicData>
            </a:graphic>
            <wp14:sizeRelH relativeFrom="margin">
              <wp14:pctWidth>0</wp14:pctWidth>
            </wp14:sizeRelH>
            <wp14:sizeRelV relativeFrom="margin">
              <wp14:pctHeight>0</wp14:pctHeight>
            </wp14:sizeRelV>
          </wp:anchor>
        </w:drawing>
      </w:r>
      <w:r w:rsidR="004221AB" w:rsidRPr="0034492C">
        <w:rPr>
          <w:rFonts w:ascii="Times New Roman" w:hAnsi="Times New Roman" w:cs="Times New Roman"/>
          <w:sz w:val="24"/>
          <w:szCs w:val="24"/>
        </w:rPr>
        <w:t>In July 2022 I traveled to Sitka and Juneau</w:t>
      </w:r>
      <w:r w:rsidR="00BF4411" w:rsidRPr="0034492C">
        <w:rPr>
          <w:rFonts w:ascii="Times New Roman" w:hAnsi="Times New Roman" w:cs="Times New Roman"/>
          <w:sz w:val="24"/>
          <w:szCs w:val="24"/>
        </w:rPr>
        <w:t>,</w:t>
      </w:r>
      <w:r w:rsidR="004221AB" w:rsidRPr="0034492C">
        <w:rPr>
          <w:rFonts w:ascii="Times New Roman" w:hAnsi="Times New Roman" w:cs="Times New Roman"/>
          <w:sz w:val="24"/>
          <w:szCs w:val="24"/>
        </w:rPr>
        <w:t xml:space="preserve"> Alaska for three and a half weeks to do research for this essay. While in Sitka I spoke with Katherine Hope, a Tlingit woman, former head of the Sitka tribal government, and an Orthodox Christian. When I asked her how </w:t>
      </w:r>
      <w:r w:rsidR="00E849F2" w:rsidRPr="0034492C">
        <w:rPr>
          <w:rFonts w:ascii="Times New Roman" w:hAnsi="Times New Roman" w:cs="Times New Roman"/>
          <w:sz w:val="24"/>
          <w:szCs w:val="24"/>
        </w:rPr>
        <w:t>the</w:t>
      </w:r>
      <w:r w:rsidR="004221AB" w:rsidRPr="0034492C">
        <w:rPr>
          <w:rFonts w:ascii="Times New Roman" w:hAnsi="Times New Roman" w:cs="Times New Roman"/>
          <w:sz w:val="24"/>
          <w:szCs w:val="24"/>
        </w:rPr>
        <w:t xml:space="preserve"> Tlingit in Sitka remembered the period of attempted assimilation by the Presbyterians, she said that such times were not very present in cultural memory. She did, however, tell me that she felt that the Orthodox Church was different from the Presbyterian</w:t>
      </w:r>
      <w:r w:rsidR="001B6559" w:rsidRPr="0034492C">
        <w:rPr>
          <w:rFonts w:ascii="Times New Roman" w:hAnsi="Times New Roman" w:cs="Times New Roman"/>
          <w:sz w:val="24"/>
          <w:szCs w:val="24"/>
        </w:rPr>
        <w:t xml:space="preserve"> Church</w:t>
      </w:r>
      <w:r w:rsidR="004221AB" w:rsidRPr="0034492C">
        <w:rPr>
          <w:rFonts w:ascii="Times New Roman" w:hAnsi="Times New Roman" w:cs="Times New Roman"/>
          <w:sz w:val="24"/>
          <w:szCs w:val="24"/>
        </w:rPr>
        <w:t>. In</w:t>
      </w:r>
      <w:r w:rsidR="00414F88" w:rsidRPr="0034492C">
        <w:rPr>
          <w:rFonts w:ascii="Times New Roman" w:hAnsi="Times New Roman" w:cs="Times New Roman"/>
          <w:sz w:val="24"/>
          <w:szCs w:val="24"/>
        </w:rPr>
        <w:t xml:space="preserve"> her view</w:t>
      </w:r>
      <w:r w:rsidR="004221AB" w:rsidRPr="0034492C">
        <w:rPr>
          <w:rFonts w:ascii="Times New Roman" w:hAnsi="Times New Roman" w:cs="Times New Roman"/>
          <w:sz w:val="24"/>
          <w:szCs w:val="24"/>
        </w:rPr>
        <w:t>, the Orthodox Church did not attempt to forcibly assimilate or convert the Tlingit</w:t>
      </w:r>
      <w:r w:rsidR="00AC49D6" w:rsidRPr="0034492C">
        <w:rPr>
          <w:rFonts w:ascii="Times New Roman" w:hAnsi="Times New Roman" w:cs="Times New Roman"/>
          <w:sz w:val="24"/>
          <w:szCs w:val="24"/>
        </w:rPr>
        <w:t>,</w:t>
      </w:r>
      <w:r w:rsidR="004221AB" w:rsidRPr="0034492C">
        <w:rPr>
          <w:rFonts w:ascii="Times New Roman" w:hAnsi="Times New Roman" w:cs="Times New Roman"/>
          <w:sz w:val="24"/>
          <w:szCs w:val="24"/>
        </w:rPr>
        <w:t xml:space="preserve"> </w:t>
      </w:r>
      <w:r w:rsidR="00AC49D6" w:rsidRPr="0034492C">
        <w:rPr>
          <w:rFonts w:ascii="Times New Roman" w:hAnsi="Times New Roman" w:cs="Times New Roman"/>
          <w:sz w:val="24"/>
          <w:szCs w:val="24"/>
        </w:rPr>
        <w:t>r</w:t>
      </w:r>
      <w:r w:rsidR="004221AB" w:rsidRPr="0034492C">
        <w:rPr>
          <w:rFonts w:ascii="Times New Roman" w:hAnsi="Times New Roman" w:cs="Times New Roman"/>
          <w:sz w:val="24"/>
          <w:szCs w:val="24"/>
        </w:rPr>
        <w:t>ather, the Orthodox Church invited the Tlingit</w:t>
      </w:r>
      <w:r w:rsidR="00C46B2F" w:rsidRPr="0034492C">
        <w:rPr>
          <w:rFonts w:ascii="Times New Roman" w:hAnsi="Times New Roman" w:cs="Times New Roman"/>
          <w:sz w:val="24"/>
          <w:szCs w:val="24"/>
        </w:rPr>
        <w:t>,</w:t>
      </w:r>
      <w:r w:rsidR="004221AB" w:rsidRPr="0034492C">
        <w:rPr>
          <w:rFonts w:ascii="Times New Roman" w:hAnsi="Times New Roman" w:cs="Times New Roman"/>
          <w:sz w:val="24"/>
          <w:szCs w:val="24"/>
        </w:rPr>
        <w:t xml:space="preserve"> and others</w:t>
      </w:r>
      <w:r w:rsidR="00C46B2F" w:rsidRPr="0034492C">
        <w:rPr>
          <w:rFonts w:ascii="Times New Roman" w:hAnsi="Times New Roman" w:cs="Times New Roman"/>
          <w:sz w:val="24"/>
          <w:szCs w:val="24"/>
        </w:rPr>
        <w:t>,</w:t>
      </w:r>
      <w:r w:rsidR="004221AB" w:rsidRPr="0034492C">
        <w:rPr>
          <w:rFonts w:ascii="Times New Roman" w:hAnsi="Times New Roman" w:cs="Times New Roman"/>
          <w:sz w:val="24"/>
          <w:szCs w:val="24"/>
        </w:rPr>
        <w:t xml:space="preserve"> to learn and take part in the life of the Church</w:t>
      </w:r>
      <w:r w:rsidR="00573637" w:rsidRPr="0034492C">
        <w:rPr>
          <w:rFonts w:ascii="Times New Roman" w:hAnsi="Times New Roman" w:cs="Times New Roman"/>
          <w:sz w:val="24"/>
          <w:szCs w:val="24"/>
        </w:rPr>
        <w:t>.</w:t>
      </w:r>
      <w:r w:rsidR="00573637" w:rsidRPr="0034492C">
        <w:rPr>
          <w:rStyle w:val="FootnoteReference"/>
          <w:rFonts w:ascii="Times New Roman" w:hAnsi="Times New Roman" w:cs="Times New Roman"/>
          <w:sz w:val="24"/>
          <w:szCs w:val="24"/>
        </w:rPr>
        <w:footnoteReference w:id="2"/>
      </w:r>
      <w:r w:rsidR="00487B2D" w:rsidRPr="0034492C">
        <w:rPr>
          <w:rFonts w:ascii="Times New Roman" w:hAnsi="Times New Roman" w:cs="Times New Roman"/>
          <w:sz w:val="24"/>
          <w:szCs w:val="24"/>
        </w:rPr>
        <w:t xml:space="preserve"> Due to their experiences in the American Southwest, and their direct association with the American colonial government, the Presbyterians pursued a policy of </w:t>
      </w:r>
      <w:r w:rsidR="00C715F7" w:rsidRPr="0034492C">
        <w:rPr>
          <w:rFonts w:ascii="Times New Roman" w:hAnsi="Times New Roman" w:cs="Times New Roman"/>
          <w:sz w:val="24"/>
          <w:szCs w:val="24"/>
        </w:rPr>
        <w:t>assimilation</w:t>
      </w:r>
      <w:r w:rsidR="00487B2D" w:rsidRPr="0034492C">
        <w:rPr>
          <w:rFonts w:ascii="Times New Roman" w:hAnsi="Times New Roman" w:cs="Times New Roman"/>
          <w:sz w:val="24"/>
          <w:szCs w:val="24"/>
        </w:rPr>
        <w:t>. That contrasts with the Russian</w:t>
      </w:r>
      <w:r w:rsidR="00662D49" w:rsidRPr="0034492C">
        <w:rPr>
          <w:rFonts w:ascii="Times New Roman" w:hAnsi="Times New Roman" w:cs="Times New Roman"/>
          <w:sz w:val="24"/>
          <w:szCs w:val="24"/>
        </w:rPr>
        <w:t xml:space="preserve"> Orthodox Church</w:t>
      </w:r>
      <w:r w:rsidR="00487B2D" w:rsidRPr="0034492C">
        <w:rPr>
          <w:rFonts w:ascii="Times New Roman" w:hAnsi="Times New Roman" w:cs="Times New Roman"/>
          <w:sz w:val="24"/>
          <w:szCs w:val="24"/>
        </w:rPr>
        <w:t xml:space="preserve"> who</w:t>
      </w:r>
      <w:r w:rsidR="00662D49" w:rsidRPr="0034492C">
        <w:rPr>
          <w:rFonts w:ascii="Times New Roman" w:hAnsi="Times New Roman" w:cs="Times New Roman"/>
          <w:sz w:val="24"/>
          <w:szCs w:val="24"/>
        </w:rPr>
        <w:t>,</w:t>
      </w:r>
      <w:r w:rsidR="00487B2D" w:rsidRPr="0034492C">
        <w:rPr>
          <w:rFonts w:ascii="Times New Roman" w:hAnsi="Times New Roman" w:cs="Times New Roman"/>
          <w:sz w:val="24"/>
          <w:szCs w:val="24"/>
        </w:rPr>
        <w:t xml:space="preserve"> due to their isolation from the Russian s</w:t>
      </w:r>
      <w:r w:rsidR="00A77A6A" w:rsidRPr="0034492C">
        <w:rPr>
          <w:rFonts w:ascii="Times New Roman" w:hAnsi="Times New Roman" w:cs="Times New Roman"/>
          <w:sz w:val="24"/>
          <w:szCs w:val="24"/>
        </w:rPr>
        <w:t>tate</w:t>
      </w:r>
      <w:r w:rsidR="006E35EA" w:rsidRPr="0034492C">
        <w:rPr>
          <w:rFonts w:ascii="Times New Roman" w:hAnsi="Times New Roman" w:cs="Times New Roman"/>
          <w:sz w:val="24"/>
          <w:szCs w:val="24"/>
        </w:rPr>
        <w:t>,</w:t>
      </w:r>
      <w:r w:rsidR="00A77A6A" w:rsidRPr="0034492C">
        <w:rPr>
          <w:rFonts w:ascii="Times New Roman" w:hAnsi="Times New Roman" w:cs="Times New Roman"/>
          <w:sz w:val="24"/>
          <w:szCs w:val="24"/>
        </w:rPr>
        <w:t xml:space="preserve"> pursued a policy of accommodation. I argue that the Presbyterians</w:t>
      </w:r>
      <w:r w:rsidR="006624C0" w:rsidRPr="0034492C">
        <w:rPr>
          <w:rFonts w:ascii="Times New Roman" w:hAnsi="Times New Roman" w:cs="Times New Roman"/>
          <w:sz w:val="24"/>
          <w:szCs w:val="24"/>
        </w:rPr>
        <w:t xml:space="preserve"> </w:t>
      </w:r>
      <w:r w:rsidR="00237F66" w:rsidRPr="0034492C">
        <w:rPr>
          <w:rFonts w:ascii="Times New Roman" w:hAnsi="Times New Roman" w:cs="Times New Roman"/>
          <w:sz w:val="24"/>
          <w:szCs w:val="24"/>
        </w:rPr>
        <w:t>missionary’s</w:t>
      </w:r>
      <w:r w:rsidR="00A77A6A" w:rsidRPr="0034492C">
        <w:rPr>
          <w:rFonts w:ascii="Times New Roman" w:hAnsi="Times New Roman" w:cs="Times New Roman"/>
          <w:sz w:val="24"/>
          <w:szCs w:val="24"/>
        </w:rPr>
        <w:t xml:space="preserve"> unwillingness to waver in their efforts at </w:t>
      </w:r>
      <w:r w:rsidR="00C715F7" w:rsidRPr="0034492C">
        <w:rPr>
          <w:rFonts w:ascii="Times New Roman" w:hAnsi="Times New Roman" w:cs="Times New Roman"/>
          <w:sz w:val="24"/>
          <w:szCs w:val="24"/>
        </w:rPr>
        <w:t>assimilation</w:t>
      </w:r>
      <w:r w:rsidR="00A77A6A" w:rsidRPr="0034492C">
        <w:rPr>
          <w:rFonts w:ascii="Times New Roman" w:hAnsi="Times New Roman" w:cs="Times New Roman"/>
          <w:sz w:val="24"/>
          <w:szCs w:val="24"/>
        </w:rPr>
        <w:t xml:space="preserve"> </w:t>
      </w:r>
      <w:r w:rsidR="009543E8" w:rsidRPr="0034492C">
        <w:rPr>
          <w:rFonts w:ascii="Times New Roman" w:hAnsi="Times New Roman" w:cs="Times New Roman"/>
          <w:sz w:val="24"/>
          <w:szCs w:val="24"/>
        </w:rPr>
        <w:t>as opposed to</w:t>
      </w:r>
      <w:r w:rsidR="00A77A6A" w:rsidRPr="0034492C">
        <w:rPr>
          <w:rFonts w:ascii="Times New Roman" w:hAnsi="Times New Roman" w:cs="Times New Roman"/>
          <w:sz w:val="24"/>
          <w:szCs w:val="24"/>
        </w:rPr>
        <w:t xml:space="preserve"> the Russian </w:t>
      </w:r>
      <w:r w:rsidR="00CA57EE" w:rsidRPr="0034492C">
        <w:rPr>
          <w:rFonts w:ascii="Times New Roman" w:hAnsi="Times New Roman" w:cs="Times New Roman"/>
          <w:sz w:val="24"/>
          <w:szCs w:val="24"/>
        </w:rPr>
        <w:t>missionary’s</w:t>
      </w:r>
      <w:r w:rsidR="00A77A6A" w:rsidRPr="0034492C">
        <w:rPr>
          <w:rFonts w:ascii="Times New Roman" w:hAnsi="Times New Roman" w:cs="Times New Roman"/>
          <w:sz w:val="24"/>
          <w:szCs w:val="24"/>
        </w:rPr>
        <w:t xml:space="preserve"> willingness to accommodate Tlingit culture</w:t>
      </w:r>
      <w:r w:rsidR="00F25205" w:rsidRPr="0034492C">
        <w:rPr>
          <w:rFonts w:ascii="Times New Roman" w:hAnsi="Times New Roman" w:cs="Times New Roman"/>
          <w:sz w:val="24"/>
          <w:szCs w:val="24"/>
        </w:rPr>
        <w:t>,</w:t>
      </w:r>
      <w:r w:rsidR="00A77A6A" w:rsidRPr="0034492C">
        <w:rPr>
          <w:rFonts w:ascii="Times New Roman" w:hAnsi="Times New Roman" w:cs="Times New Roman"/>
          <w:sz w:val="24"/>
          <w:szCs w:val="24"/>
        </w:rPr>
        <w:t xml:space="preserve"> </w:t>
      </w:r>
      <w:r w:rsidR="00C84D04" w:rsidRPr="0034492C">
        <w:rPr>
          <w:rFonts w:ascii="Times New Roman" w:hAnsi="Times New Roman" w:cs="Times New Roman"/>
          <w:sz w:val="24"/>
          <w:szCs w:val="24"/>
        </w:rPr>
        <w:t xml:space="preserve">resulted in many Tlingit choosing to adopt </w:t>
      </w:r>
      <w:r w:rsidR="00A77A6A" w:rsidRPr="0034492C">
        <w:rPr>
          <w:rFonts w:ascii="Times New Roman" w:hAnsi="Times New Roman" w:cs="Times New Roman"/>
          <w:sz w:val="24"/>
          <w:szCs w:val="24"/>
        </w:rPr>
        <w:t>Russian Orthodoxy in 1886.</w:t>
      </w:r>
    </w:p>
    <w:p w14:paraId="30F26898" w14:textId="5B665762" w:rsidR="00EF23CF" w:rsidRPr="0034492C" w:rsidRDefault="00EF23CF" w:rsidP="00BB31D9">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lastRenderedPageBreak/>
        <w:t>The chronology of this essay focuses on the end of the 18</w:t>
      </w:r>
      <w:r w:rsidRPr="0034492C">
        <w:rPr>
          <w:rFonts w:ascii="Times New Roman" w:hAnsi="Times New Roman" w:cs="Times New Roman"/>
          <w:sz w:val="24"/>
          <w:szCs w:val="24"/>
          <w:vertAlign w:val="superscript"/>
        </w:rPr>
        <w:t>th</w:t>
      </w:r>
      <w:r w:rsidRPr="0034492C">
        <w:rPr>
          <w:rFonts w:ascii="Times New Roman" w:hAnsi="Times New Roman" w:cs="Times New Roman"/>
          <w:sz w:val="24"/>
          <w:szCs w:val="24"/>
        </w:rPr>
        <w:t xml:space="preserve"> century to the beginning of the 20</w:t>
      </w:r>
      <w:r w:rsidRPr="0034492C">
        <w:rPr>
          <w:rFonts w:ascii="Times New Roman" w:hAnsi="Times New Roman" w:cs="Times New Roman"/>
          <w:sz w:val="24"/>
          <w:szCs w:val="24"/>
          <w:vertAlign w:val="superscript"/>
        </w:rPr>
        <w:t>th</w:t>
      </w:r>
      <w:r w:rsidRPr="0034492C">
        <w:rPr>
          <w:rFonts w:ascii="Times New Roman" w:hAnsi="Times New Roman" w:cs="Times New Roman"/>
          <w:sz w:val="24"/>
          <w:szCs w:val="24"/>
        </w:rPr>
        <w:t xml:space="preserve"> century. At this time the population of the Tlingit in the Northwest Coast was in a state of flux due to war and exposure to European diseases such as smallpox.</w:t>
      </w:r>
      <w:r w:rsidR="00C01476" w:rsidRPr="0034492C">
        <w:rPr>
          <w:rFonts w:ascii="Times New Roman" w:hAnsi="Times New Roman" w:cs="Times New Roman"/>
          <w:sz w:val="24"/>
          <w:szCs w:val="24"/>
        </w:rPr>
        <w:t xml:space="preserve"> According to sources</w:t>
      </w:r>
      <w:r w:rsidR="00147F56" w:rsidRPr="0034492C">
        <w:rPr>
          <w:rFonts w:ascii="Times New Roman" w:hAnsi="Times New Roman" w:cs="Times New Roman"/>
          <w:sz w:val="24"/>
          <w:szCs w:val="24"/>
        </w:rPr>
        <w:t xml:space="preserve"> of the time</w:t>
      </w:r>
      <w:r w:rsidR="00C01476" w:rsidRPr="0034492C">
        <w:rPr>
          <w:rFonts w:ascii="Times New Roman" w:hAnsi="Times New Roman" w:cs="Times New Roman"/>
          <w:sz w:val="24"/>
          <w:szCs w:val="24"/>
        </w:rPr>
        <w:t xml:space="preserve">, namely the </w:t>
      </w:r>
      <w:r w:rsidR="00B70B70">
        <w:rPr>
          <w:rFonts w:ascii="Times New Roman" w:hAnsi="Times New Roman" w:cs="Times New Roman"/>
          <w:sz w:val="24"/>
          <w:szCs w:val="24"/>
        </w:rPr>
        <w:t>e</w:t>
      </w:r>
      <w:r w:rsidR="00C01476" w:rsidRPr="0034492C">
        <w:rPr>
          <w:rFonts w:ascii="Times New Roman" w:hAnsi="Times New Roman" w:cs="Times New Roman"/>
          <w:sz w:val="24"/>
          <w:szCs w:val="24"/>
        </w:rPr>
        <w:t xml:space="preserve">thnographic work </w:t>
      </w:r>
      <w:r w:rsidR="00C01476" w:rsidRPr="0034492C">
        <w:rPr>
          <w:rFonts w:ascii="Times New Roman" w:hAnsi="Times New Roman" w:cs="Times New Roman"/>
          <w:i/>
          <w:iCs/>
          <w:sz w:val="24"/>
          <w:szCs w:val="24"/>
        </w:rPr>
        <w:t xml:space="preserve">Die Tlinkit-Indianer </w:t>
      </w:r>
      <w:r w:rsidR="00C01476" w:rsidRPr="0034492C">
        <w:rPr>
          <w:rFonts w:ascii="Times New Roman" w:hAnsi="Times New Roman" w:cs="Times New Roman"/>
          <w:sz w:val="24"/>
          <w:szCs w:val="24"/>
        </w:rPr>
        <w:t xml:space="preserve">by Aurel Krause, the population of the Tlingit around the time of their initial contact with the Russians was about 8,000-10,000 people. The Tlingit population fell to around 6,000-6,700 by the 1880s due to </w:t>
      </w:r>
      <w:r w:rsidR="00CF1CE9" w:rsidRPr="0034492C">
        <w:rPr>
          <w:rFonts w:ascii="Times New Roman" w:hAnsi="Times New Roman" w:cs="Times New Roman"/>
          <w:sz w:val="24"/>
          <w:szCs w:val="24"/>
        </w:rPr>
        <w:t>years of conflict with the European powers and smallpox</w:t>
      </w:r>
      <w:r w:rsidR="00642338">
        <w:rPr>
          <w:rFonts w:ascii="Times New Roman" w:hAnsi="Times New Roman" w:cs="Times New Roman"/>
          <w:sz w:val="24"/>
          <w:szCs w:val="24"/>
        </w:rPr>
        <w:t xml:space="preserve">. </w:t>
      </w:r>
      <w:r w:rsidRPr="0034492C">
        <w:rPr>
          <w:rStyle w:val="FootnoteReference"/>
          <w:rFonts w:ascii="Times New Roman" w:hAnsi="Times New Roman" w:cs="Times New Roman"/>
          <w:sz w:val="24"/>
          <w:szCs w:val="24"/>
        </w:rPr>
        <w:footnoteReference w:id="3"/>
      </w:r>
    </w:p>
    <w:p w14:paraId="72E99FDE" w14:textId="2E6C928C" w:rsidR="00BA05BE" w:rsidRPr="0034492C" w:rsidRDefault="000259C2" w:rsidP="004F11DA">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In this paper I begin with a brief overview of the main religious beliefs of the Tlingit, the Russian Orthodox Church, the Presbyterian Church</w:t>
      </w:r>
      <w:r w:rsidR="0072536F">
        <w:rPr>
          <w:rFonts w:ascii="Times New Roman" w:hAnsi="Times New Roman" w:cs="Times New Roman"/>
          <w:sz w:val="24"/>
          <w:szCs w:val="24"/>
        </w:rPr>
        <w:t>,</w:t>
      </w:r>
      <w:r w:rsidRPr="0034492C">
        <w:rPr>
          <w:rFonts w:ascii="Times New Roman" w:hAnsi="Times New Roman" w:cs="Times New Roman"/>
          <w:sz w:val="24"/>
          <w:szCs w:val="24"/>
        </w:rPr>
        <w:t xml:space="preserve"> and some of the main intersections and divergences of each. </w:t>
      </w:r>
      <w:r w:rsidR="00BB31D9" w:rsidRPr="0034492C">
        <w:rPr>
          <w:rFonts w:ascii="Times New Roman" w:hAnsi="Times New Roman" w:cs="Times New Roman"/>
          <w:sz w:val="24"/>
          <w:szCs w:val="24"/>
        </w:rPr>
        <w:t xml:space="preserve">Next, I provide a history of Russian </w:t>
      </w:r>
      <w:r w:rsidR="00B00258" w:rsidRPr="0034492C">
        <w:rPr>
          <w:rFonts w:ascii="Times New Roman" w:hAnsi="Times New Roman" w:cs="Times New Roman"/>
          <w:sz w:val="24"/>
          <w:szCs w:val="24"/>
        </w:rPr>
        <w:t>Orthodox</w:t>
      </w:r>
      <w:r w:rsidR="00BB31D9" w:rsidRPr="0034492C">
        <w:rPr>
          <w:rFonts w:ascii="Times New Roman" w:hAnsi="Times New Roman" w:cs="Times New Roman"/>
          <w:sz w:val="24"/>
          <w:szCs w:val="24"/>
        </w:rPr>
        <w:t xml:space="preserve"> and Presbyterian missions, how they delt with native peoples, and how they came to Alaska. Finally, I examine and contrast the specific approaches the Russian</w:t>
      </w:r>
      <w:r w:rsidR="000E7329" w:rsidRPr="0034492C">
        <w:rPr>
          <w:rFonts w:ascii="Times New Roman" w:hAnsi="Times New Roman" w:cs="Times New Roman"/>
          <w:sz w:val="24"/>
          <w:szCs w:val="24"/>
        </w:rPr>
        <w:t xml:space="preserve"> Orthodox</w:t>
      </w:r>
      <w:r w:rsidR="00BB31D9" w:rsidRPr="0034492C">
        <w:rPr>
          <w:rFonts w:ascii="Times New Roman" w:hAnsi="Times New Roman" w:cs="Times New Roman"/>
          <w:sz w:val="24"/>
          <w:szCs w:val="24"/>
        </w:rPr>
        <w:t xml:space="preserve"> and Presbyterians used in Southeastern Alaska and the results of their missions.</w:t>
      </w:r>
    </w:p>
    <w:p w14:paraId="31152D4B" w14:textId="17714C4E" w:rsidR="004F11DA" w:rsidRPr="0034492C" w:rsidRDefault="00CF7F1A" w:rsidP="00C715F7">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General scholarly trends on</w:t>
      </w:r>
      <w:r w:rsidR="00303F10" w:rsidRPr="0034492C">
        <w:rPr>
          <w:rFonts w:ascii="Times New Roman" w:hAnsi="Times New Roman" w:cs="Times New Roman"/>
          <w:sz w:val="24"/>
          <w:szCs w:val="24"/>
        </w:rPr>
        <w:t xml:space="preserve"> </w:t>
      </w:r>
      <w:r w:rsidRPr="0034492C">
        <w:rPr>
          <w:rFonts w:ascii="Times New Roman" w:hAnsi="Times New Roman" w:cs="Times New Roman"/>
          <w:sz w:val="24"/>
          <w:szCs w:val="24"/>
        </w:rPr>
        <w:t xml:space="preserve">Christian evangelization and </w:t>
      </w:r>
      <w:r w:rsidR="00C715F7" w:rsidRPr="0034492C">
        <w:rPr>
          <w:rFonts w:ascii="Times New Roman" w:hAnsi="Times New Roman" w:cs="Times New Roman"/>
          <w:sz w:val="24"/>
          <w:szCs w:val="24"/>
        </w:rPr>
        <w:t>assimilation</w:t>
      </w:r>
      <w:r w:rsidR="00303F10" w:rsidRPr="0034492C">
        <w:rPr>
          <w:rFonts w:ascii="Times New Roman" w:hAnsi="Times New Roman" w:cs="Times New Roman"/>
          <w:sz w:val="24"/>
          <w:szCs w:val="24"/>
        </w:rPr>
        <w:t xml:space="preserve"> in Alaska </w:t>
      </w:r>
      <w:r w:rsidRPr="0034492C">
        <w:rPr>
          <w:rFonts w:ascii="Times New Roman" w:hAnsi="Times New Roman" w:cs="Times New Roman"/>
          <w:sz w:val="24"/>
          <w:szCs w:val="24"/>
        </w:rPr>
        <w:t>have</w:t>
      </w:r>
      <w:r w:rsidR="00303F10" w:rsidRPr="0034492C">
        <w:rPr>
          <w:rFonts w:ascii="Times New Roman" w:hAnsi="Times New Roman" w:cs="Times New Roman"/>
          <w:sz w:val="24"/>
          <w:szCs w:val="24"/>
        </w:rPr>
        <w:t xml:space="preserve"> shifted in recent years to emphasize the perspective of Native Alaskans</w:t>
      </w:r>
      <w:r w:rsidR="00CF74C9" w:rsidRPr="0034492C">
        <w:rPr>
          <w:rFonts w:ascii="Times New Roman" w:hAnsi="Times New Roman" w:cs="Times New Roman"/>
          <w:sz w:val="24"/>
          <w:szCs w:val="24"/>
        </w:rPr>
        <w:t>.</w:t>
      </w:r>
      <w:r w:rsidR="00303F10" w:rsidRPr="0034492C">
        <w:rPr>
          <w:rFonts w:ascii="Times New Roman" w:hAnsi="Times New Roman" w:cs="Times New Roman"/>
          <w:sz w:val="24"/>
          <w:szCs w:val="24"/>
        </w:rPr>
        <w:t xml:space="preserve"> Initially scholars and independent researchers focused on missionaries</w:t>
      </w:r>
      <w:r w:rsidRPr="0034492C">
        <w:rPr>
          <w:rFonts w:ascii="Times New Roman" w:hAnsi="Times New Roman" w:cs="Times New Roman"/>
          <w:sz w:val="24"/>
          <w:szCs w:val="24"/>
        </w:rPr>
        <w:t xml:space="preserve"> and governments</w:t>
      </w:r>
      <w:r w:rsidR="00303F10" w:rsidRPr="0034492C">
        <w:rPr>
          <w:rFonts w:ascii="Times New Roman" w:hAnsi="Times New Roman" w:cs="Times New Roman"/>
          <w:sz w:val="24"/>
          <w:szCs w:val="24"/>
        </w:rPr>
        <w:t xml:space="preserve"> rather than</w:t>
      </w:r>
      <w:r w:rsidR="004205E5" w:rsidRPr="0034492C">
        <w:rPr>
          <w:rFonts w:ascii="Times New Roman" w:hAnsi="Times New Roman" w:cs="Times New Roman"/>
          <w:sz w:val="24"/>
          <w:szCs w:val="24"/>
        </w:rPr>
        <w:t xml:space="preserve"> </w:t>
      </w:r>
      <w:r w:rsidR="00DB12EE" w:rsidRPr="0034492C">
        <w:rPr>
          <w:rFonts w:ascii="Times New Roman" w:hAnsi="Times New Roman" w:cs="Times New Roman"/>
          <w:sz w:val="24"/>
          <w:szCs w:val="24"/>
        </w:rPr>
        <w:t xml:space="preserve">Native </w:t>
      </w:r>
      <w:r w:rsidR="00DC7A39" w:rsidRPr="0034492C">
        <w:rPr>
          <w:rFonts w:ascii="Times New Roman" w:hAnsi="Times New Roman" w:cs="Times New Roman"/>
          <w:sz w:val="24"/>
          <w:szCs w:val="24"/>
        </w:rPr>
        <w:t>Alaskans as autonomous actors</w:t>
      </w:r>
      <w:r w:rsidR="00303F10" w:rsidRPr="0034492C">
        <w:rPr>
          <w:rFonts w:ascii="Times New Roman" w:hAnsi="Times New Roman" w:cs="Times New Roman"/>
          <w:sz w:val="24"/>
          <w:szCs w:val="24"/>
        </w:rPr>
        <w:t xml:space="preserve">. </w:t>
      </w:r>
      <w:r w:rsidR="00672443" w:rsidRPr="0034492C">
        <w:rPr>
          <w:rFonts w:ascii="Times New Roman" w:hAnsi="Times New Roman" w:cs="Times New Roman"/>
          <w:sz w:val="24"/>
          <w:szCs w:val="24"/>
        </w:rPr>
        <w:t>R</w:t>
      </w:r>
      <w:r w:rsidR="00303F10" w:rsidRPr="0034492C">
        <w:rPr>
          <w:rFonts w:ascii="Times New Roman" w:hAnsi="Times New Roman" w:cs="Times New Roman"/>
          <w:sz w:val="24"/>
          <w:szCs w:val="24"/>
        </w:rPr>
        <w:t>esearchers</w:t>
      </w:r>
      <w:r w:rsidR="00F70C9F">
        <w:rPr>
          <w:rFonts w:ascii="Times New Roman" w:hAnsi="Times New Roman" w:cs="Times New Roman"/>
          <w:sz w:val="24"/>
          <w:szCs w:val="24"/>
        </w:rPr>
        <w:t>,</w:t>
      </w:r>
      <w:r w:rsidR="00303F10" w:rsidRPr="0034492C">
        <w:rPr>
          <w:rFonts w:ascii="Times New Roman" w:hAnsi="Times New Roman" w:cs="Times New Roman"/>
          <w:sz w:val="24"/>
          <w:szCs w:val="24"/>
        </w:rPr>
        <w:t xml:space="preserve"> </w:t>
      </w:r>
      <w:r w:rsidR="00672443" w:rsidRPr="0034492C">
        <w:rPr>
          <w:rFonts w:ascii="Times New Roman" w:hAnsi="Times New Roman" w:cs="Times New Roman"/>
          <w:sz w:val="24"/>
          <w:szCs w:val="24"/>
        </w:rPr>
        <w:t>such as</w:t>
      </w:r>
      <w:r w:rsidR="00303F10" w:rsidRPr="0034492C">
        <w:rPr>
          <w:rFonts w:ascii="Times New Roman" w:hAnsi="Times New Roman" w:cs="Times New Roman"/>
          <w:sz w:val="24"/>
          <w:szCs w:val="24"/>
        </w:rPr>
        <w:t xml:space="preserve"> Ted Hinkley in his book</w:t>
      </w:r>
      <w:r w:rsidR="00DD1E92">
        <w:rPr>
          <w:rFonts w:ascii="Times New Roman" w:hAnsi="Times New Roman" w:cs="Times New Roman"/>
          <w:sz w:val="24"/>
          <w:szCs w:val="24"/>
        </w:rPr>
        <w:t xml:space="preserve"> </w:t>
      </w:r>
      <w:r w:rsidR="00303F10" w:rsidRPr="0034492C">
        <w:rPr>
          <w:rFonts w:ascii="Times New Roman" w:hAnsi="Times New Roman" w:cs="Times New Roman"/>
          <w:i/>
          <w:iCs/>
          <w:sz w:val="24"/>
          <w:szCs w:val="24"/>
        </w:rPr>
        <w:t>The Americanization of Alaska</w:t>
      </w:r>
      <w:r w:rsidR="00F9708F" w:rsidRPr="0034492C">
        <w:rPr>
          <w:rFonts w:ascii="Times New Roman" w:hAnsi="Times New Roman" w:cs="Times New Roman"/>
          <w:sz w:val="24"/>
          <w:szCs w:val="24"/>
        </w:rPr>
        <w:t>,</w:t>
      </w:r>
      <w:r w:rsidR="00303F10" w:rsidRPr="0034492C">
        <w:rPr>
          <w:rFonts w:ascii="Times New Roman" w:hAnsi="Times New Roman" w:cs="Times New Roman"/>
          <w:sz w:val="24"/>
          <w:szCs w:val="24"/>
        </w:rPr>
        <w:t xml:space="preserve"> </w:t>
      </w:r>
      <w:r w:rsidR="00F70C9F">
        <w:rPr>
          <w:rFonts w:ascii="Times New Roman" w:hAnsi="Times New Roman" w:cs="Times New Roman"/>
          <w:sz w:val="24"/>
          <w:szCs w:val="24"/>
        </w:rPr>
        <w:t xml:space="preserve">which was </w:t>
      </w:r>
      <w:r w:rsidR="00303F10" w:rsidRPr="0034492C">
        <w:rPr>
          <w:rFonts w:ascii="Times New Roman" w:hAnsi="Times New Roman" w:cs="Times New Roman"/>
          <w:sz w:val="24"/>
          <w:szCs w:val="24"/>
        </w:rPr>
        <w:t>published in 1972</w:t>
      </w:r>
      <w:r w:rsidR="00F9708F" w:rsidRPr="0034492C">
        <w:rPr>
          <w:rFonts w:ascii="Times New Roman" w:hAnsi="Times New Roman" w:cs="Times New Roman"/>
          <w:sz w:val="24"/>
          <w:szCs w:val="24"/>
        </w:rPr>
        <w:t>,</w:t>
      </w:r>
      <w:r w:rsidR="00303F10" w:rsidRPr="0034492C">
        <w:rPr>
          <w:rFonts w:ascii="Times New Roman" w:hAnsi="Times New Roman" w:cs="Times New Roman"/>
          <w:sz w:val="24"/>
          <w:szCs w:val="24"/>
        </w:rPr>
        <w:t xml:space="preserve"> </w:t>
      </w:r>
      <w:r w:rsidR="004205E5" w:rsidRPr="0034492C">
        <w:rPr>
          <w:rFonts w:ascii="Times New Roman" w:hAnsi="Times New Roman" w:cs="Times New Roman"/>
          <w:sz w:val="24"/>
          <w:szCs w:val="24"/>
        </w:rPr>
        <w:t>primarily</w:t>
      </w:r>
      <w:r w:rsidR="00303F10" w:rsidRPr="0034492C">
        <w:rPr>
          <w:rFonts w:ascii="Times New Roman" w:hAnsi="Times New Roman" w:cs="Times New Roman"/>
          <w:sz w:val="24"/>
          <w:szCs w:val="24"/>
        </w:rPr>
        <w:t xml:space="preserve"> portray</w:t>
      </w:r>
      <w:r w:rsidR="004205E5" w:rsidRPr="0034492C">
        <w:rPr>
          <w:rFonts w:ascii="Times New Roman" w:hAnsi="Times New Roman" w:cs="Times New Roman"/>
          <w:sz w:val="24"/>
          <w:szCs w:val="24"/>
        </w:rPr>
        <w:t>ed</w:t>
      </w:r>
      <w:r w:rsidR="00303F10" w:rsidRPr="0034492C">
        <w:rPr>
          <w:rFonts w:ascii="Times New Roman" w:hAnsi="Times New Roman" w:cs="Times New Roman"/>
          <w:sz w:val="24"/>
          <w:szCs w:val="24"/>
        </w:rPr>
        <w:t xml:space="preserve"> Native Alaskans as passive actors subject </w:t>
      </w:r>
      <w:r w:rsidR="004205E5" w:rsidRPr="0034492C">
        <w:rPr>
          <w:rFonts w:ascii="Times New Roman" w:hAnsi="Times New Roman" w:cs="Times New Roman"/>
          <w:sz w:val="24"/>
          <w:szCs w:val="24"/>
        </w:rPr>
        <w:t>to</w:t>
      </w:r>
      <w:r w:rsidR="00F9708F" w:rsidRPr="0034492C">
        <w:rPr>
          <w:rFonts w:ascii="Times New Roman" w:hAnsi="Times New Roman" w:cs="Times New Roman"/>
          <w:sz w:val="24"/>
          <w:szCs w:val="24"/>
        </w:rPr>
        <w:t xml:space="preserve"> the actions of the</w:t>
      </w:r>
      <w:r w:rsidR="00303F10" w:rsidRPr="0034492C">
        <w:rPr>
          <w:rFonts w:ascii="Times New Roman" w:hAnsi="Times New Roman" w:cs="Times New Roman"/>
          <w:sz w:val="24"/>
          <w:szCs w:val="24"/>
        </w:rPr>
        <w:t xml:space="preserve"> American</w:t>
      </w:r>
      <w:r w:rsidR="00650CF2" w:rsidRPr="00983840">
        <w:rPr>
          <w:rFonts w:ascii="Times New Roman" w:hAnsi="Times New Roman" w:cs="Times New Roman"/>
          <w:sz w:val="24"/>
          <w:szCs w:val="24"/>
        </w:rPr>
        <w:t>s</w:t>
      </w:r>
      <w:r w:rsidR="008213C9" w:rsidRPr="0034492C">
        <w:rPr>
          <w:rFonts w:ascii="Times New Roman" w:hAnsi="Times New Roman" w:cs="Times New Roman"/>
          <w:sz w:val="24"/>
          <w:szCs w:val="24"/>
        </w:rPr>
        <w:t>, including Presbyterian</w:t>
      </w:r>
      <w:r w:rsidR="00095E1F">
        <w:rPr>
          <w:rFonts w:ascii="Times New Roman" w:hAnsi="Times New Roman" w:cs="Times New Roman"/>
          <w:sz w:val="24"/>
          <w:szCs w:val="24"/>
        </w:rPr>
        <w:t xml:space="preserve"> </w:t>
      </w:r>
      <w:r w:rsidR="00C715F7" w:rsidRPr="0034492C">
        <w:rPr>
          <w:rFonts w:ascii="Times New Roman" w:hAnsi="Times New Roman" w:cs="Times New Roman"/>
          <w:sz w:val="24"/>
          <w:szCs w:val="24"/>
        </w:rPr>
        <w:t>missionaries</w:t>
      </w:r>
      <w:r w:rsidR="00095E1F">
        <w:rPr>
          <w:rFonts w:ascii="Times New Roman" w:hAnsi="Times New Roman" w:cs="Times New Roman"/>
          <w:sz w:val="24"/>
          <w:szCs w:val="24"/>
        </w:rPr>
        <w:t xml:space="preserve"> </w:t>
      </w:r>
      <w:r w:rsidR="00DF5079" w:rsidRPr="0034492C">
        <w:rPr>
          <w:rFonts w:ascii="Times New Roman" w:hAnsi="Times New Roman" w:cs="Times New Roman"/>
          <w:sz w:val="24"/>
          <w:szCs w:val="24"/>
        </w:rPr>
        <w:t>and the government</w:t>
      </w:r>
      <w:r w:rsidR="00303F10" w:rsidRPr="0034492C">
        <w:rPr>
          <w:rFonts w:ascii="Times New Roman" w:hAnsi="Times New Roman" w:cs="Times New Roman"/>
          <w:sz w:val="24"/>
          <w:szCs w:val="24"/>
        </w:rPr>
        <w:t>.</w:t>
      </w:r>
      <w:r w:rsidR="00844BCF" w:rsidRPr="0034492C">
        <w:rPr>
          <w:rFonts w:ascii="Times New Roman" w:hAnsi="Times New Roman" w:cs="Times New Roman"/>
          <w:sz w:val="24"/>
          <w:szCs w:val="24"/>
        </w:rPr>
        <w:t xml:space="preserve"> </w:t>
      </w:r>
      <w:r w:rsidR="00C715F7" w:rsidRPr="0034492C">
        <w:rPr>
          <w:rFonts w:ascii="Times New Roman" w:hAnsi="Times New Roman" w:cs="Times New Roman"/>
          <w:sz w:val="24"/>
          <w:szCs w:val="24"/>
        </w:rPr>
        <w:t>Robert Geraci</w:t>
      </w:r>
      <w:r w:rsidR="00174C5F">
        <w:rPr>
          <w:rFonts w:ascii="Times New Roman" w:hAnsi="Times New Roman" w:cs="Times New Roman"/>
          <w:sz w:val="24"/>
          <w:szCs w:val="24"/>
        </w:rPr>
        <w:t>,</w:t>
      </w:r>
      <w:r w:rsidR="00C715F7" w:rsidRPr="0034492C">
        <w:rPr>
          <w:rFonts w:ascii="Times New Roman" w:hAnsi="Times New Roman" w:cs="Times New Roman"/>
          <w:sz w:val="24"/>
          <w:szCs w:val="24"/>
        </w:rPr>
        <w:t xml:space="preserve"> in his book </w:t>
      </w:r>
      <w:r w:rsidR="00C715F7" w:rsidRPr="0034492C">
        <w:rPr>
          <w:rFonts w:ascii="Times New Roman" w:hAnsi="Times New Roman" w:cs="Times New Roman"/>
          <w:i/>
          <w:iCs/>
          <w:sz w:val="24"/>
          <w:szCs w:val="24"/>
        </w:rPr>
        <w:t>Of Religion and Empire: Missions, Conversion, and Tolerance in Tsarist Russia</w:t>
      </w:r>
      <w:r w:rsidR="00174C5F">
        <w:rPr>
          <w:rFonts w:ascii="Times New Roman" w:hAnsi="Times New Roman" w:cs="Times New Roman"/>
          <w:i/>
          <w:iCs/>
          <w:sz w:val="24"/>
          <w:szCs w:val="24"/>
        </w:rPr>
        <w:t>,</w:t>
      </w:r>
      <w:r w:rsidR="00C715F7" w:rsidRPr="0034492C">
        <w:rPr>
          <w:rFonts w:ascii="Times New Roman" w:hAnsi="Times New Roman" w:cs="Times New Roman"/>
          <w:i/>
          <w:iCs/>
          <w:sz w:val="24"/>
          <w:szCs w:val="24"/>
        </w:rPr>
        <w:t xml:space="preserve"> </w:t>
      </w:r>
      <w:r w:rsidR="00C715F7" w:rsidRPr="0034492C">
        <w:rPr>
          <w:rFonts w:ascii="Times New Roman" w:hAnsi="Times New Roman" w:cs="Times New Roman"/>
          <w:sz w:val="24"/>
          <w:szCs w:val="24"/>
        </w:rPr>
        <w:t xml:space="preserve">argues that Russian Orthodox missionaries evangelized in Siberia to ensure political allegiance and cultural alignment with the Russians. </w:t>
      </w:r>
      <w:r w:rsidR="00157DAE" w:rsidRPr="0034492C">
        <w:rPr>
          <w:rFonts w:ascii="Times New Roman" w:hAnsi="Times New Roman" w:cs="Times New Roman"/>
          <w:sz w:val="24"/>
          <w:szCs w:val="24"/>
        </w:rPr>
        <w:t>Thus,</w:t>
      </w:r>
      <w:r w:rsidR="00EF1286" w:rsidRPr="0034492C">
        <w:rPr>
          <w:rFonts w:ascii="Times New Roman" w:hAnsi="Times New Roman" w:cs="Times New Roman"/>
          <w:sz w:val="24"/>
          <w:szCs w:val="24"/>
        </w:rPr>
        <w:t xml:space="preserve"> in Geraci’s view, the Russian</w:t>
      </w:r>
      <w:r w:rsidR="00377EC4" w:rsidRPr="0034492C">
        <w:rPr>
          <w:rFonts w:ascii="Times New Roman" w:hAnsi="Times New Roman" w:cs="Times New Roman"/>
          <w:sz w:val="24"/>
          <w:szCs w:val="24"/>
        </w:rPr>
        <w:t xml:space="preserve"> </w:t>
      </w:r>
      <w:r w:rsidR="00377EC4" w:rsidRPr="0034492C">
        <w:rPr>
          <w:rFonts w:ascii="Times New Roman" w:hAnsi="Times New Roman" w:cs="Times New Roman"/>
          <w:sz w:val="24"/>
          <w:szCs w:val="24"/>
        </w:rPr>
        <w:lastRenderedPageBreak/>
        <w:t xml:space="preserve">Orthodox missionaries and the state </w:t>
      </w:r>
      <w:r w:rsidR="00FE7E36" w:rsidRPr="0034492C">
        <w:rPr>
          <w:rFonts w:ascii="Times New Roman" w:hAnsi="Times New Roman" w:cs="Times New Roman"/>
          <w:sz w:val="24"/>
          <w:szCs w:val="24"/>
        </w:rPr>
        <w:t xml:space="preserve">were inextricably linked </w:t>
      </w:r>
      <w:r w:rsidR="00515BCC" w:rsidRPr="0034492C">
        <w:rPr>
          <w:rFonts w:ascii="Times New Roman" w:hAnsi="Times New Roman" w:cs="Times New Roman"/>
          <w:sz w:val="24"/>
          <w:szCs w:val="24"/>
        </w:rPr>
        <w:t xml:space="preserve">with not only </w:t>
      </w:r>
      <w:r w:rsidR="00CF208F" w:rsidRPr="0034492C">
        <w:rPr>
          <w:rFonts w:ascii="Times New Roman" w:hAnsi="Times New Roman" w:cs="Times New Roman"/>
          <w:sz w:val="24"/>
          <w:szCs w:val="24"/>
        </w:rPr>
        <w:t xml:space="preserve">evangelization, </w:t>
      </w:r>
      <w:r w:rsidR="00EC6511" w:rsidRPr="0034492C">
        <w:rPr>
          <w:rFonts w:ascii="Times New Roman" w:hAnsi="Times New Roman" w:cs="Times New Roman"/>
          <w:sz w:val="24"/>
          <w:szCs w:val="24"/>
        </w:rPr>
        <w:t xml:space="preserve">but also </w:t>
      </w:r>
      <w:r w:rsidR="00370D7F" w:rsidRPr="0034492C">
        <w:rPr>
          <w:rFonts w:ascii="Times New Roman" w:hAnsi="Times New Roman" w:cs="Times New Roman"/>
          <w:sz w:val="24"/>
          <w:szCs w:val="24"/>
        </w:rPr>
        <w:t>assimilation</w:t>
      </w:r>
      <w:r w:rsidR="0028086F" w:rsidRPr="0034492C">
        <w:rPr>
          <w:rFonts w:ascii="Times New Roman" w:hAnsi="Times New Roman" w:cs="Times New Roman"/>
          <w:sz w:val="24"/>
          <w:szCs w:val="24"/>
        </w:rPr>
        <w:t>.</w:t>
      </w:r>
      <w:r w:rsidR="00303F10" w:rsidRPr="0034492C">
        <w:rPr>
          <w:rFonts w:ascii="Times New Roman" w:hAnsi="Times New Roman" w:cs="Times New Roman"/>
          <w:sz w:val="24"/>
          <w:szCs w:val="24"/>
        </w:rPr>
        <w:t xml:space="preserve"> </w:t>
      </w:r>
      <w:r w:rsidR="00DF5079" w:rsidRPr="0034492C">
        <w:rPr>
          <w:rFonts w:ascii="Times New Roman" w:hAnsi="Times New Roman" w:cs="Times New Roman"/>
          <w:sz w:val="24"/>
          <w:szCs w:val="24"/>
        </w:rPr>
        <w:t>Lydia Black, in</w:t>
      </w:r>
      <w:r w:rsidR="00303F10" w:rsidRPr="0034492C">
        <w:rPr>
          <w:rFonts w:ascii="Times New Roman" w:hAnsi="Times New Roman" w:cs="Times New Roman"/>
          <w:sz w:val="24"/>
          <w:szCs w:val="24"/>
        </w:rPr>
        <w:t xml:space="preserve"> her book </w:t>
      </w:r>
      <w:r w:rsidR="00303F10" w:rsidRPr="0034492C">
        <w:rPr>
          <w:rFonts w:ascii="Times New Roman" w:hAnsi="Times New Roman" w:cs="Times New Roman"/>
          <w:i/>
          <w:iCs/>
          <w:sz w:val="24"/>
          <w:szCs w:val="24"/>
        </w:rPr>
        <w:t xml:space="preserve">Russians in </w:t>
      </w:r>
      <w:r w:rsidR="00944B84" w:rsidRPr="0034492C">
        <w:rPr>
          <w:rFonts w:ascii="Times New Roman" w:hAnsi="Times New Roman" w:cs="Times New Roman"/>
          <w:i/>
          <w:iCs/>
          <w:sz w:val="24"/>
          <w:szCs w:val="24"/>
        </w:rPr>
        <w:t>America,</w:t>
      </w:r>
      <w:r w:rsidR="00387E73">
        <w:rPr>
          <w:rFonts w:ascii="Times New Roman" w:hAnsi="Times New Roman" w:cs="Times New Roman"/>
          <w:sz w:val="24"/>
          <w:szCs w:val="24"/>
        </w:rPr>
        <w:t xml:space="preserve"> </w:t>
      </w:r>
      <w:r w:rsidR="00303F10" w:rsidRPr="0034492C">
        <w:rPr>
          <w:rFonts w:ascii="Times New Roman" w:hAnsi="Times New Roman" w:cs="Times New Roman"/>
          <w:sz w:val="24"/>
          <w:szCs w:val="24"/>
        </w:rPr>
        <w:t>published in 2004</w:t>
      </w:r>
      <w:r w:rsidR="00606DF7" w:rsidRPr="0034492C">
        <w:rPr>
          <w:rFonts w:ascii="Times New Roman" w:hAnsi="Times New Roman" w:cs="Times New Roman"/>
          <w:sz w:val="24"/>
          <w:szCs w:val="24"/>
        </w:rPr>
        <w:t>,</w:t>
      </w:r>
      <w:r w:rsidR="00DF5079" w:rsidRPr="0034492C">
        <w:rPr>
          <w:rFonts w:ascii="Times New Roman" w:hAnsi="Times New Roman" w:cs="Times New Roman"/>
          <w:sz w:val="24"/>
          <w:szCs w:val="24"/>
        </w:rPr>
        <w:t xml:space="preserve"> </w:t>
      </w:r>
      <w:r w:rsidR="00303F10" w:rsidRPr="0034492C">
        <w:rPr>
          <w:rFonts w:ascii="Times New Roman" w:hAnsi="Times New Roman" w:cs="Times New Roman"/>
          <w:sz w:val="24"/>
          <w:szCs w:val="24"/>
        </w:rPr>
        <w:t xml:space="preserve">shifted toward emphasizing </w:t>
      </w:r>
      <w:r w:rsidR="00DF5079" w:rsidRPr="0034492C">
        <w:rPr>
          <w:rFonts w:ascii="Times New Roman" w:hAnsi="Times New Roman" w:cs="Times New Roman"/>
          <w:sz w:val="24"/>
          <w:szCs w:val="24"/>
        </w:rPr>
        <w:t>Native Alaskan</w:t>
      </w:r>
      <w:r w:rsidR="00944B84">
        <w:rPr>
          <w:rFonts w:ascii="Times New Roman" w:hAnsi="Times New Roman" w:cs="Times New Roman"/>
          <w:sz w:val="24"/>
          <w:szCs w:val="24"/>
        </w:rPr>
        <w:t>s’</w:t>
      </w:r>
      <w:r w:rsidR="00303F10" w:rsidRPr="0034492C">
        <w:rPr>
          <w:rFonts w:ascii="Times New Roman" w:hAnsi="Times New Roman" w:cs="Times New Roman"/>
          <w:sz w:val="24"/>
          <w:szCs w:val="24"/>
        </w:rPr>
        <w:t xml:space="preserve"> </w:t>
      </w:r>
      <w:r w:rsidR="00A97910" w:rsidRPr="0034492C">
        <w:rPr>
          <w:rFonts w:ascii="Times New Roman" w:hAnsi="Times New Roman" w:cs="Times New Roman"/>
          <w:sz w:val="24"/>
          <w:szCs w:val="24"/>
        </w:rPr>
        <w:t>a</w:t>
      </w:r>
      <w:r w:rsidR="006547E0" w:rsidRPr="0034492C">
        <w:rPr>
          <w:rFonts w:ascii="Times New Roman" w:hAnsi="Times New Roman" w:cs="Times New Roman"/>
          <w:sz w:val="24"/>
          <w:szCs w:val="24"/>
        </w:rPr>
        <w:t>gency in the conversion process</w:t>
      </w:r>
      <w:r w:rsidR="00DF5079" w:rsidRPr="0034492C">
        <w:rPr>
          <w:rFonts w:ascii="Times New Roman" w:hAnsi="Times New Roman" w:cs="Times New Roman"/>
          <w:sz w:val="24"/>
          <w:szCs w:val="24"/>
        </w:rPr>
        <w:t>,</w:t>
      </w:r>
      <w:r w:rsidR="00303F10" w:rsidRPr="0034492C">
        <w:rPr>
          <w:rFonts w:ascii="Times New Roman" w:hAnsi="Times New Roman" w:cs="Times New Roman"/>
          <w:sz w:val="24"/>
          <w:szCs w:val="24"/>
        </w:rPr>
        <w:t xml:space="preserve"> while</w:t>
      </w:r>
      <w:r w:rsidR="00DF5079" w:rsidRPr="0034492C">
        <w:rPr>
          <w:rFonts w:ascii="Times New Roman" w:hAnsi="Times New Roman" w:cs="Times New Roman"/>
          <w:sz w:val="24"/>
          <w:szCs w:val="24"/>
        </w:rPr>
        <w:t xml:space="preserve"> maintaining focus</w:t>
      </w:r>
      <w:r w:rsidR="00303F10" w:rsidRPr="0034492C">
        <w:rPr>
          <w:rFonts w:ascii="Times New Roman" w:hAnsi="Times New Roman" w:cs="Times New Roman"/>
          <w:sz w:val="24"/>
          <w:szCs w:val="24"/>
        </w:rPr>
        <w:t xml:space="preserve"> on the work of</w:t>
      </w:r>
      <w:r w:rsidR="00DF5079" w:rsidRPr="0034492C">
        <w:rPr>
          <w:rFonts w:ascii="Times New Roman" w:hAnsi="Times New Roman" w:cs="Times New Roman"/>
          <w:sz w:val="24"/>
          <w:szCs w:val="24"/>
        </w:rPr>
        <w:t xml:space="preserve"> Russian</w:t>
      </w:r>
      <w:r w:rsidR="00383DB4" w:rsidRPr="0034492C">
        <w:rPr>
          <w:rFonts w:ascii="Times New Roman" w:hAnsi="Times New Roman" w:cs="Times New Roman"/>
          <w:sz w:val="24"/>
          <w:szCs w:val="24"/>
        </w:rPr>
        <w:t xml:space="preserve"> Orthodox</w:t>
      </w:r>
      <w:r w:rsidR="00303F10" w:rsidRPr="0034492C">
        <w:rPr>
          <w:rFonts w:ascii="Times New Roman" w:hAnsi="Times New Roman" w:cs="Times New Roman"/>
          <w:sz w:val="24"/>
          <w:szCs w:val="24"/>
        </w:rPr>
        <w:t xml:space="preserve"> missionaries and the Russian </w:t>
      </w:r>
      <w:r w:rsidR="00DB12EE" w:rsidRPr="0034492C">
        <w:rPr>
          <w:rFonts w:ascii="Times New Roman" w:hAnsi="Times New Roman" w:cs="Times New Roman"/>
          <w:sz w:val="24"/>
          <w:szCs w:val="24"/>
        </w:rPr>
        <w:t>colonial government</w:t>
      </w:r>
      <w:r w:rsidR="00303F10" w:rsidRPr="0034492C">
        <w:rPr>
          <w:rFonts w:ascii="Times New Roman" w:hAnsi="Times New Roman" w:cs="Times New Roman"/>
          <w:sz w:val="24"/>
          <w:szCs w:val="24"/>
        </w:rPr>
        <w:t xml:space="preserve"> in Alaska. Black argued that Russian colonialism and evangelization in Alaska was a byproduct of their policies in Siberia</w:t>
      </w:r>
      <w:r w:rsidR="00DE6ACE" w:rsidRPr="0034492C">
        <w:rPr>
          <w:rFonts w:ascii="Times New Roman" w:hAnsi="Times New Roman" w:cs="Times New Roman"/>
          <w:sz w:val="24"/>
          <w:szCs w:val="24"/>
        </w:rPr>
        <w:t>;</w:t>
      </w:r>
      <w:r w:rsidR="00303F10" w:rsidRPr="0034492C">
        <w:rPr>
          <w:rFonts w:ascii="Times New Roman" w:hAnsi="Times New Roman" w:cs="Times New Roman"/>
          <w:sz w:val="24"/>
          <w:szCs w:val="24"/>
        </w:rPr>
        <w:t xml:space="preserve"> </w:t>
      </w:r>
      <w:r w:rsidR="00CA4AF1" w:rsidRPr="0034492C">
        <w:rPr>
          <w:rFonts w:ascii="Times New Roman" w:hAnsi="Times New Roman" w:cs="Times New Roman"/>
          <w:sz w:val="24"/>
          <w:szCs w:val="24"/>
        </w:rPr>
        <w:t>however</w:t>
      </w:r>
      <w:r w:rsidR="007377EA" w:rsidRPr="0034492C">
        <w:rPr>
          <w:rFonts w:ascii="Times New Roman" w:hAnsi="Times New Roman" w:cs="Times New Roman"/>
          <w:sz w:val="24"/>
          <w:szCs w:val="24"/>
        </w:rPr>
        <w:t>,</w:t>
      </w:r>
      <w:r w:rsidR="00CA4AF1" w:rsidRPr="0034492C">
        <w:rPr>
          <w:rFonts w:ascii="Times New Roman" w:hAnsi="Times New Roman" w:cs="Times New Roman"/>
          <w:sz w:val="24"/>
          <w:szCs w:val="24"/>
        </w:rPr>
        <w:t xml:space="preserve"> this</w:t>
      </w:r>
      <w:r w:rsidR="00303F10" w:rsidRPr="0034492C">
        <w:rPr>
          <w:rFonts w:ascii="Times New Roman" w:hAnsi="Times New Roman" w:cs="Times New Roman"/>
          <w:sz w:val="24"/>
          <w:szCs w:val="24"/>
        </w:rPr>
        <w:t xml:space="preserve"> </w:t>
      </w:r>
      <w:r w:rsidR="00F01748" w:rsidRPr="0034492C">
        <w:rPr>
          <w:rFonts w:ascii="Times New Roman" w:hAnsi="Times New Roman" w:cs="Times New Roman"/>
          <w:sz w:val="24"/>
          <w:szCs w:val="24"/>
        </w:rPr>
        <w:t>differed</w:t>
      </w:r>
      <w:r w:rsidR="003B7AB7" w:rsidRPr="0034492C">
        <w:rPr>
          <w:rFonts w:ascii="Times New Roman" w:hAnsi="Times New Roman" w:cs="Times New Roman"/>
          <w:sz w:val="24"/>
          <w:szCs w:val="24"/>
        </w:rPr>
        <w:t xml:space="preserve"> from the Siberian missions</w:t>
      </w:r>
      <w:r w:rsidR="00303F10" w:rsidRPr="0034492C">
        <w:rPr>
          <w:rFonts w:ascii="Times New Roman" w:hAnsi="Times New Roman" w:cs="Times New Roman"/>
          <w:sz w:val="24"/>
          <w:szCs w:val="24"/>
        </w:rPr>
        <w:t xml:space="preserve"> in that the Russian</w:t>
      </w:r>
      <w:r w:rsidR="0035015F" w:rsidRPr="0034492C">
        <w:rPr>
          <w:rFonts w:ascii="Times New Roman" w:hAnsi="Times New Roman" w:cs="Times New Roman"/>
          <w:sz w:val="24"/>
          <w:szCs w:val="24"/>
        </w:rPr>
        <w:t xml:space="preserve"> Orthodox</w:t>
      </w:r>
      <w:r w:rsidR="00303F10" w:rsidRPr="0034492C">
        <w:rPr>
          <w:rFonts w:ascii="Times New Roman" w:hAnsi="Times New Roman" w:cs="Times New Roman"/>
          <w:sz w:val="24"/>
          <w:szCs w:val="24"/>
        </w:rPr>
        <w:t xml:space="preserve"> missionaries were far more conciliatory on issues of Native Alaskan cultural practices</w:t>
      </w:r>
      <w:r w:rsidR="00DF5079" w:rsidRPr="0034492C">
        <w:rPr>
          <w:rFonts w:ascii="Times New Roman" w:hAnsi="Times New Roman" w:cs="Times New Roman"/>
          <w:sz w:val="24"/>
          <w:szCs w:val="24"/>
        </w:rPr>
        <w:t xml:space="preserve"> than previous missionaries had been in Siberia</w:t>
      </w:r>
      <w:r w:rsidR="00303F10" w:rsidRPr="0034492C">
        <w:rPr>
          <w:rFonts w:ascii="Times New Roman" w:hAnsi="Times New Roman" w:cs="Times New Roman"/>
          <w:sz w:val="24"/>
          <w:szCs w:val="24"/>
        </w:rPr>
        <w:t xml:space="preserve">. </w:t>
      </w:r>
      <w:r w:rsidR="00DB12EE" w:rsidRPr="0034492C">
        <w:rPr>
          <w:rFonts w:ascii="Times New Roman" w:hAnsi="Times New Roman" w:cs="Times New Roman"/>
          <w:sz w:val="24"/>
          <w:szCs w:val="24"/>
        </w:rPr>
        <w:t>Sergei Kan</w:t>
      </w:r>
      <w:r w:rsidR="00B83C02">
        <w:rPr>
          <w:rFonts w:ascii="Times New Roman" w:hAnsi="Times New Roman" w:cs="Times New Roman"/>
          <w:sz w:val="24"/>
          <w:szCs w:val="24"/>
        </w:rPr>
        <w:t>,</w:t>
      </w:r>
      <w:r w:rsidR="00DB12EE" w:rsidRPr="0034492C">
        <w:rPr>
          <w:rFonts w:ascii="Times New Roman" w:hAnsi="Times New Roman" w:cs="Times New Roman"/>
          <w:sz w:val="24"/>
          <w:szCs w:val="24"/>
        </w:rPr>
        <w:t xml:space="preserve"> in his book</w:t>
      </w:r>
      <w:r w:rsidR="00B83C02">
        <w:rPr>
          <w:rFonts w:ascii="Times New Roman" w:hAnsi="Times New Roman" w:cs="Times New Roman"/>
          <w:sz w:val="24"/>
          <w:szCs w:val="24"/>
        </w:rPr>
        <w:t xml:space="preserve"> </w:t>
      </w:r>
      <w:r w:rsidR="00DB12EE" w:rsidRPr="0034492C">
        <w:rPr>
          <w:rFonts w:ascii="Times New Roman" w:hAnsi="Times New Roman" w:cs="Times New Roman"/>
          <w:i/>
          <w:iCs/>
          <w:sz w:val="24"/>
          <w:szCs w:val="24"/>
        </w:rPr>
        <w:t>Memory Eternal</w:t>
      </w:r>
      <w:r w:rsidR="00DB12EE" w:rsidRPr="0034492C">
        <w:rPr>
          <w:rFonts w:ascii="Times New Roman" w:hAnsi="Times New Roman" w:cs="Times New Roman"/>
          <w:sz w:val="24"/>
          <w:szCs w:val="24"/>
        </w:rPr>
        <w:t xml:space="preserve">, published in 1999, </w:t>
      </w:r>
      <w:r w:rsidR="00C60091" w:rsidRPr="0034492C">
        <w:rPr>
          <w:rFonts w:ascii="Times New Roman" w:hAnsi="Times New Roman" w:cs="Times New Roman"/>
          <w:sz w:val="24"/>
          <w:szCs w:val="24"/>
        </w:rPr>
        <w:t>focused</w:t>
      </w:r>
      <w:r w:rsidR="00DB12EE" w:rsidRPr="0034492C">
        <w:rPr>
          <w:rFonts w:ascii="Times New Roman" w:hAnsi="Times New Roman" w:cs="Times New Roman"/>
          <w:sz w:val="24"/>
          <w:szCs w:val="24"/>
        </w:rPr>
        <w:t xml:space="preserve"> </w:t>
      </w:r>
      <w:r w:rsidR="00F9708F" w:rsidRPr="0034492C">
        <w:rPr>
          <w:rFonts w:ascii="Times New Roman" w:hAnsi="Times New Roman" w:cs="Times New Roman"/>
          <w:sz w:val="24"/>
          <w:szCs w:val="24"/>
        </w:rPr>
        <w:t>the</w:t>
      </w:r>
      <w:r w:rsidR="00DB12EE" w:rsidRPr="0034492C">
        <w:rPr>
          <w:rFonts w:ascii="Times New Roman" w:hAnsi="Times New Roman" w:cs="Times New Roman"/>
          <w:sz w:val="24"/>
          <w:szCs w:val="24"/>
        </w:rPr>
        <w:t xml:space="preserve"> scholarship on Native Alaskan agency in the conversion process</w:t>
      </w:r>
      <w:r w:rsidR="00303F10" w:rsidRPr="0034492C">
        <w:rPr>
          <w:rFonts w:ascii="Times New Roman" w:hAnsi="Times New Roman" w:cs="Times New Roman"/>
          <w:sz w:val="24"/>
          <w:szCs w:val="24"/>
        </w:rPr>
        <w:t xml:space="preserve">. Kan argues that the Tlingit’s conversion to Orthodoxy in 1886 was an autochthonous movement. </w:t>
      </w:r>
      <w:r w:rsidR="003B1EF9" w:rsidRPr="0034492C">
        <w:rPr>
          <w:rFonts w:ascii="Times New Roman" w:hAnsi="Times New Roman" w:cs="Times New Roman"/>
          <w:sz w:val="24"/>
          <w:szCs w:val="24"/>
        </w:rPr>
        <w:t xml:space="preserve">Taken together, </w:t>
      </w:r>
      <w:r w:rsidR="00481472" w:rsidRPr="0034492C">
        <w:rPr>
          <w:rFonts w:ascii="Times New Roman" w:hAnsi="Times New Roman" w:cs="Times New Roman"/>
          <w:sz w:val="24"/>
          <w:szCs w:val="24"/>
        </w:rPr>
        <w:t>the</w:t>
      </w:r>
      <w:r w:rsidR="009F0497" w:rsidRPr="0034492C">
        <w:rPr>
          <w:rFonts w:ascii="Times New Roman" w:hAnsi="Times New Roman" w:cs="Times New Roman"/>
          <w:sz w:val="24"/>
          <w:szCs w:val="24"/>
        </w:rPr>
        <w:t>se works provide a</w:t>
      </w:r>
      <w:r w:rsidR="007E7A83" w:rsidRPr="0034492C">
        <w:rPr>
          <w:rFonts w:ascii="Times New Roman" w:hAnsi="Times New Roman" w:cs="Times New Roman"/>
          <w:sz w:val="24"/>
          <w:szCs w:val="24"/>
        </w:rPr>
        <w:t xml:space="preserve"> historical mosaic which</w:t>
      </w:r>
      <w:r w:rsidR="00353112" w:rsidRPr="0034492C">
        <w:rPr>
          <w:rFonts w:ascii="Times New Roman" w:hAnsi="Times New Roman" w:cs="Times New Roman"/>
          <w:sz w:val="24"/>
          <w:szCs w:val="24"/>
        </w:rPr>
        <w:t xml:space="preserve"> </w:t>
      </w:r>
      <w:r w:rsidR="00F259C1" w:rsidRPr="0034492C">
        <w:rPr>
          <w:rFonts w:ascii="Times New Roman" w:hAnsi="Times New Roman" w:cs="Times New Roman"/>
          <w:sz w:val="24"/>
          <w:szCs w:val="24"/>
        </w:rPr>
        <w:t xml:space="preserve">effectively argues that </w:t>
      </w:r>
      <w:r w:rsidR="008071CF" w:rsidRPr="0034492C">
        <w:rPr>
          <w:rFonts w:ascii="Times New Roman" w:hAnsi="Times New Roman" w:cs="Times New Roman"/>
          <w:sz w:val="24"/>
          <w:szCs w:val="24"/>
        </w:rPr>
        <w:t>the success and failures of</w:t>
      </w:r>
      <w:r w:rsidR="00DF289A" w:rsidRPr="0034492C">
        <w:rPr>
          <w:rFonts w:ascii="Times New Roman" w:hAnsi="Times New Roman" w:cs="Times New Roman"/>
          <w:sz w:val="24"/>
          <w:szCs w:val="24"/>
        </w:rPr>
        <w:t xml:space="preserve"> the Orthodox and Presbyterian</w:t>
      </w:r>
      <w:r w:rsidR="008071CF" w:rsidRPr="0034492C">
        <w:rPr>
          <w:rFonts w:ascii="Times New Roman" w:hAnsi="Times New Roman" w:cs="Times New Roman"/>
          <w:sz w:val="24"/>
          <w:szCs w:val="24"/>
        </w:rPr>
        <w:t xml:space="preserve"> </w:t>
      </w:r>
      <w:r w:rsidR="00884C1F" w:rsidRPr="0034492C">
        <w:rPr>
          <w:rFonts w:ascii="Times New Roman" w:hAnsi="Times New Roman" w:cs="Times New Roman"/>
          <w:sz w:val="24"/>
          <w:szCs w:val="24"/>
        </w:rPr>
        <w:t xml:space="preserve">missions in Alaska can be traced to their </w:t>
      </w:r>
      <w:r w:rsidR="00C6778E" w:rsidRPr="0034492C">
        <w:rPr>
          <w:rFonts w:ascii="Times New Roman" w:hAnsi="Times New Roman" w:cs="Times New Roman"/>
          <w:sz w:val="24"/>
          <w:szCs w:val="24"/>
        </w:rPr>
        <w:t>ideological foundations.</w:t>
      </w:r>
      <w:r w:rsidR="005A21C7" w:rsidRPr="0034492C">
        <w:rPr>
          <w:rFonts w:ascii="Times New Roman" w:hAnsi="Times New Roman" w:cs="Times New Roman"/>
          <w:sz w:val="24"/>
          <w:szCs w:val="24"/>
        </w:rPr>
        <w:t xml:space="preserve"> The later works </w:t>
      </w:r>
      <w:r w:rsidR="00D35AA4" w:rsidRPr="0034492C">
        <w:rPr>
          <w:rFonts w:ascii="Times New Roman" w:hAnsi="Times New Roman" w:cs="Times New Roman"/>
          <w:sz w:val="24"/>
          <w:szCs w:val="24"/>
        </w:rPr>
        <w:t xml:space="preserve">in Alaskan colonization and missionary activity recognize and incorporate </w:t>
      </w:r>
      <w:r w:rsidR="00FE0283" w:rsidRPr="0034492C">
        <w:rPr>
          <w:rFonts w:ascii="Times New Roman" w:hAnsi="Times New Roman" w:cs="Times New Roman"/>
          <w:sz w:val="24"/>
          <w:szCs w:val="24"/>
        </w:rPr>
        <w:t>Kan’s view of Tlingit conversion to Orthodoxy as being driven by indigenous communities rather than missionary activity</w:t>
      </w:r>
      <w:r w:rsidR="00287B94" w:rsidRPr="0034492C">
        <w:rPr>
          <w:rFonts w:ascii="Times New Roman" w:hAnsi="Times New Roman" w:cs="Times New Roman"/>
          <w:sz w:val="24"/>
          <w:szCs w:val="24"/>
        </w:rPr>
        <w:t>.</w:t>
      </w:r>
      <w:r w:rsidR="00CF74C9" w:rsidRPr="0034492C">
        <w:rPr>
          <w:rFonts w:ascii="Times New Roman" w:hAnsi="Times New Roman" w:cs="Times New Roman"/>
          <w:sz w:val="24"/>
          <w:szCs w:val="24"/>
        </w:rPr>
        <w:t xml:space="preserve"> This has also been the case in the study of Native American Christianity in general</w:t>
      </w:r>
      <w:r w:rsidR="00650CF2">
        <w:rPr>
          <w:rFonts w:ascii="Times New Roman" w:hAnsi="Times New Roman" w:cs="Times New Roman"/>
          <w:sz w:val="24"/>
          <w:szCs w:val="24"/>
        </w:rPr>
        <w:t xml:space="preserve"> </w:t>
      </w:r>
      <w:r w:rsidR="00650CF2" w:rsidRPr="00983840">
        <w:rPr>
          <w:rFonts w:ascii="Times New Roman" w:hAnsi="Times New Roman" w:cs="Times New Roman"/>
          <w:sz w:val="24"/>
          <w:szCs w:val="24"/>
        </w:rPr>
        <w:t>as seen</w:t>
      </w:r>
      <w:r w:rsidR="00CF74C9" w:rsidRPr="0034492C">
        <w:rPr>
          <w:rFonts w:ascii="Times New Roman" w:hAnsi="Times New Roman" w:cs="Times New Roman"/>
          <w:sz w:val="24"/>
          <w:szCs w:val="24"/>
        </w:rPr>
        <w:t xml:space="preserve"> with </w:t>
      </w:r>
      <w:r w:rsidR="006964AB">
        <w:rPr>
          <w:rFonts w:ascii="Times New Roman" w:hAnsi="Times New Roman" w:cs="Times New Roman"/>
          <w:sz w:val="24"/>
          <w:szCs w:val="24"/>
        </w:rPr>
        <w:t>s</w:t>
      </w:r>
      <w:r w:rsidR="00CF74C9" w:rsidRPr="0034492C">
        <w:rPr>
          <w:rFonts w:ascii="Times New Roman" w:hAnsi="Times New Roman" w:cs="Times New Roman"/>
          <w:sz w:val="24"/>
          <w:szCs w:val="24"/>
        </w:rPr>
        <w:t>cholars such as Michelene Pesantubbee. Pesantubbee shifted scholarship from a view of Christianity as being entirely destructive to Native American culture, to showing how Native Americans used Christianity to protect their cultural practices and agency.</w:t>
      </w:r>
      <w:r w:rsidR="00CF74C9" w:rsidRPr="0034492C">
        <w:rPr>
          <w:rStyle w:val="FootnoteReference"/>
          <w:rFonts w:ascii="Times New Roman" w:hAnsi="Times New Roman" w:cs="Times New Roman"/>
          <w:sz w:val="24"/>
          <w:szCs w:val="24"/>
        </w:rPr>
        <w:footnoteReference w:id="4"/>
      </w:r>
    </w:p>
    <w:p w14:paraId="396ECC5E" w14:textId="43D672F8" w:rsidR="00303F10" w:rsidRPr="0034492C" w:rsidRDefault="00CB36AF" w:rsidP="00573637">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My work will not seek to push against the scholarly consensus</w:t>
      </w:r>
      <w:r w:rsidR="0094790E" w:rsidRPr="0034492C">
        <w:rPr>
          <w:rFonts w:ascii="Times New Roman" w:hAnsi="Times New Roman" w:cs="Times New Roman"/>
          <w:sz w:val="24"/>
          <w:szCs w:val="24"/>
        </w:rPr>
        <w:t xml:space="preserve"> which recognizes that </w:t>
      </w:r>
      <w:r w:rsidR="00A50587" w:rsidRPr="0034492C">
        <w:rPr>
          <w:rFonts w:ascii="Times New Roman" w:hAnsi="Times New Roman" w:cs="Times New Roman"/>
          <w:sz w:val="24"/>
          <w:szCs w:val="24"/>
        </w:rPr>
        <w:t xml:space="preserve">the acceptance of </w:t>
      </w:r>
      <w:r w:rsidR="00365EA0" w:rsidRPr="0034492C">
        <w:rPr>
          <w:rFonts w:ascii="Times New Roman" w:hAnsi="Times New Roman" w:cs="Times New Roman"/>
          <w:sz w:val="24"/>
          <w:szCs w:val="24"/>
        </w:rPr>
        <w:t xml:space="preserve">Christianity </w:t>
      </w:r>
      <w:r w:rsidR="004C2239" w:rsidRPr="0034492C">
        <w:rPr>
          <w:rFonts w:ascii="Times New Roman" w:hAnsi="Times New Roman" w:cs="Times New Roman"/>
          <w:sz w:val="24"/>
          <w:szCs w:val="24"/>
        </w:rPr>
        <w:t>by Native Alaskans</w:t>
      </w:r>
      <w:r w:rsidR="0089158F" w:rsidRPr="0034492C">
        <w:rPr>
          <w:rFonts w:ascii="Times New Roman" w:hAnsi="Times New Roman" w:cs="Times New Roman"/>
          <w:sz w:val="24"/>
          <w:szCs w:val="24"/>
        </w:rPr>
        <w:t xml:space="preserve"> was largely an autochthonous movement, rather, </w:t>
      </w:r>
      <w:r w:rsidR="0089158F" w:rsidRPr="0034492C">
        <w:rPr>
          <w:rFonts w:ascii="Times New Roman" w:hAnsi="Times New Roman" w:cs="Times New Roman"/>
          <w:sz w:val="24"/>
          <w:szCs w:val="24"/>
        </w:rPr>
        <w:lastRenderedPageBreak/>
        <w:t>my wo</w:t>
      </w:r>
      <w:r w:rsidR="008E28C6" w:rsidRPr="0034492C">
        <w:rPr>
          <w:rFonts w:ascii="Times New Roman" w:hAnsi="Times New Roman" w:cs="Times New Roman"/>
          <w:sz w:val="24"/>
          <w:szCs w:val="24"/>
        </w:rPr>
        <w:t xml:space="preserve">rk will seek to add to the </w:t>
      </w:r>
      <w:r w:rsidR="00884DBC" w:rsidRPr="0034492C">
        <w:rPr>
          <w:rFonts w:ascii="Times New Roman" w:hAnsi="Times New Roman" w:cs="Times New Roman"/>
          <w:sz w:val="24"/>
          <w:szCs w:val="24"/>
        </w:rPr>
        <w:t>scholarship</w:t>
      </w:r>
      <w:r w:rsidR="00592784" w:rsidRPr="0034492C">
        <w:rPr>
          <w:rFonts w:ascii="Times New Roman" w:hAnsi="Times New Roman" w:cs="Times New Roman"/>
          <w:sz w:val="24"/>
          <w:szCs w:val="24"/>
        </w:rPr>
        <w:t xml:space="preserve"> by analyzing the strategies and ideological evolution of Russian Orthodox and Presbyterian missionaries</w:t>
      </w:r>
      <w:r w:rsidR="00290CA9" w:rsidRPr="0034492C">
        <w:rPr>
          <w:rFonts w:ascii="Times New Roman" w:hAnsi="Times New Roman" w:cs="Times New Roman"/>
          <w:sz w:val="24"/>
          <w:szCs w:val="24"/>
        </w:rPr>
        <w:t>.</w:t>
      </w:r>
      <w:r w:rsidR="00E21F51" w:rsidRPr="0034492C">
        <w:rPr>
          <w:rFonts w:ascii="Times New Roman" w:hAnsi="Times New Roman" w:cs="Times New Roman"/>
          <w:sz w:val="24"/>
          <w:szCs w:val="24"/>
        </w:rPr>
        <w:t xml:space="preserve"> My use of a comparative approach rather than a singular focus on one missionary group is be</w:t>
      </w:r>
      <w:r w:rsidR="008D00E5" w:rsidRPr="0034492C">
        <w:rPr>
          <w:rFonts w:ascii="Times New Roman" w:hAnsi="Times New Roman" w:cs="Times New Roman"/>
          <w:sz w:val="24"/>
          <w:szCs w:val="24"/>
        </w:rPr>
        <w:t xml:space="preserve">neficial. That is because the period </w:t>
      </w:r>
      <w:r w:rsidR="00191ADB">
        <w:rPr>
          <w:rFonts w:ascii="Times New Roman" w:hAnsi="Times New Roman" w:cs="Times New Roman"/>
          <w:sz w:val="24"/>
          <w:szCs w:val="24"/>
        </w:rPr>
        <w:t>from</w:t>
      </w:r>
      <w:r w:rsidR="008D00E5" w:rsidRPr="0034492C">
        <w:rPr>
          <w:rFonts w:ascii="Times New Roman" w:hAnsi="Times New Roman" w:cs="Times New Roman"/>
          <w:sz w:val="24"/>
          <w:szCs w:val="24"/>
        </w:rPr>
        <w:t xml:space="preserve"> the 1860s to the turn of the century saw two schools of missionary work, acculturation and assimilation, clash in Alaska. Comparing these two schools rather than isolating them allows for a more well-rounded view which puts these distinct approaches in conversation with each other. </w:t>
      </w:r>
      <w:r w:rsidR="00B44892" w:rsidRPr="0034492C">
        <w:rPr>
          <w:rFonts w:ascii="Times New Roman" w:hAnsi="Times New Roman" w:cs="Times New Roman"/>
          <w:sz w:val="24"/>
          <w:szCs w:val="24"/>
        </w:rPr>
        <w:t>I</w:t>
      </w:r>
      <w:r w:rsidR="00B810C8" w:rsidRPr="0034492C">
        <w:rPr>
          <w:rFonts w:ascii="Times New Roman" w:hAnsi="Times New Roman" w:cs="Times New Roman"/>
          <w:sz w:val="24"/>
          <w:szCs w:val="24"/>
        </w:rPr>
        <w:t xml:space="preserve"> will </w:t>
      </w:r>
      <w:r w:rsidR="00B44892" w:rsidRPr="0034492C">
        <w:rPr>
          <w:rFonts w:ascii="Times New Roman" w:hAnsi="Times New Roman" w:cs="Times New Roman"/>
          <w:sz w:val="24"/>
          <w:szCs w:val="24"/>
        </w:rPr>
        <w:t xml:space="preserve">do this </w:t>
      </w:r>
      <w:r w:rsidR="00A34789" w:rsidRPr="0034492C">
        <w:rPr>
          <w:rFonts w:ascii="Times New Roman" w:hAnsi="Times New Roman" w:cs="Times New Roman"/>
          <w:sz w:val="24"/>
          <w:szCs w:val="24"/>
        </w:rPr>
        <w:t>while</w:t>
      </w:r>
      <w:r w:rsidR="00B44892" w:rsidRPr="0034492C">
        <w:rPr>
          <w:rFonts w:ascii="Times New Roman" w:hAnsi="Times New Roman" w:cs="Times New Roman"/>
          <w:sz w:val="24"/>
          <w:szCs w:val="24"/>
        </w:rPr>
        <w:t xml:space="preserve"> </w:t>
      </w:r>
      <w:r w:rsidR="00A34789" w:rsidRPr="0034492C">
        <w:rPr>
          <w:rFonts w:ascii="Times New Roman" w:hAnsi="Times New Roman" w:cs="Times New Roman"/>
          <w:sz w:val="24"/>
          <w:szCs w:val="24"/>
        </w:rPr>
        <w:t>recognizing</w:t>
      </w:r>
      <w:r w:rsidR="00B810C8" w:rsidRPr="0034492C">
        <w:rPr>
          <w:rFonts w:ascii="Times New Roman" w:hAnsi="Times New Roman" w:cs="Times New Roman"/>
          <w:sz w:val="24"/>
          <w:szCs w:val="24"/>
        </w:rPr>
        <w:t xml:space="preserve"> that </w:t>
      </w:r>
      <w:r w:rsidR="00B346EF" w:rsidRPr="0034492C">
        <w:rPr>
          <w:rFonts w:ascii="Times New Roman" w:hAnsi="Times New Roman" w:cs="Times New Roman"/>
          <w:sz w:val="24"/>
          <w:szCs w:val="24"/>
        </w:rPr>
        <w:t>conversions to Russian Orthodoxy and Presbyterianism were autochthonous in nature</w:t>
      </w:r>
      <w:r w:rsidR="00C105A5" w:rsidRPr="0034492C">
        <w:rPr>
          <w:rFonts w:ascii="Times New Roman" w:hAnsi="Times New Roman" w:cs="Times New Roman"/>
          <w:sz w:val="24"/>
          <w:szCs w:val="24"/>
        </w:rPr>
        <w:t>,</w:t>
      </w:r>
      <w:r w:rsidR="00B346EF" w:rsidRPr="0034492C">
        <w:rPr>
          <w:rFonts w:ascii="Times New Roman" w:hAnsi="Times New Roman" w:cs="Times New Roman"/>
          <w:sz w:val="24"/>
          <w:szCs w:val="24"/>
        </w:rPr>
        <w:t xml:space="preserve"> as established by Kan</w:t>
      </w:r>
      <w:r w:rsidR="00D06E05" w:rsidRPr="0034492C">
        <w:rPr>
          <w:rFonts w:ascii="Times New Roman" w:hAnsi="Times New Roman" w:cs="Times New Roman"/>
          <w:sz w:val="24"/>
          <w:szCs w:val="24"/>
        </w:rPr>
        <w:t>.</w:t>
      </w:r>
      <w:r w:rsidR="00B346EF" w:rsidRPr="0034492C">
        <w:rPr>
          <w:rFonts w:ascii="Times New Roman" w:hAnsi="Times New Roman" w:cs="Times New Roman"/>
          <w:sz w:val="24"/>
          <w:szCs w:val="24"/>
        </w:rPr>
        <w:t xml:space="preserve"> </w:t>
      </w:r>
      <w:r w:rsidR="004C0A96" w:rsidRPr="0034492C">
        <w:rPr>
          <w:rFonts w:ascii="Times New Roman" w:hAnsi="Times New Roman" w:cs="Times New Roman"/>
          <w:sz w:val="24"/>
          <w:szCs w:val="24"/>
        </w:rPr>
        <w:t>The key point of divergence</w:t>
      </w:r>
      <w:r w:rsidR="0039553D" w:rsidRPr="0034492C">
        <w:rPr>
          <w:rFonts w:ascii="Times New Roman" w:hAnsi="Times New Roman" w:cs="Times New Roman"/>
          <w:sz w:val="24"/>
          <w:szCs w:val="24"/>
        </w:rPr>
        <w:t xml:space="preserve"> from previous scholarship</w:t>
      </w:r>
      <w:r w:rsidR="004C0A96" w:rsidRPr="0034492C">
        <w:rPr>
          <w:rFonts w:ascii="Times New Roman" w:hAnsi="Times New Roman" w:cs="Times New Roman"/>
          <w:sz w:val="24"/>
          <w:szCs w:val="24"/>
        </w:rPr>
        <w:t xml:space="preserve"> will be </w:t>
      </w:r>
      <w:r w:rsidR="00F40C3B" w:rsidRPr="0034492C">
        <w:rPr>
          <w:rFonts w:ascii="Times New Roman" w:hAnsi="Times New Roman" w:cs="Times New Roman"/>
          <w:sz w:val="24"/>
          <w:szCs w:val="24"/>
        </w:rPr>
        <w:t>a matter of focus</w:t>
      </w:r>
      <w:r w:rsidR="00372F71" w:rsidRPr="0034492C">
        <w:rPr>
          <w:rFonts w:ascii="Times New Roman" w:hAnsi="Times New Roman" w:cs="Times New Roman"/>
          <w:sz w:val="24"/>
          <w:szCs w:val="24"/>
        </w:rPr>
        <w:t>.</w:t>
      </w:r>
      <w:r w:rsidR="00F40C3B" w:rsidRPr="0034492C">
        <w:rPr>
          <w:rFonts w:ascii="Times New Roman" w:hAnsi="Times New Roman" w:cs="Times New Roman"/>
          <w:sz w:val="24"/>
          <w:szCs w:val="24"/>
        </w:rPr>
        <w:t xml:space="preserve"> </w:t>
      </w:r>
      <w:r w:rsidR="00372F71" w:rsidRPr="0034492C">
        <w:rPr>
          <w:rFonts w:ascii="Times New Roman" w:hAnsi="Times New Roman" w:cs="Times New Roman"/>
          <w:sz w:val="24"/>
          <w:szCs w:val="24"/>
        </w:rPr>
        <w:t>W</w:t>
      </w:r>
      <w:r w:rsidR="00F40C3B" w:rsidRPr="0034492C">
        <w:rPr>
          <w:rFonts w:ascii="Times New Roman" w:hAnsi="Times New Roman" w:cs="Times New Roman"/>
          <w:sz w:val="24"/>
          <w:szCs w:val="24"/>
        </w:rPr>
        <w:t xml:space="preserve">here </w:t>
      </w:r>
      <w:r w:rsidR="00886D63" w:rsidRPr="0034492C">
        <w:rPr>
          <w:rFonts w:ascii="Times New Roman" w:hAnsi="Times New Roman" w:cs="Times New Roman"/>
          <w:sz w:val="24"/>
          <w:szCs w:val="24"/>
        </w:rPr>
        <w:t xml:space="preserve">Hinckley largely ignored the issue of Native Alaskan autonomy in the conversion process </w:t>
      </w:r>
      <w:r w:rsidR="00300496" w:rsidRPr="0034492C">
        <w:rPr>
          <w:rFonts w:ascii="Times New Roman" w:hAnsi="Times New Roman" w:cs="Times New Roman"/>
          <w:sz w:val="24"/>
          <w:szCs w:val="24"/>
        </w:rPr>
        <w:t>to focus on the Presbyterian missions, my study will incorporate the more recent scholarship</w:t>
      </w:r>
      <w:r w:rsidR="00372F71" w:rsidRPr="0034492C">
        <w:rPr>
          <w:rFonts w:ascii="Times New Roman" w:hAnsi="Times New Roman" w:cs="Times New Roman"/>
          <w:sz w:val="24"/>
          <w:szCs w:val="24"/>
        </w:rPr>
        <w:t xml:space="preserve"> done by </w:t>
      </w:r>
      <w:r w:rsidR="002B4529" w:rsidRPr="0034492C">
        <w:rPr>
          <w:rFonts w:ascii="Times New Roman" w:hAnsi="Times New Roman" w:cs="Times New Roman"/>
          <w:sz w:val="24"/>
          <w:szCs w:val="24"/>
        </w:rPr>
        <w:t>Black, Geraci, and Kan.</w:t>
      </w:r>
      <w:r w:rsidR="00300496" w:rsidRPr="0034492C">
        <w:rPr>
          <w:rFonts w:ascii="Times New Roman" w:hAnsi="Times New Roman" w:cs="Times New Roman"/>
          <w:sz w:val="24"/>
          <w:szCs w:val="24"/>
        </w:rPr>
        <w:t xml:space="preserve"> </w:t>
      </w:r>
      <w:r w:rsidR="002B4529" w:rsidRPr="0034492C">
        <w:rPr>
          <w:rFonts w:ascii="Times New Roman" w:hAnsi="Times New Roman" w:cs="Times New Roman"/>
          <w:sz w:val="24"/>
          <w:szCs w:val="24"/>
        </w:rPr>
        <w:t xml:space="preserve">This is to provide a critical examination of the evolution of missionary ideologies </w:t>
      </w:r>
      <w:r w:rsidR="00ED4A1B" w:rsidRPr="0034492C">
        <w:rPr>
          <w:rFonts w:ascii="Times New Roman" w:hAnsi="Times New Roman" w:cs="Times New Roman"/>
          <w:sz w:val="24"/>
          <w:szCs w:val="24"/>
        </w:rPr>
        <w:t>and the broader implications of those shifts in</w:t>
      </w:r>
      <w:r w:rsidR="00AE1FA7" w:rsidRPr="0034492C">
        <w:rPr>
          <w:rFonts w:ascii="Times New Roman" w:hAnsi="Times New Roman" w:cs="Times New Roman"/>
          <w:sz w:val="24"/>
          <w:szCs w:val="24"/>
        </w:rPr>
        <w:t xml:space="preserve"> the study of missionaries</w:t>
      </w:r>
      <w:r w:rsidR="00A23333" w:rsidRPr="0034492C">
        <w:rPr>
          <w:rFonts w:ascii="Times New Roman" w:hAnsi="Times New Roman" w:cs="Times New Roman"/>
          <w:sz w:val="24"/>
          <w:szCs w:val="24"/>
        </w:rPr>
        <w:t xml:space="preserve"> and evangelization</w:t>
      </w:r>
      <w:r w:rsidR="00AE1FA7" w:rsidRPr="0034492C">
        <w:rPr>
          <w:rFonts w:ascii="Times New Roman" w:hAnsi="Times New Roman" w:cs="Times New Roman"/>
          <w:sz w:val="24"/>
          <w:szCs w:val="24"/>
        </w:rPr>
        <w:t xml:space="preserve"> in general.</w:t>
      </w:r>
    </w:p>
    <w:p w14:paraId="4C8544B5" w14:textId="77777777" w:rsidR="0026409A" w:rsidRPr="0034492C" w:rsidRDefault="0026409A" w:rsidP="0026409A">
      <w:pPr>
        <w:spacing w:after="0" w:line="480" w:lineRule="auto"/>
        <w:rPr>
          <w:rFonts w:ascii="Times New Roman" w:hAnsi="Times New Roman" w:cs="Times New Roman"/>
          <w:b/>
          <w:bCs/>
          <w:sz w:val="24"/>
          <w:szCs w:val="24"/>
        </w:rPr>
      </w:pPr>
      <w:r w:rsidRPr="0034492C">
        <w:rPr>
          <w:rFonts w:ascii="Times New Roman" w:hAnsi="Times New Roman" w:cs="Times New Roman"/>
          <w:b/>
          <w:bCs/>
          <w:sz w:val="24"/>
          <w:szCs w:val="24"/>
        </w:rPr>
        <w:t>Religious Context: Tlingit Religion, Russian Orthodoxy, and Presbyterianism</w:t>
      </w:r>
    </w:p>
    <w:p w14:paraId="60569B85" w14:textId="2F641416" w:rsidR="0026409A" w:rsidRPr="0034492C" w:rsidRDefault="0026409A" w:rsidP="0026409A">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Before discussing the </w:t>
      </w:r>
      <w:r w:rsidR="0033779C" w:rsidRPr="0034492C">
        <w:rPr>
          <w:rFonts w:ascii="Times New Roman" w:hAnsi="Times New Roman" w:cs="Times New Roman"/>
          <w:sz w:val="24"/>
          <w:szCs w:val="24"/>
        </w:rPr>
        <w:t>missionary strategies of the Russian Orthodox and Presbyterian churches</w:t>
      </w:r>
      <w:r w:rsidRPr="0034492C">
        <w:rPr>
          <w:rFonts w:ascii="Times New Roman" w:hAnsi="Times New Roman" w:cs="Times New Roman"/>
          <w:sz w:val="24"/>
          <w:szCs w:val="24"/>
        </w:rPr>
        <w:t xml:space="preserve">, it is necessary to give proper context and explanations on the major beliefs and outlooks of the main actors in American Alaska. </w:t>
      </w:r>
      <w:r w:rsidRPr="00983840">
        <w:rPr>
          <w:rFonts w:ascii="Times New Roman" w:hAnsi="Times New Roman" w:cs="Times New Roman"/>
          <w:sz w:val="24"/>
          <w:szCs w:val="24"/>
        </w:rPr>
        <w:t>This necessitate</w:t>
      </w:r>
      <w:r w:rsidR="00441476" w:rsidRPr="00983840">
        <w:rPr>
          <w:rFonts w:ascii="Times New Roman" w:hAnsi="Times New Roman" w:cs="Times New Roman"/>
          <w:sz w:val="24"/>
          <w:szCs w:val="24"/>
        </w:rPr>
        <w:t>s a brief</w:t>
      </w:r>
      <w:r w:rsidRPr="00983840">
        <w:rPr>
          <w:rFonts w:ascii="Times New Roman" w:hAnsi="Times New Roman" w:cs="Times New Roman"/>
          <w:sz w:val="24"/>
          <w:szCs w:val="24"/>
        </w:rPr>
        <w:t xml:space="preserve"> discussion of</w:t>
      </w:r>
      <w:r w:rsidR="00650CF2" w:rsidRPr="00983840">
        <w:rPr>
          <w:rFonts w:ascii="Times New Roman" w:hAnsi="Times New Roman" w:cs="Times New Roman"/>
          <w:sz w:val="24"/>
          <w:szCs w:val="24"/>
        </w:rPr>
        <w:t xml:space="preserve"> the general beliefs and practices of the</w:t>
      </w:r>
      <w:r w:rsidRPr="00983840">
        <w:rPr>
          <w:rFonts w:ascii="Times New Roman" w:hAnsi="Times New Roman" w:cs="Times New Roman"/>
          <w:sz w:val="24"/>
          <w:szCs w:val="24"/>
        </w:rPr>
        <w:t xml:space="preserve"> Tlingit, Russian Orthodox, and Presbyterian</w:t>
      </w:r>
      <w:r w:rsidR="00650CF2" w:rsidRPr="00983840">
        <w:rPr>
          <w:rFonts w:ascii="Times New Roman" w:hAnsi="Times New Roman" w:cs="Times New Roman"/>
          <w:sz w:val="24"/>
          <w:szCs w:val="24"/>
        </w:rPr>
        <w:t>s during the period of discussion</w:t>
      </w:r>
      <w:r w:rsidRPr="00983840">
        <w:rPr>
          <w:rFonts w:ascii="Times New Roman" w:hAnsi="Times New Roman" w:cs="Times New Roman"/>
          <w:sz w:val="24"/>
          <w:szCs w:val="24"/>
        </w:rPr>
        <w:t>.</w:t>
      </w:r>
    </w:p>
    <w:p w14:paraId="75993653" w14:textId="05ED20D0" w:rsidR="0026409A" w:rsidRPr="0034492C" w:rsidRDefault="0026409A" w:rsidP="0026409A">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r>
      <w:r w:rsidR="006A3CE2" w:rsidRPr="0034492C">
        <w:rPr>
          <w:rFonts w:ascii="Times New Roman" w:hAnsi="Times New Roman" w:cs="Times New Roman"/>
          <w:sz w:val="24"/>
          <w:szCs w:val="24"/>
        </w:rPr>
        <w:t>T</w:t>
      </w:r>
      <w:r w:rsidRPr="0034492C">
        <w:rPr>
          <w:rFonts w:ascii="Times New Roman" w:hAnsi="Times New Roman" w:cs="Times New Roman"/>
          <w:sz w:val="24"/>
          <w:szCs w:val="24"/>
        </w:rPr>
        <w:t xml:space="preserve">he Tlingit people’s religious beliefs do not center around an omnipotent Creator God as is the case in Russian Orthodoxy and Presbyterianism. Rather, spirits called the Kinaa Yeigi function as helpers or guardians of individual people, somewhat analogous to a guardian angel. </w:t>
      </w:r>
      <w:r w:rsidRPr="0034492C">
        <w:rPr>
          <w:rFonts w:ascii="Times New Roman" w:hAnsi="Times New Roman" w:cs="Times New Roman"/>
          <w:sz w:val="24"/>
          <w:szCs w:val="24"/>
        </w:rPr>
        <w:lastRenderedPageBreak/>
        <w:t xml:space="preserve">Also, spirits known as Shageinyaa serve as guardians for whole families, clans, and even the entirety of the Tlingit </w:t>
      </w:r>
      <w:r w:rsidR="00BE03E8" w:rsidRPr="0034492C">
        <w:rPr>
          <w:rFonts w:ascii="Times New Roman" w:hAnsi="Times New Roman" w:cs="Times New Roman"/>
          <w:sz w:val="24"/>
          <w:szCs w:val="24"/>
        </w:rPr>
        <w:t>people,</w:t>
      </w:r>
      <w:r w:rsidRPr="0034492C">
        <w:rPr>
          <w:rFonts w:ascii="Times New Roman" w:hAnsi="Times New Roman" w:cs="Times New Roman"/>
          <w:sz w:val="24"/>
          <w:szCs w:val="24"/>
        </w:rPr>
        <w:t xml:space="preserve"> which </w:t>
      </w:r>
      <w:r w:rsidR="004657A5" w:rsidRPr="0034492C">
        <w:rPr>
          <w:rFonts w:ascii="Times New Roman" w:hAnsi="Times New Roman" w:cs="Times New Roman"/>
          <w:sz w:val="24"/>
          <w:szCs w:val="24"/>
        </w:rPr>
        <w:t xml:space="preserve">is </w:t>
      </w:r>
      <w:r w:rsidRPr="0034492C">
        <w:rPr>
          <w:rFonts w:ascii="Times New Roman" w:hAnsi="Times New Roman" w:cs="Times New Roman"/>
          <w:sz w:val="24"/>
          <w:szCs w:val="24"/>
        </w:rPr>
        <w:t>analogous, in some cases, to the Christian God.</w:t>
      </w:r>
      <w:r w:rsidR="004657A5" w:rsidRPr="0034492C">
        <w:rPr>
          <w:rStyle w:val="FootnoteReference"/>
          <w:rFonts w:ascii="Times New Roman" w:hAnsi="Times New Roman" w:cs="Times New Roman"/>
          <w:sz w:val="24"/>
          <w:szCs w:val="24"/>
        </w:rPr>
        <w:footnoteReference w:id="5"/>
      </w:r>
    </w:p>
    <w:p w14:paraId="11C5F568" w14:textId="453AAF79" w:rsidR="0026409A" w:rsidRPr="0034492C" w:rsidRDefault="0026409A" w:rsidP="0026409A">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r>
      <w:r w:rsidR="0002429D" w:rsidRPr="0034492C">
        <w:rPr>
          <w:rFonts w:ascii="Times New Roman" w:hAnsi="Times New Roman" w:cs="Times New Roman"/>
          <w:sz w:val="24"/>
          <w:szCs w:val="24"/>
        </w:rPr>
        <w:t>C</w:t>
      </w:r>
      <w:r w:rsidRPr="0034492C">
        <w:rPr>
          <w:rFonts w:ascii="Times New Roman" w:hAnsi="Times New Roman" w:cs="Times New Roman"/>
          <w:sz w:val="24"/>
          <w:szCs w:val="24"/>
        </w:rPr>
        <w:t xml:space="preserve">entral to Tlingit religious, cultural, and political life </w:t>
      </w:r>
      <w:r w:rsidR="007608D7" w:rsidRPr="0034492C">
        <w:rPr>
          <w:rFonts w:ascii="Times New Roman" w:hAnsi="Times New Roman" w:cs="Times New Roman"/>
          <w:sz w:val="24"/>
          <w:szCs w:val="24"/>
        </w:rPr>
        <w:t>was</w:t>
      </w:r>
      <w:r w:rsidRPr="0034492C">
        <w:rPr>
          <w:rFonts w:ascii="Times New Roman" w:hAnsi="Times New Roman" w:cs="Times New Roman"/>
          <w:sz w:val="24"/>
          <w:szCs w:val="24"/>
        </w:rPr>
        <w:t xml:space="preserve"> the ceremony known as the </w:t>
      </w:r>
      <w:r w:rsidR="00540BEA" w:rsidRPr="0034492C">
        <w:rPr>
          <w:rFonts w:ascii="Times New Roman" w:hAnsi="Times New Roman" w:cs="Times New Roman"/>
          <w:sz w:val="24"/>
          <w:szCs w:val="24"/>
        </w:rPr>
        <w:t>P</w:t>
      </w:r>
      <w:r w:rsidR="00FE185D" w:rsidRPr="0034492C">
        <w:rPr>
          <w:rFonts w:ascii="Times New Roman" w:hAnsi="Times New Roman" w:cs="Times New Roman"/>
          <w:sz w:val="24"/>
          <w:szCs w:val="24"/>
        </w:rPr>
        <w:t>otlatch</w:t>
      </w:r>
      <w:r w:rsidRPr="0034492C">
        <w:rPr>
          <w:rFonts w:ascii="Times New Roman" w:hAnsi="Times New Roman" w:cs="Times New Roman"/>
          <w:sz w:val="24"/>
          <w:szCs w:val="24"/>
        </w:rPr>
        <w:t>.</w:t>
      </w:r>
      <w:r w:rsidR="0032404D" w:rsidRPr="0034492C">
        <w:rPr>
          <w:rFonts w:ascii="Times New Roman" w:hAnsi="Times New Roman" w:cs="Times New Roman"/>
          <w:sz w:val="24"/>
          <w:szCs w:val="24"/>
        </w:rPr>
        <w:t xml:space="preserve"> The Potlatch was practiced by many different peoples of the Northwest Coast area of the United States and Canada.</w:t>
      </w:r>
      <w:r w:rsidR="0032404D" w:rsidRPr="0034492C">
        <w:rPr>
          <w:rStyle w:val="FootnoteReference"/>
          <w:rFonts w:ascii="Times New Roman" w:hAnsi="Times New Roman" w:cs="Times New Roman"/>
          <w:sz w:val="24"/>
          <w:szCs w:val="24"/>
        </w:rPr>
        <w:footnoteReference w:id="6"/>
      </w:r>
      <w:r w:rsidR="00FE185D" w:rsidRPr="0034492C">
        <w:rPr>
          <w:rFonts w:ascii="Times New Roman" w:hAnsi="Times New Roman" w:cs="Times New Roman"/>
          <w:sz w:val="24"/>
          <w:szCs w:val="24"/>
        </w:rPr>
        <w:t xml:space="preserve"> </w:t>
      </w:r>
      <w:r w:rsidR="007608D7" w:rsidRPr="0034492C">
        <w:rPr>
          <w:rFonts w:ascii="Times New Roman" w:hAnsi="Times New Roman" w:cs="Times New Roman"/>
          <w:sz w:val="24"/>
          <w:szCs w:val="24"/>
        </w:rPr>
        <w:t xml:space="preserve">The </w:t>
      </w:r>
      <w:r w:rsidR="008241D1" w:rsidRPr="0034492C">
        <w:rPr>
          <w:rFonts w:ascii="Times New Roman" w:hAnsi="Times New Roman" w:cs="Times New Roman"/>
          <w:sz w:val="24"/>
          <w:szCs w:val="24"/>
        </w:rPr>
        <w:t>Potlatch</w:t>
      </w:r>
      <w:r w:rsidR="007608D7" w:rsidRPr="0034492C">
        <w:rPr>
          <w:rFonts w:ascii="Times New Roman" w:hAnsi="Times New Roman" w:cs="Times New Roman"/>
          <w:sz w:val="24"/>
          <w:szCs w:val="24"/>
        </w:rPr>
        <w:t xml:space="preserve"> lasted at least </w:t>
      </w:r>
      <w:r w:rsidR="00670CA3" w:rsidRPr="0034492C">
        <w:rPr>
          <w:rFonts w:ascii="Times New Roman" w:hAnsi="Times New Roman" w:cs="Times New Roman"/>
          <w:sz w:val="24"/>
          <w:szCs w:val="24"/>
        </w:rPr>
        <w:t>four</w:t>
      </w:r>
      <w:r w:rsidR="007608D7" w:rsidRPr="0034492C">
        <w:rPr>
          <w:rFonts w:ascii="Times New Roman" w:hAnsi="Times New Roman" w:cs="Times New Roman"/>
          <w:sz w:val="24"/>
          <w:szCs w:val="24"/>
        </w:rPr>
        <w:t xml:space="preserve"> </w:t>
      </w:r>
      <w:r w:rsidR="00B74B26" w:rsidRPr="0034492C">
        <w:rPr>
          <w:rFonts w:ascii="Times New Roman" w:hAnsi="Times New Roman" w:cs="Times New Roman"/>
          <w:sz w:val="24"/>
          <w:szCs w:val="24"/>
        </w:rPr>
        <w:t>days and</w:t>
      </w:r>
      <w:r w:rsidR="007608D7" w:rsidRPr="0034492C">
        <w:rPr>
          <w:rFonts w:ascii="Times New Roman" w:hAnsi="Times New Roman" w:cs="Times New Roman"/>
          <w:sz w:val="24"/>
          <w:szCs w:val="24"/>
        </w:rPr>
        <w:t xml:space="preserve"> could be held for </w:t>
      </w:r>
      <w:r w:rsidR="00B74B26" w:rsidRPr="0034492C">
        <w:rPr>
          <w:rFonts w:ascii="Times New Roman" w:hAnsi="Times New Roman" w:cs="Times New Roman"/>
          <w:sz w:val="24"/>
          <w:szCs w:val="24"/>
        </w:rPr>
        <w:t>significant events in the life of an individual or clan</w:t>
      </w:r>
      <w:r w:rsidR="00A573B1" w:rsidRPr="0034492C">
        <w:rPr>
          <w:rFonts w:ascii="Times New Roman" w:hAnsi="Times New Roman" w:cs="Times New Roman"/>
          <w:sz w:val="24"/>
          <w:szCs w:val="24"/>
        </w:rPr>
        <w:t>,</w:t>
      </w:r>
      <w:r w:rsidR="00B74B26" w:rsidRPr="0034492C">
        <w:rPr>
          <w:rFonts w:ascii="Times New Roman" w:hAnsi="Times New Roman" w:cs="Times New Roman"/>
          <w:sz w:val="24"/>
          <w:szCs w:val="24"/>
        </w:rPr>
        <w:t xml:space="preserve"> including the beginning of warfare, end of war</w:t>
      </w:r>
      <w:r w:rsidR="005D687E">
        <w:rPr>
          <w:rFonts w:ascii="Times New Roman" w:hAnsi="Times New Roman" w:cs="Times New Roman"/>
          <w:sz w:val="24"/>
          <w:szCs w:val="24"/>
        </w:rPr>
        <w:t>fare</w:t>
      </w:r>
      <w:r w:rsidR="00B74B26" w:rsidRPr="0034492C">
        <w:rPr>
          <w:rFonts w:ascii="Times New Roman" w:hAnsi="Times New Roman" w:cs="Times New Roman"/>
          <w:sz w:val="24"/>
          <w:szCs w:val="24"/>
        </w:rPr>
        <w:t>, forging of alliances, and death of a clan elder.</w:t>
      </w:r>
      <w:r w:rsidR="00B74B26" w:rsidRPr="0034492C">
        <w:rPr>
          <w:rStyle w:val="FootnoteReference"/>
          <w:rFonts w:ascii="Times New Roman" w:hAnsi="Times New Roman" w:cs="Times New Roman"/>
          <w:sz w:val="24"/>
          <w:szCs w:val="24"/>
        </w:rPr>
        <w:footnoteReference w:id="7"/>
      </w:r>
      <w:r w:rsidR="00B74B26" w:rsidRPr="0034492C">
        <w:rPr>
          <w:rFonts w:ascii="Times New Roman" w:hAnsi="Times New Roman" w:cs="Times New Roman"/>
          <w:sz w:val="24"/>
          <w:szCs w:val="24"/>
        </w:rPr>
        <w:t xml:space="preserve"> </w:t>
      </w:r>
      <w:r w:rsidRPr="0034492C">
        <w:rPr>
          <w:rFonts w:ascii="Times New Roman" w:hAnsi="Times New Roman" w:cs="Times New Roman"/>
          <w:sz w:val="24"/>
          <w:szCs w:val="24"/>
        </w:rPr>
        <w:t xml:space="preserve">The memorial </w:t>
      </w:r>
      <w:r w:rsidR="00FB311A" w:rsidRPr="0034492C">
        <w:rPr>
          <w:rFonts w:ascii="Times New Roman" w:hAnsi="Times New Roman" w:cs="Times New Roman"/>
          <w:sz w:val="24"/>
          <w:szCs w:val="24"/>
        </w:rPr>
        <w:t xml:space="preserve">potlatch, known as the </w:t>
      </w:r>
      <w:r w:rsidRPr="0034492C">
        <w:rPr>
          <w:rFonts w:ascii="Times New Roman" w:hAnsi="Times New Roman" w:cs="Times New Roman"/>
          <w:sz w:val="24"/>
          <w:szCs w:val="24"/>
        </w:rPr>
        <w:t>Koo.eex</w:t>
      </w:r>
      <w:r w:rsidR="00FB311A" w:rsidRPr="0034492C">
        <w:rPr>
          <w:rFonts w:ascii="Times New Roman" w:hAnsi="Times New Roman" w:cs="Times New Roman"/>
          <w:sz w:val="24"/>
          <w:szCs w:val="24"/>
        </w:rPr>
        <w:t>,</w:t>
      </w:r>
      <w:r w:rsidRPr="0034492C">
        <w:rPr>
          <w:rFonts w:ascii="Times New Roman" w:hAnsi="Times New Roman" w:cs="Times New Roman"/>
          <w:sz w:val="24"/>
          <w:szCs w:val="24"/>
        </w:rPr>
        <w:t xml:space="preserve"> takes place one year after the death of a prominent clan member whereby members of a different clan from the opposite moiety are invited to the </w:t>
      </w:r>
      <w:r w:rsidR="00FB311A" w:rsidRPr="0034492C">
        <w:rPr>
          <w:rFonts w:ascii="Times New Roman" w:hAnsi="Times New Roman" w:cs="Times New Roman"/>
          <w:sz w:val="24"/>
          <w:szCs w:val="24"/>
        </w:rPr>
        <w:t>Potlatch</w:t>
      </w:r>
      <w:r w:rsidRPr="0034492C">
        <w:rPr>
          <w:rFonts w:ascii="Times New Roman" w:hAnsi="Times New Roman" w:cs="Times New Roman"/>
          <w:sz w:val="24"/>
          <w:szCs w:val="24"/>
        </w:rPr>
        <w:t>.</w:t>
      </w:r>
    </w:p>
    <w:p w14:paraId="726455F1" w14:textId="682E7EC4" w:rsidR="0026409A" w:rsidRPr="0034492C" w:rsidRDefault="0026409A" w:rsidP="0026409A">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The basic structure of </w:t>
      </w:r>
      <w:r w:rsidR="007608D7" w:rsidRPr="0034492C">
        <w:rPr>
          <w:rFonts w:ascii="Times New Roman" w:hAnsi="Times New Roman" w:cs="Times New Roman"/>
          <w:sz w:val="24"/>
          <w:szCs w:val="24"/>
        </w:rPr>
        <w:t xml:space="preserve">a </w:t>
      </w:r>
      <w:r w:rsidR="008739A4" w:rsidRPr="0034492C">
        <w:rPr>
          <w:rFonts w:ascii="Times New Roman" w:hAnsi="Times New Roman" w:cs="Times New Roman"/>
          <w:sz w:val="24"/>
          <w:szCs w:val="24"/>
        </w:rPr>
        <w:t>Koo.eex is</w:t>
      </w:r>
      <w:r w:rsidRPr="0034492C">
        <w:rPr>
          <w:rFonts w:ascii="Times New Roman" w:hAnsi="Times New Roman" w:cs="Times New Roman"/>
          <w:sz w:val="24"/>
          <w:szCs w:val="24"/>
        </w:rPr>
        <w:t xml:space="preserve"> as follows; a communal meal is held while guests are seated, and hosts are standing. Both guests and hosts bring gifts of food, material objects, and regalia called </w:t>
      </w:r>
      <w:bookmarkStart w:id="0" w:name="_Hlk120552055"/>
      <w:proofErr w:type="gramStart"/>
      <w:r w:rsidRPr="0034492C">
        <w:rPr>
          <w:rFonts w:ascii="Times New Roman" w:hAnsi="Times New Roman" w:cs="Times New Roman"/>
          <w:sz w:val="24"/>
          <w:szCs w:val="24"/>
        </w:rPr>
        <w:t>at.óow</w:t>
      </w:r>
      <w:proofErr w:type="gramEnd"/>
      <w:r w:rsidRPr="0034492C">
        <w:rPr>
          <w:rFonts w:ascii="Times New Roman" w:hAnsi="Times New Roman" w:cs="Times New Roman"/>
          <w:sz w:val="24"/>
          <w:szCs w:val="24"/>
        </w:rPr>
        <w:t xml:space="preserve"> </w:t>
      </w:r>
      <w:bookmarkEnd w:id="0"/>
      <w:r w:rsidRPr="0034492C">
        <w:rPr>
          <w:rFonts w:ascii="Times New Roman" w:hAnsi="Times New Roman" w:cs="Times New Roman"/>
          <w:sz w:val="24"/>
          <w:szCs w:val="24"/>
        </w:rPr>
        <w:t xml:space="preserve">which are set aside for later distribution. Throughout the ceremony guests are expected to gift the hosts </w:t>
      </w:r>
      <w:r w:rsidR="00E60B3A" w:rsidRPr="0034492C">
        <w:rPr>
          <w:rFonts w:ascii="Times New Roman" w:hAnsi="Times New Roman" w:cs="Times New Roman"/>
          <w:sz w:val="24"/>
          <w:szCs w:val="24"/>
        </w:rPr>
        <w:t>food and material goods</w:t>
      </w:r>
      <w:r w:rsidRPr="0034492C">
        <w:rPr>
          <w:rFonts w:ascii="Times New Roman" w:hAnsi="Times New Roman" w:cs="Times New Roman"/>
          <w:sz w:val="24"/>
          <w:szCs w:val="24"/>
        </w:rPr>
        <w:t xml:space="preserve"> as a show of familial support.</w:t>
      </w:r>
      <w:r w:rsidR="00DD2C98" w:rsidRPr="0034492C">
        <w:rPr>
          <w:rStyle w:val="FootnoteReference"/>
          <w:rFonts w:ascii="Times New Roman" w:hAnsi="Times New Roman" w:cs="Times New Roman"/>
          <w:sz w:val="24"/>
          <w:szCs w:val="24"/>
        </w:rPr>
        <w:footnoteReference w:id="8"/>
      </w:r>
      <w:r w:rsidRPr="0034492C">
        <w:rPr>
          <w:rFonts w:ascii="Times New Roman" w:hAnsi="Times New Roman" w:cs="Times New Roman"/>
          <w:sz w:val="24"/>
          <w:szCs w:val="24"/>
        </w:rPr>
        <w:t xml:space="preserve"> The ceremony begins with the survivor of the deceased being given the robe or blanket of the deceased, to both literally show and figuratively symbolize their inheritance. Next</w:t>
      </w:r>
      <w:r w:rsidR="00794714" w:rsidRPr="0034492C">
        <w:rPr>
          <w:rFonts w:ascii="Times New Roman" w:hAnsi="Times New Roman" w:cs="Times New Roman"/>
          <w:sz w:val="24"/>
          <w:szCs w:val="24"/>
        </w:rPr>
        <w:t>,</w:t>
      </w:r>
      <w:r w:rsidRPr="0034492C">
        <w:rPr>
          <w:rFonts w:ascii="Times New Roman" w:hAnsi="Times New Roman" w:cs="Times New Roman"/>
          <w:sz w:val="24"/>
          <w:szCs w:val="24"/>
        </w:rPr>
        <w:t xml:space="preserve"> the hosts greet the guests and then sing mourning songs; the guests respond by singing songs to console the mourning clan.</w:t>
      </w:r>
      <w:r w:rsidR="004657A5" w:rsidRPr="0034492C">
        <w:rPr>
          <w:rStyle w:val="FootnoteReference"/>
          <w:rFonts w:ascii="Times New Roman" w:hAnsi="Times New Roman" w:cs="Times New Roman"/>
          <w:sz w:val="24"/>
          <w:szCs w:val="24"/>
        </w:rPr>
        <w:footnoteReference w:id="9"/>
      </w:r>
      <w:r w:rsidRPr="0034492C">
        <w:rPr>
          <w:rFonts w:ascii="Times New Roman" w:hAnsi="Times New Roman" w:cs="Times New Roman"/>
          <w:sz w:val="24"/>
          <w:szCs w:val="24"/>
        </w:rPr>
        <w:t xml:space="preserve">  Following the donning of the at.óow and the singing of songs, the hosts distribute food, gifts, and thanks to their guests during which numerous dances are conducted by </w:t>
      </w:r>
      <w:r w:rsidRPr="0034492C">
        <w:rPr>
          <w:rFonts w:ascii="Times New Roman" w:hAnsi="Times New Roman" w:cs="Times New Roman"/>
          <w:sz w:val="24"/>
          <w:szCs w:val="24"/>
        </w:rPr>
        <w:lastRenderedPageBreak/>
        <w:t>both the hosts and guests.</w:t>
      </w:r>
      <w:r w:rsidR="004657A5" w:rsidRPr="0034492C">
        <w:rPr>
          <w:rStyle w:val="FootnoteReference"/>
          <w:rFonts w:ascii="Times New Roman" w:hAnsi="Times New Roman" w:cs="Times New Roman"/>
          <w:sz w:val="24"/>
          <w:szCs w:val="24"/>
        </w:rPr>
        <w:footnoteReference w:id="10"/>
      </w:r>
      <w:r w:rsidRPr="0034492C">
        <w:rPr>
          <w:rFonts w:ascii="Times New Roman" w:hAnsi="Times New Roman" w:cs="Times New Roman"/>
          <w:sz w:val="24"/>
          <w:szCs w:val="24"/>
        </w:rPr>
        <w:t xml:space="preserve">  Finally the ceremony concludes with the hosts distributing money to the guests. This money is collected throughout the ceremony. Additionally, the clan elders legitimize adoptions, the inheritance of names, </w:t>
      </w:r>
      <w:r w:rsidR="0010569F" w:rsidRPr="0034492C">
        <w:rPr>
          <w:rFonts w:ascii="Times New Roman" w:hAnsi="Times New Roman" w:cs="Times New Roman"/>
          <w:sz w:val="24"/>
          <w:szCs w:val="24"/>
        </w:rPr>
        <w:t>and</w:t>
      </w:r>
      <w:r w:rsidR="008739A4" w:rsidRPr="0034492C">
        <w:rPr>
          <w:rFonts w:ascii="Times New Roman" w:hAnsi="Times New Roman" w:cs="Times New Roman"/>
          <w:sz w:val="24"/>
          <w:szCs w:val="24"/>
        </w:rPr>
        <w:t xml:space="preserve"> oversee</w:t>
      </w:r>
      <w:r w:rsidR="0010569F" w:rsidRPr="0034492C">
        <w:rPr>
          <w:rFonts w:ascii="Times New Roman" w:hAnsi="Times New Roman" w:cs="Times New Roman"/>
          <w:sz w:val="24"/>
          <w:szCs w:val="24"/>
        </w:rPr>
        <w:t xml:space="preserve"> the</w:t>
      </w:r>
      <w:r w:rsidRPr="0034492C">
        <w:rPr>
          <w:rFonts w:ascii="Times New Roman" w:hAnsi="Times New Roman" w:cs="Times New Roman"/>
          <w:sz w:val="24"/>
          <w:szCs w:val="24"/>
        </w:rPr>
        <w:t xml:space="preserve"> introduction of new </w:t>
      </w:r>
      <w:proofErr w:type="gramStart"/>
      <w:r w:rsidRPr="0034492C">
        <w:rPr>
          <w:rFonts w:ascii="Times New Roman" w:hAnsi="Times New Roman" w:cs="Times New Roman"/>
          <w:sz w:val="24"/>
          <w:szCs w:val="24"/>
        </w:rPr>
        <w:t>at.óow</w:t>
      </w:r>
      <w:proofErr w:type="gramEnd"/>
      <w:r w:rsidRPr="0034492C">
        <w:rPr>
          <w:rFonts w:ascii="Times New Roman" w:hAnsi="Times New Roman" w:cs="Times New Roman"/>
          <w:sz w:val="24"/>
          <w:szCs w:val="24"/>
        </w:rPr>
        <w:t>.</w:t>
      </w:r>
      <w:r w:rsidR="004657A5" w:rsidRPr="0034492C">
        <w:rPr>
          <w:rStyle w:val="FootnoteReference"/>
          <w:rFonts w:ascii="Times New Roman" w:hAnsi="Times New Roman" w:cs="Times New Roman"/>
          <w:sz w:val="24"/>
          <w:szCs w:val="24"/>
        </w:rPr>
        <w:footnoteReference w:id="11"/>
      </w:r>
    </w:p>
    <w:p w14:paraId="0E42037A" w14:textId="72DEA23C" w:rsidR="0026409A" w:rsidRPr="0034492C" w:rsidRDefault="0026409A" w:rsidP="0026409A">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Tlingit</w:t>
      </w:r>
      <w:r w:rsidR="008D6BBE">
        <w:rPr>
          <w:rFonts w:ascii="Times New Roman" w:hAnsi="Times New Roman" w:cs="Times New Roman"/>
          <w:sz w:val="24"/>
          <w:szCs w:val="24"/>
        </w:rPr>
        <w:t xml:space="preserve"> </w:t>
      </w:r>
      <w:r w:rsidR="00224BA6" w:rsidRPr="0034492C">
        <w:rPr>
          <w:rFonts w:ascii="Times New Roman" w:hAnsi="Times New Roman" w:cs="Times New Roman"/>
          <w:sz w:val="24"/>
          <w:szCs w:val="24"/>
        </w:rPr>
        <w:t>and other northwestern peoples</w:t>
      </w:r>
      <w:r w:rsidR="00FD362F">
        <w:rPr>
          <w:rFonts w:ascii="Times New Roman" w:hAnsi="Times New Roman" w:cs="Times New Roman"/>
          <w:sz w:val="24"/>
          <w:szCs w:val="24"/>
        </w:rPr>
        <w:t>’</w:t>
      </w:r>
      <w:r w:rsidRPr="0034492C">
        <w:rPr>
          <w:rFonts w:ascii="Times New Roman" w:hAnsi="Times New Roman" w:cs="Times New Roman"/>
          <w:sz w:val="24"/>
          <w:szCs w:val="24"/>
        </w:rPr>
        <w:t xml:space="preserve"> religious beliefs primarily govern</w:t>
      </w:r>
      <w:r w:rsidR="00224BA6" w:rsidRPr="0034492C">
        <w:rPr>
          <w:rFonts w:ascii="Times New Roman" w:hAnsi="Times New Roman" w:cs="Times New Roman"/>
          <w:sz w:val="24"/>
          <w:szCs w:val="24"/>
        </w:rPr>
        <w:t>ed</w:t>
      </w:r>
      <w:r w:rsidRPr="0034492C">
        <w:rPr>
          <w:rFonts w:ascii="Times New Roman" w:hAnsi="Times New Roman" w:cs="Times New Roman"/>
          <w:sz w:val="24"/>
          <w:szCs w:val="24"/>
        </w:rPr>
        <w:t xml:space="preserve"> how one should interact with their surroundings and environment</w:t>
      </w:r>
      <w:r w:rsidR="0054696E" w:rsidRPr="0034492C">
        <w:rPr>
          <w:rFonts w:ascii="Times New Roman" w:hAnsi="Times New Roman" w:cs="Times New Roman"/>
          <w:sz w:val="24"/>
          <w:szCs w:val="24"/>
        </w:rPr>
        <w:t xml:space="preserve"> with</w:t>
      </w:r>
      <w:r w:rsidRPr="0034492C">
        <w:rPr>
          <w:rFonts w:ascii="Times New Roman" w:hAnsi="Times New Roman" w:cs="Times New Roman"/>
          <w:sz w:val="24"/>
          <w:szCs w:val="24"/>
        </w:rPr>
        <w:t xml:space="preserve"> emphasis placed on respect. </w:t>
      </w:r>
      <w:r w:rsidR="00D93BBF">
        <w:rPr>
          <w:rFonts w:ascii="Times New Roman" w:hAnsi="Times New Roman" w:cs="Times New Roman"/>
          <w:sz w:val="24"/>
          <w:szCs w:val="24"/>
        </w:rPr>
        <w:t>Every</w:t>
      </w:r>
      <w:r w:rsidRPr="0034492C">
        <w:rPr>
          <w:rFonts w:ascii="Times New Roman" w:hAnsi="Times New Roman" w:cs="Times New Roman"/>
          <w:sz w:val="24"/>
          <w:szCs w:val="24"/>
        </w:rPr>
        <w:t xml:space="preserve"> living thing </w:t>
      </w:r>
      <w:r w:rsidR="00224BA6" w:rsidRPr="0034492C">
        <w:rPr>
          <w:rFonts w:ascii="Times New Roman" w:hAnsi="Times New Roman" w:cs="Times New Roman"/>
          <w:sz w:val="24"/>
          <w:szCs w:val="24"/>
        </w:rPr>
        <w:t>was</w:t>
      </w:r>
      <w:r w:rsidRPr="0034492C">
        <w:rPr>
          <w:rFonts w:ascii="Times New Roman" w:hAnsi="Times New Roman" w:cs="Times New Roman"/>
          <w:sz w:val="24"/>
          <w:szCs w:val="24"/>
        </w:rPr>
        <w:t xml:space="preserve"> seen as having a soul and being essentially human below the skin of the animal.</w:t>
      </w:r>
      <w:r w:rsidR="001F4BA6" w:rsidRPr="0034492C">
        <w:rPr>
          <w:rStyle w:val="FootnoteReference"/>
          <w:rFonts w:ascii="Times New Roman" w:hAnsi="Times New Roman" w:cs="Times New Roman"/>
          <w:sz w:val="24"/>
          <w:szCs w:val="24"/>
        </w:rPr>
        <w:footnoteReference w:id="12"/>
      </w:r>
      <w:r w:rsidRPr="0034492C">
        <w:rPr>
          <w:rFonts w:ascii="Times New Roman" w:hAnsi="Times New Roman" w:cs="Times New Roman"/>
          <w:sz w:val="24"/>
          <w:szCs w:val="24"/>
        </w:rPr>
        <w:t xml:space="preserve">  A</w:t>
      </w:r>
      <w:r w:rsidR="00B605E6" w:rsidRPr="0034492C">
        <w:rPr>
          <w:rFonts w:ascii="Times New Roman" w:hAnsi="Times New Roman" w:cs="Times New Roman"/>
          <w:sz w:val="24"/>
          <w:szCs w:val="24"/>
        </w:rPr>
        <w:t>n</w:t>
      </w:r>
      <w:r w:rsidRPr="0034492C">
        <w:rPr>
          <w:rFonts w:ascii="Times New Roman" w:hAnsi="Times New Roman" w:cs="Times New Roman"/>
          <w:sz w:val="24"/>
          <w:szCs w:val="24"/>
        </w:rPr>
        <w:t xml:space="preserve"> example of this is the story of Shanyaak'utlaax̲ or Salmon Boy</w:t>
      </w:r>
      <w:r w:rsidR="00B44BFF" w:rsidRPr="0034492C">
        <w:rPr>
          <w:rFonts w:ascii="Times New Roman" w:hAnsi="Times New Roman" w:cs="Times New Roman"/>
          <w:sz w:val="24"/>
          <w:szCs w:val="24"/>
        </w:rPr>
        <w:t>,</w:t>
      </w:r>
      <w:r w:rsidRPr="0034492C">
        <w:rPr>
          <w:rFonts w:ascii="Times New Roman" w:hAnsi="Times New Roman" w:cs="Times New Roman"/>
          <w:sz w:val="24"/>
          <w:szCs w:val="24"/>
        </w:rPr>
        <w:t xml:space="preserve"> who disrespected the Salmon by throwing away a piece of </w:t>
      </w:r>
      <w:r w:rsidR="00E22450" w:rsidRPr="0034492C">
        <w:rPr>
          <w:rFonts w:ascii="Times New Roman" w:hAnsi="Times New Roman" w:cs="Times New Roman"/>
          <w:sz w:val="24"/>
          <w:szCs w:val="24"/>
        </w:rPr>
        <w:t>s</w:t>
      </w:r>
      <w:r w:rsidRPr="0034492C">
        <w:rPr>
          <w:rFonts w:ascii="Times New Roman" w:hAnsi="Times New Roman" w:cs="Times New Roman"/>
          <w:sz w:val="24"/>
          <w:szCs w:val="24"/>
        </w:rPr>
        <w:t xml:space="preserve">almon. The boy was saved by the Salmon </w:t>
      </w:r>
      <w:r w:rsidR="002968E5" w:rsidRPr="0034492C">
        <w:rPr>
          <w:rFonts w:ascii="Times New Roman" w:hAnsi="Times New Roman" w:cs="Times New Roman"/>
          <w:sz w:val="24"/>
          <w:szCs w:val="24"/>
        </w:rPr>
        <w:t>P</w:t>
      </w:r>
      <w:r w:rsidRPr="0034492C">
        <w:rPr>
          <w:rFonts w:ascii="Times New Roman" w:hAnsi="Times New Roman" w:cs="Times New Roman"/>
          <w:sz w:val="24"/>
          <w:szCs w:val="24"/>
        </w:rPr>
        <w:t>eople and lived with them where he learned that they were people just like h</w:t>
      </w:r>
      <w:r w:rsidR="0020355F" w:rsidRPr="0034492C">
        <w:rPr>
          <w:rFonts w:ascii="Times New Roman" w:hAnsi="Times New Roman" w:cs="Times New Roman"/>
          <w:sz w:val="24"/>
          <w:szCs w:val="24"/>
        </w:rPr>
        <w:t>e</w:t>
      </w:r>
      <w:r w:rsidRPr="0034492C">
        <w:rPr>
          <w:rFonts w:ascii="Times New Roman" w:hAnsi="Times New Roman" w:cs="Times New Roman"/>
          <w:sz w:val="24"/>
          <w:szCs w:val="24"/>
        </w:rPr>
        <w:t xml:space="preserve"> and his family</w:t>
      </w:r>
      <w:r w:rsidR="0020355F" w:rsidRPr="0034492C">
        <w:rPr>
          <w:rFonts w:ascii="Times New Roman" w:hAnsi="Times New Roman" w:cs="Times New Roman"/>
          <w:sz w:val="24"/>
          <w:szCs w:val="24"/>
        </w:rPr>
        <w:t xml:space="preserve"> were</w:t>
      </w:r>
      <w:r w:rsidRPr="0034492C">
        <w:rPr>
          <w:rFonts w:ascii="Times New Roman" w:hAnsi="Times New Roman" w:cs="Times New Roman"/>
          <w:sz w:val="24"/>
          <w:szCs w:val="24"/>
        </w:rPr>
        <w:t>. When the boy returned, he taught his family the way of the Salmon and, most importantly, that the Tlingit needed to show respect for the Salmon who willingly gave themselves up so that the Tlingit could eat.</w:t>
      </w:r>
      <w:r w:rsidR="001E65B2" w:rsidRPr="0034492C">
        <w:rPr>
          <w:rFonts w:ascii="Times New Roman" w:hAnsi="Times New Roman" w:cs="Times New Roman"/>
          <w:sz w:val="24"/>
          <w:szCs w:val="24"/>
        </w:rPr>
        <w:t xml:space="preserve"> This story is common among the many indigenous peoples of the Northwest coast of Canada and the United States</w:t>
      </w:r>
      <w:r w:rsidR="00D93BBF">
        <w:rPr>
          <w:rFonts w:ascii="Times New Roman" w:hAnsi="Times New Roman" w:cs="Times New Roman"/>
          <w:sz w:val="24"/>
          <w:szCs w:val="24"/>
        </w:rPr>
        <w:t>.</w:t>
      </w:r>
      <w:r w:rsidR="001F4BA6" w:rsidRPr="0034492C">
        <w:rPr>
          <w:rStyle w:val="FootnoteReference"/>
          <w:rFonts w:ascii="Times New Roman" w:hAnsi="Times New Roman" w:cs="Times New Roman"/>
          <w:sz w:val="24"/>
          <w:szCs w:val="24"/>
        </w:rPr>
        <w:footnoteReference w:id="13"/>
      </w:r>
    </w:p>
    <w:p w14:paraId="158C1BCA" w14:textId="29BF8C49" w:rsidR="0026409A" w:rsidRPr="0034492C" w:rsidRDefault="0026409A" w:rsidP="001F4BA6">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The Tlingit understanding of death and the cycle of life is based on reincarnation. </w:t>
      </w:r>
      <w:r w:rsidR="004D7CE6">
        <w:rPr>
          <w:rFonts w:ascii="Times New Roman" w:hAnsi="Times New Roman" w:cs="Times New Roman"/>
          <w:sz w:val="24"/>
          <w:szCs w:val="24"/>
        </w:rPr>
        <w:t>They believed w</w:t>
      </w:r>
      <w:r w:rsidRPr="0034492C">
        <w:rPr>
          <w:rFonts w:ascii="Times New Roman" w:hAnsi="Times New Roman" w:cs="Times New Roman"/>
          <w:sz w:val="24"/>
          <w:szCs w:val="24"/>
        </w:rPr>
        <w:t>hen one dies only one’s physical body dies</w:t>
      </w:r>
      <w:r w:rsidR="004D7CE6">
        <w:rPr>
          <w:rFonts w:ascii="Times New Roman" w:hAnsi="Times New Roman" w:cs="Times New Roman"/>
          <w:sz w:val="24"/>
          <w:szCs w:val="24"/>
        </w:rPr>
        <w:t>,</w:t>
      </w:r>
      <w:r w:rsidRPr="0034492C">
        <w:rPr>
          <w:rFonts w:ascii="Times New Roman" w:hAnsi="Times New Roman" w:cs="Times New Roman"/>
          <w:sz w:val="24"/>
          <w:szCs w:val="24"/>
        </w:rPr>
        <w:t xml:space="preserve"> while one’s spirit continues to live on. It is necessary to have an intact body which can be cremated </w:t>
      </w:r>
      <w:r w:rsidR="00147F56" w:rsidRPr="0034492C">
        <w:rPr>
          <w:rFonts w:ascii="Times New Roman" w:hAnsi="Times New Roman" w:cs="Times New Roman"/>
          <w:sz w:val="24"/>
          <w:szCs w:val="24"/>
        </w:rPr>
        <w:t>whereupon</w:t>
      </w:r>
      <w:r w:rsidRPr="0034492C">
        <w:rPr>
          <w:rFonts w:ascii="Times New Roman" w:hAnsi="Times New Roman" w:cs="Times New Roman"/>
          <w:sz w:val="24"/>
          <w:szCs w:val="24"/>
        </w:rPr>
        <w:t xml:space="preserve"> the spirit</w:t>
      </w:r>
      <w:r w:rsidR="00147F56" w:rsidRPr="0034492C">
        <w:rPr>
          <w:rFonts w:ascii="Times New Roman" w:hAnsi="Times New Roman" w:cs="Times New Roman"/>
          <w:sz w:val="24"/>
          <w:szCs w:val="24"/>
        </w:rPr>
        <w:t xml:space="preserve"> within the body</w:t>
      </w:r>
      <w:r w:rsidRPr="0034492C">
        <w:rPr>
          <w:rFonts w:ascii="Times New Roman" w:hAnsi="Times New Roman" w:cs="Times New Roman"/>
          <w:sz w:val="24"/>
          <w:szCs w:val="24"/>
        </w:rPr>
        <w:t xml:space="preserve"> is released. Once the spirit is released, it can be reincarnated within their same clan and gender.</w:t>
      </w:r>
      <w:r w:rsidR="001F4BA6" w:rsidRPr="0034492C">
        <w:rPr>
          <w:rStyle w:val="FootnoteReference"/>
          <w:rFonts w:ascii="Times New Roman" w:hAnsi="Times New Roman" w:cs="Times New Roman"/>
          <w:sz w:val="24"/>
          <w:szCs w:val="24"/>
        </w:rPr>
        <w:footnoteReference w:id="14"/>
      </w:r>
    </w:p>
    <w:p w14:paraId="3B12DE43" w14:textId="63012357" w:rsidR="0026409A" w:rsidRPr="0034492C" w:rsidRDefault="0026409A" w:rsidP="0026409A">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No central priesthood or clerical orders exist within </w:t>
      </w:r>
      <w:r w:rsidR="009114C2" w:rsidRPr="0034492C">
        <w:rPr>
          <w:rFonts w:ascii="Times New Roman" w:hAnsi="Times New Roman" w:cs="Times New Roman"/>
          <w:sz w:val="24"/>
          <w:szCs w:val="24"/>
        </w:rPr>
        <w:t xml:space="preserve">the </w:t>
      </w:r>
      <w:r w:rsidRPr="0034492C">
        <w:rPr>
          <w:rFonts w:ascii="Times New Roman" w:hAnsi="Times New Roman" w:cs="Times New Roman"/>
          <w:sz w:val="24"/>
          <w:szCs w:val="24"/>
        </w:rPr>
        <w:t xml:space="preserve">Tlingit religion. However, Shamans, who controlled spirits known as Yeigi, existed as the primary religious functionaries in Tlingit society. In addition, mediating between the physical and spiritual world, Shamans also </w:t>
      </w:r>
      <w:r w:rsidRPr="0034492C">
        <w:rPr>
          <w:rFonts w:ascii="Times New Roman" w:hAnsi="Times New Roman" w:cs="Times New Roman"/>
          <w:sz w:val="24"/>
          <w:szCs w:val="24"/>
        </w:rPr>
        <w:lastRenderedPageBreak/>
        <w:t xml:space="preserve">healed the sick and fought against witches, who are believed to be the main source of spiritual and physical ills. Because they were pillars of their communities and enforcers of the moral order through the </w:t>
      </w:r>
      <w:r w:rsidR="00E02959" w:rsidRPr="0034492C">
        <w:rPr>
          <w:rFonts w:ascii="Times New Roman" w:hAnsi="Times New Roman" w:cs="Times New Roman"/>
          <w:sz w:val="24"/>
          <w:szCs w:val="24"/>
        </w:rPr>
        <w:t>Y</w:t>
      </w:r>
      <w:r w:rsidRPr="0034492C">
        <w:rPr>
          <w:rFonts w:ascii="Times New Roman" w:hAnsi="Times New Roman" w:cs="Times New Roman"/>
          <w:sz w:val="24"/>
          <w:szCs w:val="24"/>
        </w:rPr>
        <w:t>eigi, Shamans were expected to lead ascetic lives in addition to</w:t>
      </w:r>
      <w:r w:rsidR="000D10F3" w:rsidRPr="0034492C">
        <w:rPr>
          <w:rFonts w:ascii="Times New Roman" w:hAnsi="Times New Roman" w:cs="Times New Roman"/>
          <w:sz w:val="24"/>
          <w:szCs w:val="24"/>
        </w:rPr>
        <w:t xml:space="preserve"> maintaining</w:t>
      </w:r>
      <w:r w:rsidRPr="0034492C">
        <w:rPr>
          <w:rFonts w:ascii="Times New Roman" w:hAnsi="Times New Roman" w:cs="Times New Roman"/>
          <w:sz w:val="24"/>
          <w:szCs w:val="24"/>
        </w:rPr>
        <w:t xml:space="preserve"> their spiritual obligations.</w:t>
      </w:r>
      <w:r w:rsidR="001F4BA6" w:rsidRPr="0034492C">
        <w:rPr>
          <w:rStyle w:val="FootnoteReference"/>
          <w:rFonts w:ascii="Times New Roman" w:hAnsi="Times New Roman" w:cs="Times New Roman"/>
          <w:sz w:val="24"/>
          <w:szCs w:val="24"/>
        </w:rPr>
        <w:footnoteReference w:id="15"/>
      </w:r>
      <w:r w:rsidRPr="0034492C">
        <w:rPr>
          <w:rFonts w:ascii="Times New Roman" w:hAnsi="Times New Roman" w:cs="Times New Roman"/>
          <w:sz w:val="24"/>
          <w:szCs w:val="24"/>
        </w:rPr>
        <w:t xml:space="preserve">  The power of the Shamans gradually faded beginning in the 1830s as they were unable to provide cures for new European diseases and because colonial powers in Alaska actively persecuted them.</w:t>
      </w:r>
      <w:r w:rsidR="001F4BA6" w:rsidRPr="0034492C">
        <w:rPr>
          <w:rStyle w:val="FootnoteReference"/>
          <w:rFonts w:ascii="Times New Roman" w:hAnsi="Times New Roman" w:cs="Times New Roman"/>
          <w:sz w:val="24"/>
          <w:szCs w:val="24"/>
        </w:rPr>
        <w:footnoteReference w:id="16"/>
      </w:r>
    </w:p>
    <w:p w14:paraId="5DE58DEC" w14:textId="3700BFB2" w:rsidR="0026409A" w:rsidRPr="0034492C" w:rsidRDefault="0026409A" w:rsidP="0026409A">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t>Eastern Orthodoxy was introduced to Southeast Alaska as early as 1788 but only became somewhat widespread among the Tlingit in the 1830s</w:t>
      </w:r>
      <w:r w:rsidR="009E1178" w:rsidRPr="0034492C">
        <w:rPr>
          <w:rFonts w:ascii="Times New Roman" w:hAnsi="Times New Roman" w:cs="Times New Roman"/>
          <w:sz w:val="24"/>
          <w:szCs w:val="24"/>
        </w:rPr>
        <w:t xml:space="preserve"> following the arrival of </w:t>
      </w:r>
      <w:r w:rsidR="00142C60" w:rsidRPr="0034492C">
        <w:rPr>
          <w:rFonts w:ascii="Times New Roman" w:hAnsi="Times New Roman" w:cs="Times New Roman"/>
          <w:sz w:val="24"/>
          <w:szCs w:val="24"/>
        </w:rPr>
        <w:t xml:space="preserve">Ivanov Veniaminov and </w:t>
      </w:r>
      <w:r w:rsidR="00C57A9D">
        <w:rPr>
          <w:rFonts w:ascii="Times New Roman" w:hAnsi="Times New Roman" w:cs="Times New Roman"/>
          <w:sz w:val="24"/>
          <w:szCs w:val="24"/>
        </w:rPr>
        <w:t>the</w:t>
      </w:r>
      <w:r w:rsidR="00142C60" w:rsidRPr="0034492C">
        <w:rPr>
          <w:rFonts w:ascii="Times New Roman" w:hAnsi="Times New Roman" w:cs="Times New Roman"/>
          <w:sz w:val="24"/>
          <w:szCs w:val="24"/>
        </w:rPr>
        <w:t xml:space="preserve"> beginning of his mission</w:t>
      </w:r>
      <w:r w:rsidRPr="0034492C">
        <w:rPr>
          <w:rFonts w:ascii="Times New Roman" w:hAnsi="Times New Roman" w:cs="Times New Roman"/>
          <w:sz w:val="24"/>
          <w:szCs w:val="24"/>
        </w:rPr>
        <w:t>. Eastern Orthodoxy as practiced in Alaska from 1866</w:t>
      </w:r>
      <w:r w:rsidR="00C57A9D">
        <w:rPr>
          <w:rFonts w:ascii="Times New Roman" w:hAnsi="Times New Roman" w:cs="Times New Roman"/>
          <w:sz w:val="24"/>
          <w:szCs w:val="24"/>
        </w:rPr>
        <w:t xml:space="preserve"> to </w:t>
      </w:r>
      <w:r w:rsidRPr="0034492C">
        <w:rPr>
          <w:rFonts w:ascii="Times New Roman" w:hAnsi="Times New Roman" w:cs="Times New Roman"/>
          <w:sz w:val="24"/>
          <w:szCs w:val="24"/>
        </w:rPr>
        <w:t xml:space="preserve">1917 was known as Russian Orthodoxy. Indeed, at that time the denomination was </w:t>
      </w:r>
      <w:r w:rsidR="000D25DB" w:rsidRPr="0034492C">
        <w:rPr>
          <w:rFonts w:ascii="Times New Roman" w:hAnsi="Times New Roman" w:cs="Times New Roman"/>
          <w:sz w:val="24"/>
          <w:szCs w:val="24"/>
        </w:rPr>
        <w:t>generally</w:t>
      </w:r>
      <w:r w:rsidRPr="0034492C">
        <w:rPr>
          <w:rFonts w:ascii="Times New Roman" w:hAnsi="Times New Roman" w:cs="Times New Roman"/>
          <w:sz w:val="24"/>
          <w:szCs w:val="24"/>
        </w:rPr>
        <w:t xml:space="preserve"> composed of, and governed by</w:t>
      </w:r>
      <w:r w:rsidR="00CC06D3" w:rsidRPr="0034492C">
        <w:rPr>
          <w:rFonts w:ascii="Times New Roman" w:hAnsi="Times New Roman" w:cs="Times New Roman"/>
          <w:sz w:val="24"/>
          <w:szCs w:val="24"/>
        </w:rPr>
        <w:t>,</w:t>
      </w:r>
      <w:r w:rsidRPr="0034492C">
        <w:rPr>
          <w:rFonts w:ascii="Times New Roman" w:hAnsi="Times New Roman" w:cs="Times New Roman"/>
          <w:sz w:val="24"/>
          <w:szCs w:val="24"/>
        </w:rPr>
        <w:t xml:space="preserve"> ethnic Russians. The Russian Orthodox Church was</w:t>
      </w:r>
      <w:r w:rsidR="002968E5" w:rsidRPr="0034492C">
        <w:rPr>
          <w:rFonts w:ascii="Times New Roman" w:hAnsi="Times New Roman" w:cs="Times New Roman"/>
          <w:sz w:val="24"/>
          <w:szCs w:val="24"/>
        </w:rPr>
        <w:t>,</w:t>
      </w:r>
      <w:r w:rsidRPr="0034492C">
        <w:rPr>
          <w:rFonts w:ascii="Times New Roman" w:hAnsi="Times New Roman" w:cs="Times New Roman"/>
          <w:sz w:val="24"/>
          <w:szCs w:val="24"/>
        </w:rPr>
        <w:t xml:space="preserve"> and remains</w:t>
      </w:r>
      <w:r w:rsidR="00845746">
        <w:rPr>
          <w:rFonts w:ascii="Times New Roman" w:hAnsi="Times New Roman" w:cs="Times New Roman"/>
          <w:sz w:val="24"/>
          <w:szCs w:val="24"/>
        </w:rPr>
        <w:t>,</w:t>
      </w:r>
      <w:r w:rsidRPr="0034492C">
        <w:rPr>
          <w:rFonts w:ascii="Times New Roman" w:hAnsi="Times New Roman" w:cs="Times New Roman"/>
          <w:sz w:val="24"/>
          <w:szCs w:val="24"/>
        </w:rPr>
        <w:t xml:space="preserve"> a self-governing</w:t>
      </w:r>
      <w:r w:rsidR="000F63E9" w:rsidRPr="0034492C">
        <w:rPr>
          <w:rFonts w:ascii="Times New Roman" w:hAnsi="Times New Roman" w:cs="Times New Roman"/>
          <w:sz w:val="24"/>
          <w:szCs w:val="24"/>
        </w:rPr>
        <w:t>,</w:t>
      </w:r>
      <w:r w:rsidRPr="0034492C">
        <w:rPr>
          <w:rFonts w:ascii="Times New Roman" w:hAnsi="Times New Roman" w:cs="Times New Roman"/>
          <w:sz w:val="24"/>
          <w:szCs w:val="24"/>
        </w:rPr>
        <w:t xml:space="preserve"> independent Church in the broader communion of the Eastern Orthodox Church. The Eastern Orthodox Church consists of </w:t>
      </w:r>
      <w:r w:rsidR="000F63E9" w:rsidRPr="0034492C">
        <w:rPr>
          <w:rFonts w:ascii="Times New Roman" w:hAnsi="Times New Roman" w:cs="Times New Roman"/>
          <w:sz w:val="24"/>
          <w:szCs w:val="24"/>
        </w:rPr>
        <w:t xml:space="preserve">multiple </w:t>
      </w:r>
      <w:r w:rsidR="00845746">
        <w:rPr>
          <w:rFonts w:ascii="Times New Roman" w:hAnsi="Times New Roman" w:cs="Times New Roman"/>
          <w:sz w:val="24"/>
          <w:szCs w:val="24"/>
        </w:rPr>
        <w:t>c</w:t>
      </w:r>
      <w:r w:rsidRPr="0034492C">
        <w:rPr>
          <w:rFonts w:ascii="Times New Roman" w:hAnsi="Times New Roman" w:cs="Times New Roman"/>
          <w:sz w:val="24"/>
          <w:szCs w:val="24"/>
        </w:rPr>
        <w:t xml:space="preserve">hurches such as the Church of Greece, Ukraine, Syria, Romania, Bulgaria, Serbia, and many others. </w:t>
      </w:r>
      <w:r w:rsidR="00224BA6" w:rsidRPr="0034492C">
        <w:rPr>
          <w:rFonts w:ascii="Times New Roman" w:hAnsi="Times New Roman" w:cs="Times New Roman"/>
          <w:sz w:val="24"/>
          <w:szCs w:val="24"/>
        </w:rPr>
        <w:t>The multi</w:t>
      </w:r>
      <w:r w:rsidRPr="0034492C">
        <w:rPr>
          <w:rFonts w:ascii="Times New Roman" w:hAnsi="Times New Roman" w:cs="Times New Roman"/>
          <w:sz w:val="24"/>
          <w:szCs w:val="24"/>
        </w:rPr>
        <w:t>-national character of the Eastern Orthodox communion meant that the Church was more willing to incorporate native languages and certain aspects of native cultures into church life.</w:t>
      </w:r>
    </w:p>
    <w:p w14:paraId="792CD336" w14:textId="70F4CE59" w:rsidR="00224BA6" w:rsidRPr="0034492C" w:rsidRDefault="0026409A" w:rsidP="00224BA6">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t>To many Orthodox Christians, the central aspect of the faith is known as Theosis or deification. Theosis is the process by which an Orthodox Christian practices prayer, fasting, the giving of alms, and ascetic living to become more like Christ. This view comes from 2 Peter Chapter 1 verses 3 and 4</w:t>
      </w:r>
      <w:r w:rsidR="00E0228D" w:rsidRPr="0034492C">
        <w:rPr>
          <w:rFonts w:ascii="Times New Roman" w:hAnsi="Times New Roman" w:cs="Times New Roman"/>
          <w:sz w:val="24"/>
          <w:szCs w:val="24"/>
        </w:rPr>
        <w:t>:</w:t>
      </w:r>
      <w:r w:rsidRPr="0034492C">
        <w:rPr>
          <w:rFonts w:ascii="Times New Roman" w:hAnsi="Times New Roman" w:cs="Times New Roman"/>
          <w:sz w:val="24"/>
          <w:szCs w:val="24"/>
        </w:rPr>
        <w:t xml:space="preserve"> </w:t>
      </w:r>
    </w:p>
    <w:p w14:paraId="58748E4D" w14:textId="7E3AF774" w:rsidR="00224BA6" w:rsidRPr="0034492C" w:rsidRDefault="00FC2691" w:rsidP="002E319C">
      <w:pPr>
        <w:spacing w:line="240" w:lineRule="auto"/>
        <w:ind w:left="720"/>
        <w:contextualSpacing/>
        <w:rPr>
          <w:rFonts w:ascii="Times New Roman" w:hAnsi="Times New Roman" w:cs="Times New Roman"/>
          <w:sz w:val="24"/>
          <w:szCs w:val="24"/>
        </w:rPr>
      </w:pPr>
      <w:r w:rsidRPr="0034492C">
        <w:rPr>
          <w:rFonts w:ascii="Times New Roman" w:hAnsi="Times New Roman" w:cs="Times New Roman"/>
          <w:sz w:val="24"/>
          <w:szCs w:val="24"/>
        </w:rPr>
        <w:t xml:space="preserve">As His divine power has given to us all things that pertain </w:t>
      </w:r>
      <w:r w:rsidR="001126DF" w:rsidRPr="0034492C">
        <w:rPr>
          <w:rFonts w:ascii="Times New Roman" w:hAnsi="Times New Roman" w:cs="Times New Roman"/>
          <w:sz w:val="24"/>
          <w:szCs w:val="24"/>
        </w:rPr>
        <w:t xml:space="preserve">to life and godliness, through the knowledge of Him who called us by glory and virtue, </w:t>
      </w:r>
      <w:r w:rsidR="00F4773F" w:rsidRPr="0034492C">
        <w:rPr>
          <w:rFonts w:ascii="Times New Roman" w:hAnsi="Times New Roman" w:cs="Times New Roman"/>
          <w:sz w:val="24"/>
          <w:szCs w:val="24"/>
        </w:rPr>
        <w:t xml:space="preserve">by which we have bene given to </w:t>
      </w:r>
      <w:r w:rsidR="00F4773F" w:rsidRPr="0034492C">
        <w:rPr>
          <w:rFonts w:ascii="Times New Roman" w:hAnsi="Times New Roman" w:cs="Times New Roman"/>
          <w:sz w:val="24"/>
          <w:szCs w:val="24"/>
        </w:rPr>
        <w:lastRenderedPageBreak/>
        <w:t xml:space="preserve">us exceedingly great and precious promises, that through these </w:t>
      </w:r>
      <w:r w:rsidR="0000223D" w:rsidRPr="0034492C">
        <w:rPr>
          <w:rFonts w:ascii="Times New Roman" w:hAnsi="Times New Roman" w:cs="Times New Roman"/>
          <w:sz w:val="24"/>
          <w:szCs w:val="24"/>
        </w:rPr>
        <w:t>you may be partakers of the divine nature, having escaped the corruption that is in the world through lust</w:t>
      </w:r>
      <w:r w:rsidR="00224BA6" w:rsidRPr="0034492C">
        <w:rPr>
          <w:rFonts w:ascii="Times New Roman" w:hAnsi="Times New Roman" w:cs="Times New Roman"/>
          <w:sz w:val="24"/>
          <w:szCs w:val="24"/>
        </w:rPr>
        <w:t>.</w:t>
      </w:r>
      <w:r w:rsidR="001F4BA6" w:rsidRPr="0034492C">
        <w:rPr>
          <w:rStyle w:val="FootnoteReference"/>
          <w:rFonts w:ascii="Times New Roman" w:hAnsi="Times New Roman" w:cs="Times New Roman"/>
          <w:sz w:val="24"/>
          <w:szCs w:val="24"/>
        </w:rPr>
        <w:footnoteReference w:id="17"/>
      </w:r>
    </w:p>
    <w:p w14:paraId="2CDC8BB5" w14:textId="77777777" w:rsidR="002E319C" w:rsidRPr="0034492C" w:rsidRDefault="002E319C" w:rsidP="002E319C">
      <w:pPr>
        <w:spacing w:line="240" w:lineRule="auto"/>
        <w:ind w:left="720"/>
        <w:contextualSpacing/>
        <w:rPr>
          <w:rFonts w:ascii="Times New Roman" w:hAnsi="Times New Roman" w:cs="Times New Roman"/>
          <w:sz w:val="24"/>
          <w:szCs w:val="24"/>
        </w:rPr>
      </w:pPr>
    </w:p>
    <w:p w14:paraId="4A8291EB" w14:textId="10AA8305" w:rsidR="0026409A" w:rsidRPr="0034492C" w:rsidRDefault="0026409A" w:rsidP="00224BA6">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 xml:space="preserve">This idea is present in the writings of the prominent North American saint and missionary to the Tlingit, Ivanov Veniaminov (1797-1879) in his book the </w:t>
      </w:r>
      <w:r w:rsidRPr="0034492C">
        <w:rPr>
          <w:rFonts w:ascii="Times New Roman" w:hAnsi="Times New Roman" w:cs="Times New Roman"/>
          <w:i/>
          <w:iCs/>
          <w:sz w:val="24"/>
          <w:szCs w:val="24"/>
        </w:rPr>
        <w:t xml:space="preserve">Indication </w:t>
      </w:r>
      <w:proofErr w:type="gramStart"/>
      <w:r w:rsidRPr="0034492C">
        <w:rPr>
          <w:rFonts w:ascii="Times New Roman" w:hAnsi="Times New Roman" w:cs="Times New Roman"/>
          <w:i/>
          <w:iCs/>
          <w:sz w:val="24"/>
          <w:szCs w:val="24"/>
        </w:rPr>
        <w:t>Of</w:t>
      </w:r>
      <w:proofErr w:type="gramEnd"/>
      <w:r w:rsidRPr="0034492C">
        <w:rPr>
          <w:rFonts w:ascii="Times New Roman" w:hAnsi="Times New Roman" w:cs="Times New Roman"/>
          <w:i/>
          <w:iCs/>
          <w:sz w:val="24"/>
          <w:szCs w:val="24"/>
        </w:rPr>
        <w:t xml:space="preserve"> The Pathway Into The Kingdom Of Heaven</w:t>
      </w:r>
      <w:r w:rsidRPr="0034492C">
        <w:rPr>
          <w:rFonts w:ascii="Times New Roman" w:hAnsi="Times New Roman" w:cs="Times New Roman"/>
          <w:sz w:val="24"/>
          <w:szCs w:val="24"/>
        </w:rPr>
        <w:t xml:space="preserve"> (1833). </w:t>
      </w:r>
      <w:r w:rsidR="001F4BA6" w:rsidRPr="0034492C">
        <w:rPr>
          <w:rFonts w:ascii="Times New Roman" w:hAnsi="Times New Roman" w:cs="Times New Roman"/>
          <w:sz w:val="24"/>
          <w:szCs w:val="24"/>
        </w:rPr>
        <w:t>This is</w:t>
      </w:r>
      <w:r w:rsidRPr="0034492C">
        <w:rPr>
          <w:rFonts w:ascii="Times New Roman" w:hAnsi="Times New Roman" w:cs="Times New Roman"/>
          <w:sz w:val="24"/>
          <w:szCs w:val="24"/>
        </w:rPr>
        <w:t xml:space="preserve"> somewhat analogous with the Tlingit view of ethics and the lack of separation between the physical world and the spiritual world. In both cases</w:t>
      </w:r>
      <w:r w:rsidR="002362EE" w:rsidRPr="0034492C">
        <w:rPr>
          <w:rFonts w:ascii="Times New Roman" w:hAnsi="Times New Roman" w:cs="Times New Roman"/>
          <w:sz w:val="24"/>
          <w:szCs w:val="24"/>
        </w:rPr>
        <w:t>,</w:t>
      </w:r>
      <w:r w:rsidRPr="0034492C">
        <w:rPr>
          <w:rFonts w:ascii="Times New Roman" w:hAnsi="Times New Roman" w:cs="Times New Roman"/>
          <w:sz w:val="24"/>
          <w:szCs w:val="24"/>
        </w:rPr>
        <w:t xml:space="preserve"> their religious beliefs shape their daily lives and inform how they act and interact with the world around them.</w:t>
      </w:r>
    </w:p>
    <w:p w14:paraId="0E24AF87" w14:textId="787107D1" w:rsidR="0026409A" w:rsidRPr="0034492C" w:rsidRDefault="0026409A" w:rsidP="0026409A">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t xml:space="preserve">Furthermore, like Presbyterianism, </w:t>
      </w:r>
      <w:r w:rsidR="00480DCC" w:rsidRPr="0034492C">
        <w:rPr>
          <w:rFonts w:ascii="Times New Roman" w:hAnsi="Times New Roman" w:cs="Times New Roman"/>
          <w:sz w:val="24"/>
          <w:szCs w:val="24"/>
        </w:rPr>
        <w:t>t</w:t>
      </w:r>
      <w:r w:rsidRPr="0034492C">
        <w:rPr>
          <w:rFonts w:ascii="Times New Roman" w:hAnsi="Times New Roman" w:cs="Times New Roman"/>
          <w:sz w:val="24"/>
          <w:szCs w:val="24"/>
        </w:rPr>
        <w:t>he Russian Orthodox Church upholds the Trinity, the divinity of Christ, the virgin birth, the resurrection of the dead, and the afterlife. Unlike Presbyterianism, Russian Orthodoxy has a priesthood and clerical offices including deacons, priests, and bishops. Though not entirely analogous to the Shaman, Russian Orthodoxy has monks who are either clerics or laymen who have decided to lead ascetic lives dedicated to prayer for the spiritual health of themselves and their broader communities. Thus</w:t>
      </w:r>
      <w:r w:rsidR="002362EE" w:rsidRPr="0034492C">
        <w:rPr>
          <w:rFonts w:ascii="Times New Roman" w:hAnsi="Times New Roman" w:cs="Times New Roman"/>
          <w:sz w:val="24"/>
          <w:szCs w:val="24"/>
        </w:rPr>
        <w:t>,</w:t>
      </w:r>
      <w:r w:rsidRPr="0034492C">
        <w:rPr>
          <w:rFonts w:ascii="Times New Roman" w:hAnsi="Times New Roman" w:cs="Times New Roman"/>
          <w:sz w:val="24"/>
          <w:szCs w:val="24"/>
        </w:rPr>
        <w:t xml:space="preserve"> the monks occupied a similar social niche to the Shamans.</w:t>
      </w:r>
    </w:p>
    <w:p w14:paraId="306E88A3" w14:textId="2DC7480D" w:rsidR="0026409A" w:rsidRPr="0034492C" w:rsidRDefault="0026409A" w:rsidP="0026409A">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t>Both icons and saints play an important part in Orthodox worship and memorialization for the revered dead</w:t>
      </w:r>
      <w:r w:rsidR="00772258" w:rsidRPr="0034492C">
        <w:rPr>
          <w:rFonts w:ascii="Times New Roman" w:hAnsi="Times New Roman" w:cs="Times New Roman"/>
          <w:sz w:val="24"/>
          <w:szCs w:val="24"/>
        </w:rPr>
        <w:t>,</w:t>
      </w:r>
      <w:r w:rsidRPr="0034492C">
        <w:rPr>
          <w:rFonts w:ascii="Times New Roman" w:hAnsi="Times New Roman" w:cs="Times New Roman"/>
          <w:sz w:val="24"/>
          <w:szCs w:val="24"/>
        </w:rPr>
        <w:t xml:space="preserve"> which is not present in Presbyterianism. Orthodox icons are images of either Christ or people who have been revered enough to become canonized as saints. When an Orthodox Christian enters a </w:t>
      </w:r>
      <w:r w:rsidR="00CE3F60" w:rsidRPr="0034492C">
        <w:rPr>
          <w:rFonts w:ascii="Times New Roman" w:hAnsi="Times New Roman" w:cs="Times New Roman"/>
          <w:sz w:val="24"/>
          <w:szCs w:val="24"/>
        </w:rPr>
        <w:t>c</w:t>
      </w:r>
      <w:r w:rsidRPr="0034492C">
        <w:rPr>
          <w:rFonts w:ascii="Times New Roman" w:hAnsi="Times New Roman" w:cs="Times New Roman"/>
          <w:sz w:val="24"/>
          <w:szCs w:val="24"/>
        </w:rPr>
        <w:t xml:space="preserve">hurch, it is custom to kiss whatever </w:t>
      </w:r>
      <w:r w:rsidR="00CE3F60" w:rsidRPr="0034492C">
        <w:rPr>
          <w:rFonts w:ascii="Times New Roman" w:hAnsi="Times New Roman" w:cs="Times New Roman"/>
          <w:sz w:val="24"/>
          <w:szCs w:val="24"/>
        </w:rPr>
        <w:t>i</w:t>
      </w:r>
      <w:r w:rsidRPr="0034492C">
        <w:rPr>
          <w:rFonts w:ascii="Times New Roman" w:hAnsi="Times New Roman" w:cs="Times New Roman"/>
          <w:sz w:val="24"/>
          <w:szCs w:val="24"/>
        </w:rPr>
        <w:t>con is present in the sanctuary after crossing themselves three times. In an Orthodox home it is custom to have a corner which has no decoration aside from whatever icons are present, usually an icon of Christ, Mary, and whoever the patron saint</w:t>
      </w:r>
      <w:r w:rsidR="00D82E08">
        <w:rPr>
          <w:rFonts w:ascii="Times New Roman" w:hAnsi="Times New Roman" w:cs="Times New Roman"/>
          <w:sz w:val="24"/>
          <w:szCs w:val="24"/>
        </w:rPr>
        <w:t xml:space="preserve"> of the person</w:t>
      </w:r>
      <w:r w:rsidRPr="0034492C">
        <w:rPr>
          <w:rFonts w:ascii="Times New Roman" w:hAnsi="Times New Roman" w:cs="Times New Roman"/>
          <w:sz w:val="24"/>
          <w:szCs w:val="24"/>
        </w:rPr>
        <w:t xml:space="preserve"> is. Icons have a role like clan regalia among the Tlingit</w:t>
      </w:r>
      <w:r w:rsidR="00201A6A">
        <w:rPr>
          <w:rFonts w:ascii="Times New Roman" w:hAnsi="Times New Roman" w:cs="Times New Roman"/>
          <w:sz w:val="24"/>
          <w:szCs w:val="24"/>
        </w:rPr>
        <w:t xml:space="preserve">, </w:t>
      </w:r>
      <w:r w:rsidR="0011654B" w:rsidRPr="0034492C">
        <w:rPr>
          <w:rFonts w:ascii="Times New Roman" w:hAnsi="Times New Roman" w:cs="Times New Roman"/>
          <w:sz w:val="24"/>
          <w:szCs w:val="24"/>
        </w:rPr>
        <w:lastRenderedPageBreak/>
        <w:t>given</w:t>
      </w:r>
      <w:r w:rsidRPr="0034492C">
        <w:rPr>
          <w:rFonts w:ascii="Times New Roman" w:hAnsi="Times New Roman" w:cs="Times New Roman"/>
          <w:sz w:val="24"/>
          <w:szCs w:val="24"/>
        </w:rPr>
        <w:t xml:space="preserve"> they are objects which are considered especially sacred, though are not worship</w:t>
      </w:r>
      <w:r w:rsidR="00201A6A">
        <w:rPr>
          <w:rFonts w:ascii="Times New Roman" w:hAnsi="Times New Roman" w:cs="Times New Roman"/>
          <w:sz w:val="24"/>
          <w:szCs w:val="24"/>
        </w:rPr>
        <w:t>p</w:t>
      </w:r>
      <w:r w:rsidRPr="0034492C">
        <w:rPr>
          <w:rFonts w:ascii="Times New Roman" w:hAnsi="Times New Roman" w:cs="Times New Roman"/>
          <w:sz w:val="24"/>
          <w:szCs w:val="24"/>
        </w:rPr>
        <w:t xml:space="preserve">ed, and </w:t>
      </w:r>
      <w:r w:rsidR="00074C67" w:rsidRPr="0034492C">
        <w:rPr>
          <w:rFonts w:ascii="Times New Roman" w:hAnsi="Times New Roman" w:cs="Times New Roman"/>
          <w:sz w:val="24"/>
          <w:szCs w:val="24"/>
        </w:rPr>
        <w:t>play</w:t>
      </w:r>
      <w:r w:rsidRPr="0034492C">
        <w:rPr>
          <w:rFonts w:ascii="Times New Roman" w:hAnsi="Times New Roman" w:cs="Times New Roman"/>
          <w:sz w:val="24"/>
          <w:szCs w:val="24"/>
        </w:rPr>
        <w:t xml:space="preserve"> an integral role in spiritual life. </w:t>
      </w:r>
    </w:p>
    <w:p w14:paraId="1B7CB0B4" w14:textId="12D281CC" w:rsidR="0026409A" w:rsidRPr="0034492C" w:rsidRDefault="0026409A" w:rsidP="0026409A">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r>
      <w:r w:rsidR="00201A6A">
        <w:rPr>
          <w:rFonts w:ascii="Times New Roman" w:hAnsi="Times New Roman" w:cs="Times New Roman"/>
          <w:sz w:val="24"/>
          <w:szCs w:val="24"/>
        </w:rPr>
        <w:t>The</w:t>
      </w:r>
      <w:r w:rsidRPr="0034492C">
        <w:rPr>
          <w:rFonts w:ascii="Times New Roman" w:hAnsi="Times New Roman" w:cs="Times New Roman"/>
          <w:sz w:val="24"/>
          <w:szCs w:val="24"/>
        </w:rPr>
        <w:t xml:space="preserve"> Presbyterian Church was brought to Alaska in 1867 with the arrival of soldier</w:t>
      </w:r>
      <w:r w:rsidR="0011654B" w:rsidRPr="0034492C">
        <w:rPr>
          <w:rFonts w:ascii="Times New Roman" w:hAnsi="Times New Roman" w:cs="Times New Roman"/>
          <w:sz w:val="24"/>
          <w:szCs w:val="24"/>
        </w:rPr>
        <w:t>s</w:t>
      </w:r>
      <w:r w:rsidRPr="0034492C">
        <w:rPr>
          <w:rFonts w:ascii="Times New Roman" w:hAnsi="Times New Roman" w:cs="Times New Roman"/>
          <w:sz w:val="24"/>
          <w:szCs w:val="24"/>
        </w:rPr>
        <w:t xml:space="preserve"> and immigrants from the continental United States. The Presbyterian Church in America was officially founded in 1789 following the independence of the United States, though Presbyterian churches existed in the United States as early as 1640.</w:t>
      </w:r>
      <w:r w:rsidR="001F4BA6" w:rsidRPr="0034492C">
        <w:rPr>
          <w:rStyle w:val="FootnoteReference"/>
          <w:rFonts w:ascii="Times New Roman" w:hAnsi="Times New Roman" w:cs="Times New Roman"/>
          <w:sz w:val="24"/>
          <w:szCs w:val="24"/>
        </w:rPr>
        <w:footnoteReference w:id="18"/>
      </w:r>
      <w:r w:rsidRPr="0034492C">
        <w:rPr>
          <w:rFonts w:ascii="Times New Roman" w:hAnsi="Times New Roman" w:cs="Times New Roman"/>
          <w:sz w:val="24"/>
          <w:szCs w:val="24"/>
        </w:rPr>
        <w:t xml:space="preserve">  The </w:t>
      </w:r>
      <w:r w:rsidR="00074C67" w:rsidRPr="0034492C">
        <w:rPr>
          <w:rFonts w:ascii="Times New Roman" w:hAnsi="Times New Roman" w:cs="Times New Roman"/>
          <w:sz w:val="24"/>
          <w:szCs w:val="24"/>
        </w:rPr>
        <w:t>Presbyterian</w:t>
      </w:r>
      <w:r w:rsidRPr="0034492C">
        <w:rPr>
          <w:rFonts w:ascii="Times New Roman" w:hAnsi="Times New Roman" w:cs="Times New Roman"/>
          <w:sz w:val="24"/>
          <w:szCs w:val="24"/>
        </w:rPr>
        <w:t xml:space="preserve"> Church was initially composed mainly of Scottish and Scots </w:t>
      </w:r>
      <w:r w:rsidR="001F4BA6" w:rsidRPr="0034492C">
        <w:rPr>
          <w:rFonts w:ascii="Times New Roman" w:hAnsi="Times New Roman" w:cs="Times New Roman"/>
          <w:sz w:val="24"/>
          <w:szCs w:val="24"/>
        </w:rPr>
        <w:t>Irish</w:t>
      </w:r>
      <w:r w:rsidR="001F4BA6" w:rsidRPr="0034492C">
        <w:rPr>
          <w:rStyle w:val="FootnoteReference"/>
          <w:rFonts w:ascii="Times New Roman" w:hAnsi="Times New Roman" w:cs="Times New Roman"/>
          <w:sz w:val="24"/>
          <w:szCs w:val="24"/>
        </w:rPr>
        <w:footnoteReference w:id="19"/>
      </w:r>
      <w:r w:rsidR="001F4BA6" w:rsidRPr="0034492C">
        <w:rPr>
          <w:rFonts w:ascii="Times New Roman" w:hAnsi="Times New Roman" w:cs="Times New Roman"/>
          <w:sz w:val="24"/>
          <w:szCs w:val="24"/>
        </w:rPr>
        <w:t xml:space="preserve"> immigrants</w:t>
      </w:r>
      <w:r w:rsidRPr="0034492C">
        <w:rPr>
          <w:rFonts w:ascii="Times New Roman" w:hAnsi="Times New Roman" w:cs="Times New Roman"/>
          <w:sz w:val="24"/>
          <w:szCs w:val="24"/>
        </w:rPr>
        <w:t xml:space="preserve"> to the United States. These immigrants were part of the Church of Scotland which was founded in 1560. </w:t>
      </w:r>
    </w:p>
    <w:p w14:paraId="69755C7F" w14:textId="0FE42338" w:rsidR="00E621C2" w:rsidRPr="0034492C" w:rsidRDefault="0026409A" w:rsidP="0026409A">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t>The central article of faith for the Presbyterian Church in America, like many other Christian creeds, states that Presbyterians believe in the Trinity, the divinity of Jesus, the infallibility of scripture, the crucifixion and resurrection</w:t>
      </w:r>
      <w:r w:rsidR="000A229A" w:rsidRPr="0034492C">
        <w:rPr>
          <w:rFonts w:ascii="Times New Roman" w:hAnsi="Times New Roman" w:cs="Times New Roman"/>
          <w:sz w:val="24"/>
          <w:szCs w:val="24"/>
        </w:rPr>
        <w:t xml:space="preserve"> of Jesus</w:t>
      </w:r>
      <w:r w:rsidRPr="0034492C">
        <w:rPr>
          <w:rFonts w:ascii="Times New Roman" w:hAnsi="Times New Roman" w:cs="Times New Roman"/>
          <w:sz w:val="24"/>
          <w:szCs w:val="24"/>
        </w:rPr>
        <w:t>, and in eternal life.  Presbyterians differ from</w:t>
      </w:r>
      <w:r w:rsidR="001921EC" w:rsidRPr="0034492C">
        <w:rPr>
          <w:rFonts w:ascii="Times New Roman" w:hAnsi="Times New Roman" w:cs="Times New Roman"/>
          <w:sz w:val="24"/>
          <w:szCs w:val="24"/>
        </w:rPr>
        <w:t xml:space="preserve"> many</w:t>
      </w:r>
      <w:r w:rsidRPr="0034492C">
        <w:rPr>
          <w:rFonts w:ascii="Times New Roman" w:hAnsi="Times New Roman" w:cs="Times New Roman"/>
          <w:sz w:val="24"/>
          <w:szCs w:val="24"/>
        </w:rPr>
        <w:t xml:space="preserve"> other Christian denominations, even from other </w:t>
      </w:r>
      <w:r w:rsidR="003B7517" w:rsidRPr="0034492C">
        <w:rPr>
          <w:rFonts w:ascii="Times New Roman" w:hAnsi="Times New Roman" w:cs="Times New Roman"/>
          <w:sz w:val="24"/>
          <w:szCs w:val="24"/>
        </w:rPr>
        <w:t>P</w:t>
      </w:r>
      <w:r w:rsidRPr="0034492C">
        <w:rPr>
          <w:rFonts w:ascii="Times New Roman" w:hAnsi="Times New Roman" w:cs="Times New Roman"/>
          <w:sz w:val="24"/>
          <w:szCs w:val="24"/>
        </w:rPr>
        <w:t xml:space="preserve">rotestants, in that they firmly believe in </w:t>
      </w:r>
      <w:r w:rsidR="003B7517" w:rsidRPr="0034492C">
        <w:rPr>
          <w:rFonts w:ascii="Times New Roman" w:hAnsi="Times New Roman" w:cs="Times New Roman"/>
          <w:sz w:val="24"/>
          <w:szCs w:val="24"/>
        </w:rPr>
        <w:t>p</w:t>
      </w:r>
      <w:r w:rsidRPr="0034492C">
        <w:rPr>
          <w:rFonts w:ascii="Times New Roman" w:hAnsi="Times New Roman" w:cs="Times New Roman"/>
          <w:sz w:val="24"/>
          <w:szCs w:val="24"/>
        </w:rPr>
        <w:t xml:space="preserve">redestination. Presbyterians </w:t>
      </w:r>
      <w:r w:rsidR="003B7517" w:rsidRPr="0034492C">
        <w:rPr>
          <w:rFonts w:ascii="Times New Roman" w:hAnsi="Times New Roman" w:cs="Times New Roman"/>
          <w:sz w:val="24"/>
          <w:szCs w:val="24"/>
        </w:rPr>
        <w:t>believe that</w:t>
      </w:r>
      <w:r w:rsidRPr="0034492C">
        <w:rPr>
          <w:rFonts w:ascii="Times New Roman" w:hAnsi="Times New Roman" w:cs="Times New Roman"/>
          <w:sz w:val="24"/>
          <w:szCs w:val="24"/>
        </w:rPr>
        <w:t xml:space="preserve"> before the creation of the world, God chose some of humanity to go to Heaven, and some to go to Hell </w:t>
      </w:r>
      <w:r w:rsidR="009E63BF" w:rsidRPr="0034492C">
        <w:rPr>
          <w:rFonts w:ascii="Times New Roman" w:hAnsi="Times New Roman" w:cs="Times New Roman"/>
          <w:sz w:val="24"/>
          <w:szCs w:val="24"/>
        </w:rPr>
        <w:t>when they die</w:t>
      </w:r>
      <w:r w:rsidRPr="0034492C">
        <w:rPr>
          <w:rFonts w:ascii="Times New Roman" w:hAnsi="Times New Roman" w:cs="Times New Roman"/>
          <w:sz w:val="24"/>
          <w:szCs w:val="24"/>
        </w:rPr>
        <w:t>. This has been a consistent belief of the Presbyterian Church in America since the creation of the Church.</w:t>
      </w:r>
      <w:r w:rsidR="001F4BA6" w:rsidRPr="0034492C">
        <w:rPr>
          <w:rStyle w:val="FootnoteReference"/>
          <w:rFonts w:ascii="Times New Roman" w:hAnsi="Times New Roman" w:cs="Times New Roman"/>
          <w:sz w:val="24"/>
          <w:szCs w:val="24"/>
        </w:rPr>
        <w:footnoteReference w:id="20"/>
      </w:r>
      <w:r w:rsidR="00560127" w:rsidRPr="0034492C">
        <w:rPr>
          <w:rFonts w:ascii="Times New Roman" w:hAnsi="Times New Roman" w:cs="Times New Roman"/>
          <w:sz w:val="24"/>
          <w:szCs w:val="24"/>
        </w:rPr>
        <w:t xml:space="preserve"> </w:t>
      </w:r>
      <w:r w:rsidRPr="0034492C">
        <w:rPr>
          <w:rFonts w:ascii="Times New Roman" w:hAnsi="Times New Roman" w:cs="Times New Roman"/>
          <w:sz w:val="24"/>
          <w:szCs w:val="24"/>
        </w:rPr>
        <w:t>Unlike Orthodoxy, Presbyterianism does not have an ordained priesthood, nor does it have monastic institutions. The Presbyterian Church in the United States employs ordained ministers as its main religious officiants.</w:t>
      </w:r>
    </w:p>
    <w:p w14:paraId="7AF0FB16" w14:textId="5D320FCF" w:rsidR="00590CD1" w:rsidRPr="0034492C" w:rsidRDefault="00590CD1" w:rsidP="0026409A">
      <w:pPr>
        <w:spacing w:line="480" w:lineRule="auto"/>
        <w:contextualSpacing/>
        <w:rPr>
          <w:rFonts w:ascii="Times New Roman" w:hAnsi="Times New Roman" w:cs="Times New Roman"/>
          <w:b/>
          <w:bCs/>
          <w:sz w:val="24"/>
          <w:szCs w:val="24"/>
        </w:rPr>
      </w:pPr>
      <w:r w:rsidRPr="0034492C">
        <w:rPr>
          <w:rFonts w:ascii="Times New Roman" w:hAnsi="Times New Roman" w:cs="Times New Roman"/>
          <w:b/>
          <w:bCs/>
          <w:sz w:val="24"/>
          <w:szCs w:val="24"/>
        </w:rPr>
        <w:t>Orthodox Missionar</w:t>
      </w:r>
      <w:r w:rsidR="00582401" w:rsidRPr="0034492C">
        <w:rPr>
          <w:rFonts w:ascii="Times New Roman" w:hAnsi="Times New Roman" w:cs="Times New Roman"/>
          <w:b/>
          <w:bCs/>
          <w:sz w:val="24"/>
          <w:szCs w:val="24"/>
        </w:rPr>
        <w:t>y Ideologies</w:t>
      </w:r>
    </w:p>
    <w:p w14:paraId="24BC77F6" w14:textId="4A3DB363" w:rsidR="00923279" w:rsidRPr="0034492C" w:rsidRDefault="00590CD1" w:rsidP="00C02E95">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lastRenderedPageBreak/>
        <w:tab/>
      </w:r>
      <w:r w:rsidR="00F51E4C" w:rsidRPr="0034492C">
        <w:rPr>
          <w:rFonts w:ascii="Times New Roman" w:hAnsi="Times New Roman" w:cs="Times New Roman"/>
          <w:sz w:val="24"/>
          <w:szCs w:val="24"/>
        </w:rPr>
        <w:t xml:space="preserve">Russian </w:t>
      </w:r>
      <w:r w:rsidR="002751F5" w:rsidRPr="0034492C">
        <w:rPr>
          <w:rFonts w:ascii="Times New Roman" w:hAnsi="Times New Roman" w:cs="Times New Roman"/>
          <w:sz w:val="24"/>
          <w:szCs w:val="24"/>
        </w:rPr>
        <w:t>Orthodox</w:t>
      </w:r>
      <w:r w:rsidR="00F51E4C" w:rsidRPr="0034492C">
        <w:rPr>
          <w:rFonts w:ascii="Times New Roman" w:hAnsi="Times New Roman" w:cs="Times New Roman"/>
          <w:sz w:val="24"/>
          <w:szCs w:val="24"/>
        </w:rPr>
        <w:t xml:space="preserve"> success in their Alaska</w:t>
      </w:r>
      <w:r w:rsidR="008E4650">
        <w:rPr>
          <w:rFonts w:ascii="Times New Roman" w:hAnsi="Times New Roman" w:cs="Times New Roman"/>
          <w:sz w:val="24"/>
          <w:szCs w:val="24"/>
        </w:rPr>
        <w:t>n</w:t>
      </w:r>
      <w:r w:rsidR="00F51E4C" w:rsidRPr="0034492C">
        <w:rPr>
          <w:rFonts w:ascii="Times New Roman" w:hAnsi="Times New Roman" w:cs="Times New Roman"/>
          <w:sz w:val="24"/>
          <w:szCs w:val="24"/>
        </w:rPr>
        <w:t xml:space="preserve"> missions hinged upon the willingness of </w:t>
      </w:r>
      <w:r w:rsidR="002751F5" w:rsidRPr="0034492C">
        <w:rPr>
          <w:rFonts w:ascii="Times New Roman" w:hAnsi="Times New Roman" w:cs="Times New Roman"/>
          <w:sz w:val="24"/>
          <w:szCs w:val="24"/>
        </w:rPr>
        <w:t>their</w:t>
      </w:r>
      <w:r w:rsidR="00F51E4C" w:rsidRPr="0034492C">
        <w:rPr>
          <w:rFonts w:ascii="Times New Roman" w:hAnsi="Times New Roman" w:cs="Times New Roman"/>
          <w:sz w:val="24"/>
          <w:szCs w:val="24"/>
        </w:rPr>
        <w:t xml:space="preserve"> clergy to accommodate native lifeways and cultural practices </w:t>
      </w:r>
      <w:r w:rsidR="00551533" w:rsidRPr="0034492C">
        <w:rPr>
          <w:rFonts w:ascii="Times New Roman" w:hAnsi="Times New Roman" w:cs="Times New Roman"/>
          <w:sz w:val="24"/>
          <w:szCs w:val="24"/>
        </w:rPr>
        <w:t>recognizing that the use</w:t>
      </w:r>
      <w:r w:rsidR="00F51E4C" w:rsidRPr="0034492C">
        <w:rPr>
          <w:rFonts w:ascii="Times New Roman" w:hAnsi="Times New Roman" w:cs="Times New Roman"/>
          <w:sz w:val="24"/>
          <w:szCs w:val="24"/>
        </w:rPr>
        <w:t xml:space="preserve"> of direct coercive power </w:t>
      </w:r>
      <w:r w:rsidR="00551533" w:rsidRPr="0034492C">
        <w:rPr>
          <w:rFonts w:ascii="Times New Roman" w:hAnsi="Times New Roman" w:cs="Times New Roman"/>
          <w:sz w:val="24"/>
          <w:szCs w:val="24"/>
        </w:rPr>
        <w:t>would not yield conversions</w:t>
      </w:r>
      <w:r w:rsidR="00F51E4C" w:rsidRPr="0034492C">
        <w:rPr>
          <w:rFonts w:ascii="Times New Roman" w:hAnsi="Times New Roman" w:cs="Times New Roman"/>
          <w:sz w:val="24"/>
          <w:szCs w:val="24"/>
        </w:rPr>
        <w:t xml:space="preserve">. </w:t>
      </w:r>
      <w:r w:rsidRPr="0034492C">
        <w:rPr>
          <w:rFonts w:ascii="Times New Roman" w:hAnsi="Times New Roman" w:cs="Times New Roman"/>
          <w:sz w:val="24"/>
          <w:szCs w:val="24"/>
        </w:rPr>
        <w:t>Russian Orthodox missionaries were present in Alaska since the establishment of the first Russian settlement in Unalaska in 1784. Orthodoxy came to Alaska because of the Russian Empire’s political</w:t>
      </w:r>
      <w:r w:rsidR="00F51E4C" w:rsidRPr="0034492C">
        <w:rPr>
          <w:rFonts w:ascii="Times New Roman" w:hAnsi="Times New Roman" w:cs="Times New Roman"/>
          <w:sz w:val="24"/>
          <w:szCs w:val="24"/>
        </w:rPr>
        <w:t xml:space="preserve"> and military expansion eastward into Siberia. As part of its project of colonization, the Russian </w:t>
      </w:r>
      <w:r w:rsidR="008E4107" w:rsidRPr="0034492C">
        <w:rPr>
          <w:rFonts w:ascii="Times New Roman" w:hAnsi="Times New Roman" w:cs="Times New Roman"/>
          <w:sz w:val="24"/>
          <w:szCs w:val="24"/>
        </w:rPr>
        <w:t>government</w:t>
      </w:r>
      <w:r w:rsidR="00F51E4C" w:rsidRPr="0034492C">
        <w:rPr>
          <w:rFonts w:ascii="Times New Roman" w:hAnsi="Times New Roman" w:cs="Times New Roman"/>
          <w:sz w:val="24"/>
          <w:szCs w:val="24"/>
        </w:rPr>
        <w:t xml:space="preserve"> promoted the conversion of non-Orthodox and non-Christian peoples to facilitate positive relations.</w:t>
      </w:r>
      <w:r w:rsidR="00F51E4C" w:rsidRPr="0034492C">
        <w:rPr>
          <w:rStyle w:val="FootnoteReference"/>
          <w:rFonts w:ascii="Times New Roman" w:hAnsi="Times New Roman" w:cs="Times New Roman"/>
          <w:sz w:val="24"/>
          <w:szCs w:val="24"/>
        </w:rPr>
        <w:footnoteReference w:id="21"/>
      </w:r>
      <w:r w:rsidR="00C02E95" w:rsidRPr="0034492C">
        <w:rPr>
          <w:rFonts w:ascii="Times New Roman" w:hAnsi="Times New Roman" w:cs="Times New Roman"/>
          <w:sz w:val="24"/>
          <w:szCs w:val="24"/>
        </w:rPr>
        <w:t xml:space="preserve"> These conversions had to be validated by a priest through anointing with oil, however, baptism could and often was </w:t>
      </w:r>
      <w:r w:rsidR="008E4107" w:rsidRPr="0034492C">
        <w:rPr>
          <w:rFonts w:ascii="Times New Roman" w:hAnsi="Times New Roman" w:cs="Times New Roman"/>
          <w:sz w:val="24"/>
          <w:szCs w:val="24"/>
        </w:rPr>
        <w:t>performed</w:t>
      </w:r>
      <w:r w:rsidR="00C02E95" w:rsidRPr="0034492C">
        <w:rPr>
          <w:rFonts w:ascii="Times New Roman" w:hAnsi="Times New Roman" w:cs="Times New Roman"/>
          <w:sz w:val="24"/>
          <w:szCs w:val="24"/>
        </w:rPr>
        <w:t xml:space="preserve"> without the presence of a priest in Russian frontier towns.</w:t>
      </w:r>
      <w:r w:rsidR="00C02E95" w:rsidRPr="0034492C">
        <w:rPr>
          <w:rStyle w:val="FootnoteReference"/>
          <w:rFonts w:ascii="Times New Roman" w:hAnsi="Times New Roman" w:cs="Times New Roman"/>
          <w:sz w:val="24"/>
          <w:szCs w:val="24"/>
        </w:rPr>
        <w:footnoteReference w:id="22"/>
      </w:r>
    </w:p>
    <w:p w14:paraId="766F24D7" w14:textId="21D36C65" w:rsidR="00D3124D" w:rsidRPr="0034492C" w:rsidRDefault="00C02E95" w:rsidP="0085761E">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t>Russian</w:t>
      </w:r>
      <w:r w:rsidR="008E4107" w:rsidRPr="0034492C">
        <w:rPr>
          <w:rFonts w:ascii="Times New Roman" w:hAnsi="Times New Roman" w:cs="Times New Roman"/>
          <w:sz w:val="24"/>
          <w:szCs w:val="24"/>
        </w:rPr>
        <w:t xml:space="preserve"> Orthodox</w:t>
      </w:r>
      <w:r w:rsidRPr="0034492C">
        <w:rPr>
          <w:rFonts w:ascii="Times New Roman" w:hAnsi="Times New Roman" w:cs="Times New Roman"/>
          <w:sz w:val="24"/>
          <w:szCs w:val="24"/>
        </w:rPr>
        <w:t xml:space="preserve"> missions typically saw </w:t>
      </w:r>
      <w:r w:rsidR="00172160" w:rsidRPr="0034492C">
        <w:rPr>
          <w:rFonts w:ascii="Times New Roman" w:hAnsi="Times New Roman" w:cs="Times New Roman"/>
          <w:sz w:val="24"/>
          <w:szCs w:val="24"/>
        </w:rPr>
        <w:t xml:space="preserve">success in convincing </w:t>
      </w:r>
      <w:r w:rsidR="00E22D94" w:rsidRPr="0034492C">
        <w:rPr>
          <w:rFonts w:ascii="Times New Roman" w:hAnsi="Times New Roman" w:cs="Times New Roman"/>
          <w:sz w:val="24"/>
          <w:szCs w:val="24"/>
        </w:rPr>
        <w:t>N</w:t>
      </w:r>
      <w:r w:rsidR="00172160" w:rsidRPr="0034492C">
        <w:rPr>
          <w:rFonts w:ascii="Times New Roman" w:hAnsi="Times New Roman" w:cs="Times New Roman"/>
          <w:sz w:val="24"/>
          <w:szCs w:val="24"/>
        </w:rPr>
        <w:t xml:space="preserve">ative Alaskans to convert. This </w:t>
      </w:r>
      <w:r w:rsidR="00133C89" w:rsidRPr="0034492C">
        <w:rPr>
          <w:rFonts w:ascii="Times New Roman" w:hAnsi="Times New Roman" w:cs="Times New Roman"/>
          <w:sz w:val="24"/>
          <w:szCs w:val="24"/>
        </w:rPr>
        <w:t>was</w:t>
      </w:r>
      <w:r w:rsidR="00172160" w:rsidRPr="0034492C">
        <w:rPr>
          <w:rFonts w:ascii="Times New Roman" w:hAnsi="Times New Roman" w:cs="Times New Roman"/>
          <w:sz w:val="24"/>
          <w:szCs w:val="24"/>
        </w:rPr>
        <w:t xml:space="preserve"> especially true </w:t>
      </w:r>
      <w:r w:rsidR="00133C89" w:rsidRPr="0034492C">
        <w:rPr>
          <w:rFonts w:ascii="Times New Roman" w:hAnsi="Times New Roman" w:cs="Times New Roman"/>
          <w:sz w:val="24"/>
          <w:szCs w:val="24"/>
        </w:rPr>
        <w:t>in</w:t>
      </w:r>
      <w:r w:rsidR="00172160" w:rsidRPr="0034492C">
        <w:rPr>
          <w:rFonts w:ascii="Times New Roman" w:hAnsi="Times New Roman" w:cs="Times New Roman"/>
          <w:sz w:val="24"/>
          <w:szCs w:val="24"/>
        </w:rPr>
        <w:t xml:space="preserve"> Western Alaska where the clergy acted as advocates for the indigenous population who faced</w:t>
      </w:r>
      <w:r w:rsidR="002946C0" w:rsidRPr="0034492C">
        <w:rPr>
          <w:rFonts w:ascii="Times New Roman" w:hAnsi="Times New Roman" w:cs="Times New Roman"/>
          <w:sz w:val="24"/>
          <w:szCs w:val="24"/>
        </w:rPr>
        <w:t xml:space="preserve"> physical</w:t>
      </w:r>
      <w:r w:rsidR="00172160" w:rsidRPr="0034492C">
        <w:rPr>
          <w:rFonts w:ascii="Times New Roman" w:hAnsi="Times New Roman" w:cs="Times New Roman"/>
          <w:sz w:val="24"/>
          <w:szCs w:val="24"/>
        </w:rPr>
        <w:t xml:space="preserve"> abuse at the hands of the Russian colonists. </w:t>
      </w:r>
      <w:r w:rsidR="00D3124D" w:rsidRPr="0034492C">
        <w:rPr>
          <w:rFonts w:ascii="Times New Roman" w:hAnsi="Times New Roman" w:cs="Times New Roman"/>
          <w:sz w:val="24"/>
          <w:szCs w:val="24"/>
        </w:rPr>
        <w:t>The monk priest Makarii wrote a report</w:t>
      </w:r>
      <w:r w:rsidR="0047112A" w:rsidRPr="0034492C">
        <w:rPr>
          <w:rFonts w:ascii="Times New Roman" w:hAnsi="Times New Roman" w:cs="Times New Roman"/>
          <w:sz w:val="24"/>
          <w:szCs w:val="24"/>
        </w:rPr>
        <w:t xml:space="preserve"> in 1797</w:t>
      </w:r>
      <w:r w:rsidR="00D51B79" w:rsidRPr="0034492C">
        <w:rPr>
          <w:rFonts w:ascii="Times New Roman" w:hAnsi="Times New Roman" w:cs="Times New Roman"/>
          <w:sz w:val="24"/>
          <w:szCs w:val="24"/>
        </w:rPr>
        <w:t xml:space="preserve"> on the abuse</w:t>
      </w:r>
      <w:r w:rsidR="00DC54F9">
        <w:rPr>
          <w:rFonts w:ascii="Times New Roman" w:hAnsi="Times New Roman" w:cs="Times New Roman"/>
          <w:sz w:val="24"/>
          <w:szCs w:val="24"/>
        </w:rPr>
        <w:t>s</w:t>
      </w:r>
      <w:r w:rsidR="00D51B79" w:rsidRPr="0034492C">
        <w:rPr>
          <w:rFonts w:ascii="Times New Roman" w:hAnsi="Times New Roman" w:cs="Times New Roman"/>
          <w:sz w:val="24"/>
          <w:szCs w:val="24"/>
        </w:rPr>
        <w:t xml:space="preserve"> faced by himself and the Aleut</w:t>
      </w:r>
      <w:r w:rsidR="00CC3D1F" w:rsidRPr="0034492C">
        <w:rPr>
          <w:rFonts w:ascii="Times New Roman" w:hAnsi="Times New Roman" w:cs="Times New Roman"/>
          <w:sz w:val="24"/>
          <w:szCs w:val="24"/>
        </w:rPr>
        <w:t>s</w:t>
      </w:r>
      <w:r w:rsidR="00D3124D" w:rsidRPr="0034492C">
        <w:rPr>
          <w:rFonts w:ascii="Times New Roman" w:hAnsi="Times New Roman" w:cs="Times New Roman"/>
          <w:sz w:val="24"/>
          <w:szCs w:val="24"/>
        </w:rPr>
        <w:t xml:space="preserve"> to the council of bishops who administered the </w:t>
      </w:r>
      <w:r w:rsidR="00D51B79" w:rsidRPr="0034492C">
        <w:rPr>
          <w:rFonts w:ascii="Times New Roman" w:hAnsi="Times New Roman" w:cs="Times New Roman"/>
          <w:sz w:val="24"/>
          <w:szCs w:val="24"/>
        </w:rPr>
        <w:t xml:space="preserve">entirety of the </w:t>
      </w:r>
      <w:r w:rsidR="00D3124D" w:rsidRPr="0034492C">
        <w:rPr>
          <w:rFonts w:ascii="Times New Roman" w:hAnsi="Times New Roman" w:cs="Times New Roman"/>
          <w:sz w:val="24"/>
          <w:szCs w:val="24"/>
        </w:rPr>
        <w:t>Russian Orthodox Church.</w:t>
      </w:r>
    </w:p>
    <w:p w14:paraId="057FA57D" w14:textId="2B30FEA0" w:rsidR="00FE581D" w:rsidRPr="0034492C" w:rsidRDefault="00D3124D" w:rsidP="00D51B79">
      <w:pPr>
        <w:spacing w:line="240" w:lineRule="auto"/>
        <w:ind w:left="720"/>
        <w:contextualSpacing/>
        <w:rPr>
          <w:rFonts w:ascii="Times New Roman" w:hAnsi="Times New Roman" w:cs="Times New Roman"/>
          <w:sz w:val="24"/>
          <w:szCs w:val="24"/>
        </w:rPr>
      </w:pPr>
      <w:r w:rsidRPr="0034492C">
        <w:rPr>
          <w:rFonts w:ascii="Times New Roman" w:hAnsi="Times New Roman" w:cs="Times New Roman"/>
          <w:sz w:val="24"/>
          <w:szCs w:val="24"/>
        </w:rPr>
        <w:t>They [Russian colonists] exhibit no humanity whatsoever. They forcibly take women and children as concubines. They beat people to death. Beginning in early spring they send both the healthy and sick to hunt sea otters against their will.</w:t>
      </w:r>
      <w:r w:rsidR="00015FF3" w:rsidRPr="0034492C">
        <w:rPr>
          <w:rStyle w:val="FootnoteReference"/>
          <w:rFonts w:ascii="Times New Roman" w:hAnsi="Times New Roman" w:cs="Times New Roman"/>
          <w:sz w:val="24"/>
          <w:szCs w:val="24"/>
        </w:rPr>
        <w:footnoteReference w:id="23"/>
      </w:r>
    </w:p>
    <w:p w14:paraId="5A047444" w14:textId="0CE0B668" w:rsidR="00D51B79" w:rsidRPr="0034492C" w:rsidRDefault="00D3124D" w:rsidP="00015FF3">
      <w:pPr>
        <w:spacing w:line="240" w:lineRule="auto"/>
        <w:ind w:left="720"/>
        <w:contextualSpacing/>
        <w:rPr>
          <w:rFonts w:ascii="Times New Roman" w:hAnsi="Times New Roman" w:cs="Times New Roman"/>
          <w:sz w:val="24"/>
          <w:szCs w:val="24"/>
        </w:rPr>
      </w:pPr>
      <w:r w:rsidRPr="0034492C">
        <w:rPr>
          <w:rFonts w:ascii="Times New Roman" w:hAnsi="Times New Roman" w:cs="Times New Roman"/>
          <w:sz w:val="24"/>
          <w:szCs w:val="24"/>
        </w:rPr>
        <w:t xml:space="preserve"> </w:t>
      </w:r>
    </w:p>
    <w:p w14:paraId="133023DA" w14:textId="442AF524" w:rsidR="000A11A8" w:rsidRPr="0034492C" w:rsidRDefault="0047112A" w:rsidP="00490FC3">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 xml:space="preserve">Makarii is unambiguous in his condemnation of the Russian </w:t>
      </w:r>
      <w:r w:rsidR="00490FC3" w:rsidRPr="0034492C">
        <w:rPr>
          <w:rFonts w:ascii="Times New Roman" w:hAnsi="Times New Roman" w:cs="Times New Roman"/>
          <w:sz w:val="24"/>
          <w:szCs w:val="24"/>
        </w:rPr>
        <w:t>traders</w:t>
      </w:r>
      <w:r w:rsidR="00BE1146" w:rsidRPr="0034492C">
        <w:rPr>
          <w:rFonts w:ascii="Times New Roman" w:hAnsi="Times New Roman" w:cs="Times New Roman"/>
          <w:sz w:val="24"/>
          <w:szCs w:val="24"/>
        </w:rPr>
        <w:t>’</w:t>
      </w:r>
      <w:r w:rsidRPr="0034492C">
        <w:rPr>
          <w:rFonts w:ascii="Times New Roman" w:hAnsi="Times New Roman" w:cs="Times New Roman"/>
          <w:sz w:val="24"/>
          <w:szCs w:val="24"/>
        </w:rPr>
        <w:t xml:space="preserve"> </w:t>
      </w:r>
      <w:r w:rsidR="00367069" w:rsidRPr="0034492C">
        <w:rPr>
          <w:rFonts w:ascii="Times New Roman" w:hAnsi="Times New Roman" w:cs="Times New Roman"/>
          <w:sz w:val="24"/>
          <w:szCs w:val="24"/>
        </w:rPr>
        <w:t xml:space="preserve">physical </w:t>
      </w:r>
      <w:r w:rsidRPr="0034492C">
        <w:rPr>
          <w:rFonts w:ascii="Times New Roman" w:hAnsi="Times New Roman" w:cs="Times New Roman"/>
          <w:sz w:val="24"/>
          <w:szCs w:val="24"/>
        </w:rPr>
        <w:t xml:space="preserve">treatment of the Aleuts. His statement that the Russian colonists “exhibit no humanity whatsoever” is indicative of a major shift in the ideologies of Russian </w:t>
      </w:r>
      <w:r w:rsidR="0004015C" w:rsidRPr="0034492C">
        <w:rPr>
          <w:rFonts w:ascii="Times New Roman" w:hAnsi="Times New Roman" w:cs="Times New Roman"/>
          <w:sz w:val="24"/>
          <w:szCs w:val="24"/>
        </w:rPr>
        <w:t xml:space="preserve">Orthodox </w:t>
      </w:r>
      <w:r w:rsidRPr="0034492C">
        <w:rPr>
          <w:rFonts w:ascii="Times New Roman" w:hAnsi="Times New Roman" w:cs="Times New Roman"/>
          <w:sz w:val="24"/>
          <w:szCs w:val="24"/>
        </w:rPr>
        <w:t xml:space="preserve">missionaries. Prior to their arrival in Alaska, many of the </w:t>
      </w:r>
      <w:r w:rsidR="00BD14BB" w:rsidRPr="0034492C">
        <w:rPr>
          <w:rFonts w:ascii="Times New Roman" w:hAnsi="Times New Roman" w:cs="Times New Roman"/>
          <w:sz w:val="24"/>
          <w:szCs w:val="24"/>
        </w:rPr>
        <w:t>Orthodox</w:t>
      </w:r>
      <w:r w:rsidRPr="0034492C">
        <w:rPr>
          <w:rFonts w:ascii="Times New Roman" w:hAnsi="Times New Roman" w:cs="Times New Roman"/>
          <w:sz w:val="24"/>
          <w:szCs w:val="24"/>
        </w:rPr>
        <w:t xml:space="preserve"> missionaries in Siberia regarded the Siberian natives as being </w:t>
      </w:r>
      <w:r w:rsidRPr="0034492C">
        <w:rPr>
          <w:rFonts w:ascii="Times New Roman" w:hAnsi="Times New Roman" w:cs="Times New Roman"/>
          <w:sz w:val="24"/>
          <w:szCs w:val="24"/>
        </w:rPr>
        <w:lastRenderedPageBreak/>
        <w:t>racially inferior to the Russians. By stating that the</w:t>
      </w:r>
      <w:r w:rsidR="000F2BC9" w:rsidRPr="0034492C">
        <w:rPr>
          <w:rFonts w:ascii="Times New Roman" w:hAnsi="Times New Roman" w:cs="Times New Roman"/>
          <w:sz w:val="24"/>
          <w:szCs w:val="24"/>
        </w:rPr>
        <w:t xml:space="preserve"> Russians were</w:t>
      </w:r>
      <w:r w:rsidRPr="0034492C">
        <w:rPr>
          <w:rFonts w:ascii="Times New Roman" w:hAnsi="Times New Roman" w:cs="Times New Roman"/>
          <w:sz w:val="24"/>
          <w:szCs w:val="24"/>
        </w:rPr>
        <w:t xml:space="preserve"> </w:t>
      </w:r>
      <w:r w:rsidR="00490FC3" w:rsidRPr="0034492C">
        <w:rPr>
          <w:rFonts w:ascii="Times New Roman" w:hAnsi="Times New Roman" w:cs="Times New Roman"/>
          <w:sz w:val="24"/>
          <w:szCs w:val="24"/>
        </w:rPr>
        <w:t xml:space="preserve">behaving in a way beyond the scope of acceptable human action, Makarii is directly challenging the dominant views of the </w:t>
      </w:r>
      <w:r w:rsidR="009B654E" w:rsidRPr="0034492C">
        <w:rPr>
          <w:rFonts w:ascii="Times New Roman" w:hAnsi="Times New Roman" w:cs="Times New Roman"/>
          <w:sz w:val="24"/>
          <w:szCs w:val="24"/>
        </w:rPr>
        <w:t>Russian Orthodox</w:t>
      </w:r>
      <w:r w:rsidR="00490FC3" w:rsidRPr="0034492C">
        <w:rPr>
          <w:rFonts w:ascii="Times New Roman" w:hAnsi="Times New Roman" w:cs="Times New Roman"/>
          <w:sz w:val="24"/>
          <w:szCs w:val="24"/>
        </w:rPr>
        <w:t xml:space="preserve"> Church at that time. </w:t>
      </w:r>
      <w:r w:rsidR="007F5334" w:rsidRPr="0034492C">
        <w:rPr>
          <w:rFonts w:ascii="Times New Roman" w:hAnsi="Times New Roman" w:cs="Times New Roman"/>
          <w:sz w:val="24"/>
          <w:szCs w:val="24"/>
        </w:rPr>
        <w:t xml:space="preserve">Indeed, later in the letter he speaks of the consequences of the maltreatment faced by the Native Alaskans. He notes that “Because of the </w:t>
      </w:r>
      <w:proofErr w:type="spellStart"/>
      <w:r w:rsidR="007F5334" w:rsidRPr="0034492C">
        <w:rPr>
          <w:rFonts w:ascii="Times New Roman" w:hAnsi="Times New Roman" w:cs="Times New Roman"/>
          <w:sz w:val="24"/>
          <w:szCs w:val="24"/>
        </w:rPr>
        <w:t>humul</w:t>
      </w:r>
      <w:proofErr w:type="spellEnd"/>
      <w:r w:rsidR="007F5334" w:rsidRPr="0034492C">
        <w:rPr>
          <w:rFonts w:ascii="Times New Roman" w:hAnsi="Times New Roman" w:cs="Times New Roman"/>
          <w:sz w:val="24"/>
          <w:szCs w:val="24"/>
        </w:rPr>
        <w:t>[</w:t>
      </w:r>
      <w:proofErr w:type="spellStart"/>
      <w:r w:rsidR="007F5334" w:rsidRPr="0034492C">
        <w:rPr>
          <w:rFonts w:ascii="Times New Roman" w:hAnsi="Times New Roman" w:cs="Times New Roman"/>
          <w:sz w:val="24"/>
          <w:szCs w:val="24"/>
        </w:rPr>
        <w:t>i</w:t>
      </w:r>
      <w:proofErr w:type="spellEnd"/>
      <w:r w:rsidR="007F5334" w:rsidRPr="0034492C">
        <w:rPr>
          <w:rFonts w:ascii="Times New Roman" w:hAnsi="Times New Roman" w:cs="Times New Roman"/>
          <w:sz w:val="24"/>
          <w:szCs w:val="24"/>
        </w:rPr>
        <w:t>]</w:t>
      </w:r>
      <w:proofErr w:type="spellStart"/>
      <w:r w:rsidR="007F5334" w:rsidRPr="0034492C">
        <w:rPr>
          <w:rFonts w:ascii="Times New Roman" w:hAnsi="Times New Roman" w:cs="Times New Roman"/>
          <w:sz w:val="24"/>
          <w:szCs w:val="24"/>
        </w:rPr>
        <w:t>ation</w:t>
      </w:r>
      <w:proofErr w:type="spellEnd"/>
      <w:r w:rsidR="007F5334" w:rsidRPr="0034492C">
        <w:rPr>
          <w:rFonts w:ascii="Times New Roman" w:hAnsi="Times New Roman" w:cs="Times New Roman"/>
          <w:sz w:val="24"/>
          <w:szCs w:val="24"/>
        </w:rPr>
        <w:t xml:space="preserve"> of being beaten, they commit suicide.”</w:t>
      </w:r>
      <w:r w:rsidR="007F5334" w:rsidRPr="0034492C">
        <w:rPr>
          <w:rStyle w:val="FootnoteReference"/>
          <w:rFonts w:ascii="Times New Roman" w:hAnsi="Times New Roman" w:cs="Times New Roman"/>
          <w:sz w:val="24"/>
          <w:szCs w:val="24"/>
        </w:rPr>
        <w:t xml:space="preserve"> </w:t>
      </w:r>
      <w:r w:rsidR="007F5334" w:rsidRPr="0034492C">
        <w:rPr>
          <w:rStyle w:val="FootnoteReference"/>
          <w:rFonts w:ascii="Times New Roman" w:hAnsi="Times New Roman" w:cs="Times New Roman"/>
          <w:sz w:val="24"/>
          <w:szCs w:val="24"/>
        </w:rPr>
        <w:footnoteReference w:id="24"/>
      </w:r>
      <w:r w:rsidR="007F5334" w:rsidRPr="0034492C">
        <w:rPr>
          <w:rFonts w:ascii="Times New Roman" w:hAnsi="Times New Roman" w:cs="Times New Roman"/>
          <w:sz w:val="24"/>
          <w:szCs w:val="24"/>
        </w:rPr>
        <w:t xml:space="preserve"> This shows a greater commitment to not just the physical but also the emotional and psychological health of the Native Alaskans. </w:t>
      </w:r>
      <w:r w:rsidR="00490FC3" w:rsidRPr="0034492C">
        <w:rPr>
          <w:rFonts w:ascii="Times New Roman" w:hAnsi="Times New Roman" w:cs="Times New Roman"/>
          <w:sz w:val="24"/>
          <w:szCs w:val="24"/>
        </w:rPr>
        <w:t>These views amounted to the idea that Native Siberians and Alaskans were racially inferior to ethnic Russians and only by the process of evangelization could the Native Siberians and Alaskans be made to be like Russians.</w:t>
      </w:r>
      <w:r w:rsidR="00490FC3" w:rsidRPr="0034492C">
        <w:rPr>
          <w:rStyle w:val="FootnoteReference"/>
          <w:rFonts w:ascii="Times New Roman" w:hAnsi="Times New Roman" w:cs="Times New Roman"/>
          <w:sz w:val="24"/>
          <w:szCs w:val="24"/>
        </w:rPr>
        <w:footnoteReference w:id="25"/>
      </w:r>
    </w:p>
    <w:p w14:paraId="45928025" w14:textId="335DC1B9" w:rsidR="00490FC3" w:rsidRPr="0034492C" w:rsidRDefault="0048499D" w:rsidP="000A11A8">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Makarii’s attention to the forced impressment of Aleutian natives into</w:t>
      </w:r>
      <w:r w:rsidR="000A11A8" w:rsidRPr="0034492C">
        <w:rPr>
          <w:rFonts w:ascii="Times New Roman" w:hAnsi="Times New Roman" w:cs="Times New Roman"/>
          <w:sz w:val="24"/>
          <w:szCs w:val="24"/>
        </w:rPr>
        <w:t xml:space="preserve"> working for the Russian colonial merchants is indicative of a growing schism between the religious and economic sides of the colonial project. As </w:t>
      </w:r>
      <w:r w:rsidR="003A482B" w:rsidRPr="0034492C">
        <w:rPr>
          <w:rFonts w:ascii="Times New Roman" w:hAnsi="Times New Roman" w:cs="Times New Roman"/>
          <w:sz w:val="24"/>
          <w:szCs w:val="24"/>
        </w:rPr>
        <w:t>p</w:t>
      </w:r>
      <w:r w:rsidR="000A11A8" w:rsidRPr="0034492C">
        <w:rPr>
          <w:rFonts w:ascii="Times New Roman" w:hAnsi="Times New Roman" w:cs="Times New Roman"/>
          <w:sz w:val="24"/>
          <w:szCs w:val="24"/>
        </w:rPr>
        <w:t>riests like Makarii became more integrated with the new converts, the priests gradually had to acknowledge that if they were to care for their flock, they must go against the economic wishes of the state at some point. This put priests</w:t>
      </w:r>
      <w:r w:rsidR="00B8047B" w:rsidRPr="0034492C">
        <w:rPr>
          <w:rFonts w:ascii="Times New Roman" w:hAnsi="Times New Roman" w:cs="Times New Roman"/>
          <w:sz w:val="24"/>
          <w:szCs w:val="24"/>
        </w:rPr>
        <w:t xml:space="preserve"> like Makarii</w:t>
      </w:r>
      <w:r w:rsidR="000A11A8" w:rsidRPr="0034492C">
        <w:rPr>
          <w:rFonts w:ascii="Times New Roman" w:hAnsi="Times New Roman" w:cs="Times New Roman"/>
          <w:sz w:val="24"/>
          <w:szCs w:val="24"/>
        </w:rPr>
        <w:t xml:space="preserve"> in an especially tense position</w:t>
      </w:r>
      <w:r w:rsidR="00B8047B" w:rsidRPr="0034492C">
        <w:rPr>
          <w:rFonts w:ascii="Times New Roman" w:hAnsi="Times New Roman" w:cs="Times New Roman"/>
          <w:sz w:val="24"/>
          <w:szCs w:val="24"/>
        </w:rPr>
        <w:t>.</w:t>
      </w:r>
      <w:r w:rsidR="000A11A8" w:rsidRPr="0034492C">
        <w:rPr>
          <w:rFonts w:ascii="Times New Roman" w:hAnsi="Times New Roman" w:cs="Times New Roman"/>
          <w:sz w:val="24"/>
          <w:szCs w:val="24"/>
        </w:rPr>
        <w:t xml:space="preserve"> </w:t>
      </w:r>
      <w:r w:rsidR="00B8047B" w:rsidRPr="0034492C">
        <w:rPr>
          <w:rFonts w:ascii="Times New Roman" w:hAnsi="Times New Roman" w:cs="Times New Roman"/>
          <w:sz w:val="24"/>
          <w:szCs w:val="24"/>
        </w:rPr>
        <w:t xml:space="preserve">Russian </w:t>
      </w:r>
      <w:r w:rsidR="0034674F" w:rsidRPr="0034492C">
        <w:rPr>
          <w:rFonts w:ascii="Times New Roman" w:hAnsi="Times New Roman" w:cs="Times New Roman"/>
          <w:sz w:val="24"/>
          <w:szCs w:val="24"/>
        </w:rPr>
        <w:t>merchants</w:t>
      </w:r>
      <w:r w:rsidR="00B8047B" w:rsidRPr="0034492C">
        <w:rPr>
          <w:rFonts w:ascii="Times New Roman" w:hAnsi="Times New Roman" w:cs="Times New Roman"/>
          <w:sz w:val="24"/>
          <w:szCs w:val="24"/>
        </w:rPr>
        <w:t xml:space="preserve"> relied </w:t>
      </w:r>
      <w:r w:rsidR="0034674F" w:rsidRPr="0034492C">
        <w:rPr>
          <w:rFonts w:ascii="Times New Roman" w:hAnsi="Times New Roman" w:cs="Times New Roman"/>
          <w:sz w:val="24"/>
          <w:szCs w:val="24"/>
        </w:rPr>
        <w:t>heavily on the natives to do their hunting and trapping for them because many skilled Russian</w:t>
      </w:r>
      <w:r w:rsidR="00470E14" w:rsidRPr="0034492C">
        <w:rPr>
          <w:rFonts w:ascii="Times New Roman" w:hAnsi="Times New Roman" w:cs="Times New Roman"/>
          <w:sz w:val="24"/>
          <w:szCs w:val="24"/>
        </w:rPr>
        <w:t xml:space="preserve"> and Ukrainian hunters were tied to the land</w:t>
      </w:r>
      <w:r w:rsidR="007E7983" w:rsidRPr="0034492C">
        <w:rPr>
          <w:rFonts w:ascii="Times New Roman" w:hAnsi="Times New Roman" w:cs="Times New Roman"/>
          <w:sz w:val="24"/>
          <w:szCs w:val="24"/>
        </w:rPr>
        <w:t>s west of the Urals in serfdom and thus could not aid in the colonization efforts</w:t>
      </w:r>
      <w:r w:rsidR="00351D0F" w:rsidRPr="0034492C">
        <w:rPr>
          <w:rFonts w:ascii="Times New Roman" w:hAnsi="Times New Roman" w:cs="Times New Roman"/>
          <w:sz w:val="24"/>
          <w:szCs w:val="24"/>
        </w:rPr>
        <w:t>.</w:t>
      </w:r>
      <w:r w:rsidR="00351D0F" w:rsidRPr="0034492C">
        <w:rPr>
          <w:rStyle w:val="FootnoteReference"/>
          <w:rFonts w:ascii="Times New Roman" w:hAnsi="Times New Roman" w:cs="Times New Roman"/>
          <w:sz w:val="24"/>
          <w:szCs w:val="24"/>
        </w:rPr>
        <w:footnoteReference w:id="26"/>
      </w:r>
      <w:r w:rsidR="007E7983" w:rsidRPr="0034492C">
        <w:rPr>
          <w:rFonts w:ascii="Times New Roman" w:hAnsi="Times New Roman" w:cs="Times New Roman"/>
          <w:sz w:val="24"/>
          <w:szCs w:val="24"/>
        </w:rPr>
        <w:t xml:space="preserve"> Thus, Makarii and any priest who </w:t>
      </w:r>
      <w:r w:rsidR="00491CA0" w:rsidRPr="0034492C">
        <w:rPr>
          <w:rFonts w:ascii="Times New Roman" w:hAnsi="Times New Roman" w:cs="Times New Roman"/>
          <w:sz w:val="24"/>
          <w:szCs w:val="24"/>
        </w:rPr>
        <w:t xml:space="preserve">aided Native Alaskans put themselves at odds with the </w:t>
      </w:r>
      <w:r w:rsidR="008376D9" w:rsidRPr="0034492C">
        <w:rPr>
          <w:rFonts w:ascii="Times New Roman" w:hAnsi="Times New Roman" w:cs="Times New Roman"/>
          <w:sz w:val="24"/>
          <w:szCs w:val="24"/>
        </w:rPr>
        <w:t>main coercive force in Russian America</w:t>
      </w:r>
      <w:r w:rsidR="007B6B71">
        <w:rPr>
          <w:rFonts w:ascii="Times New Roman" w:hAnsi="Times New Roman" w:cs="Times New Roman"/>
          <w:sz w:val="24"/>
          <w:szCs w:val="24"/>
        </w:rPr>
        <w:t xml:space="preserve">, </w:t>
      </w:r>
      <w:r w:rsidR="008376D9" w:rsidRPr="0034492C">
        <w:rPr>
          <w:rFonts w:ascii="Times New Roman" w:hAnsi="Times New Roman" w:cs="Times New Roman"/>
          <w:sz w:val="24"/>
          <w:szCs w:val="24"/>
        </w:rPr>
        <w:t xml:space="preserve">undercutting their profits </w:t>
      </w:r>
      <w:r w:rsidR="00EE6A3F">
        <w:rPr>
          <w:rFonts w:ascii="Times New Roman" w:hAnsi="Times New Roman" w:cs="Times New Roman"/>
          <w:sz w:val="24"/>
          <w:szCs w:val="24"/>
        </w:rPr>
        <w:t>by</w:t>
      </w:r>
      <w:r w:rsidR="008376D9" w:rsidRPr="0034492C">
        <w:rPr>
          <w:rFonts w:ascii="Times New Roman" w:hAnsi="Times New Roman" w:cs="Times New Roman"/>
          <w:sz w:val="24"/>
          <w:szCs w:val="24"/>
        </w:rPr>
        <w:t xml:space="preserve"> demanding humane treatment</w:t>
      </w:r>
      <w:r w:rsidR="00416687" w:rsidRPr="0034492C">
        <w:rPr>
          <w:rFonts w:ascii="Times New Roman" w:hAnsi="Times New Roman" w:cs="Times New Roman"/>
          <w:sz w:val="24"/>
          <w:szCs w:val="24"/>
        </w:rPr>
        <w:t xml:space="preserve"> for Native Alaskans</w:t>
      </w:r>
      <w:r w:rsidR="008376D9" w:rsidRPr="0034492C">
        <w:rPr>
          <w:rFonts w:ascii="Times New Roman" w:hAnsi="Times New Roman" w:cs="Times New Roman"/>
          <w:sz w:val="24"/>
          <w:szCs w:val="24"/>
        </w:rPr>
        <w:t>.</w:t>
      </w:r>
    </w:p>
    <w:p w14:paraId="2E9936B9" w14:textId="44CAD252" w:rsidR="004F742E" w:rsidRPr="0034492C" w:rsidRDefault="00327364" w:rsidP="000A11A8">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lastRenderedPageBreak/>
        <w:t xml:space="preserve">Clergy acting as intercessors </w:t>
      </w:r>
      <w:r w:rsidR="00507C65" w:rsidRPr="0034492C">
        <w:rPr>
          <w:rFonts w:ascii="Times New Roman" w:hAnsi="Times New Roman" w:cs="Times New Roman"/>
          <w:sz w:val="24"/>
          <w:szCs w:val="24"/>
        </w:rPr>
        <w:t>for the Southeastern</w:t>
      </w:r>
      <w:r w:rsidR="0054279F" w:rsidRPr="0034492C">
        <w:rPr>
          <w:rFonts w:ascii="Times New Roman" w:hAnsi="Times New Roman" w:cs="Times New Roman"/>
          <w:sz w:val="24"/>
          <w:szCs w:val="24"/>
        </w:rPr>
        <w:t xml:space="preserve"> Alaskan</w:t>
      </w:r>
      <w:r w:rsidR="00507C65" w:rsidRPr="0034492C">
        <w:rPr>
          <w:rFonts w:ascii="Times New Roman" w:hAnsi="Times New Roman" w:cs="Times New Roman"/>
          <w:sz w:val="24"/>
          <w:szCs w:val="24"/>
        </w:rPr>
        <w:t xml:space="preserve"> </w:t>
      </w:r>
      <w:r w:rsidR="0054279F" w:rsidRPr="0034492C">
        <w:rPr>
          <w:rFonts w:ascii="Times New Roman" w:hAnsi="Times New Roman" w:cs="Times New Roman"/>
          <w:sz w:val="24"/>
          <w:szCs w:val="24"/>
        </w:rPr>
        <w:t>N</w:t>
      </w:r>
      <w:r w:rsidR="00507C65" w:rsidRPr="0034492C">
        <w:rPr>
          <w:rFonts w:ascii="Times New Roman" w:hAnsi="Times New Roman" w:cs="Times New Roman"/>
          <w:sz w:val="24"/>
          <w:szCs w:val="24"/>
        </w:rPr>
        <w:t>atives</w:t>
      </w:r>
      <w:r w:rsidR="00B342E3" w:rsidRPr="0034492C">
        <w:rPr>
          <w:rFonts w:ascii="Times New Roman" w:hAnsi="Times New Roman" w:cs="Times New Roman"/>
          <w:sz w:val="24"/>
          <w:szCs w:val="24"/>
        </w:rPr>
        <w:t xml:space="preserve"> </w:t>
      </w:r>
      <w:r w:rsidR="00507C65" w:rsidRPr="0034492C">
        <w:rPr>
          <w:rFonts w:ascii="Times New Roman" w:hAnsi="Times New Roman" w:cs="Times New Roman"/>
          <w:sz w:val="24"/>
          <w:szCs w:val="24"/>
        </w:rPr>
        <w:t>was</w:t>
      </w:r>
      <w:r w:rsidR="00B342E3" w:rsidRPr="0034492C">
        <w:rPr>
          <w:rFonts w:ascii="Times New Roman" w:hAnsi="Times New Roman" w:cs="Times New Roman"/>
          <w:sz w:val="24"/>
          <w:szCs w:val="24"/>
        </w:rPr>
        <w:t xml:space="preserve"> relatively </w:t>
      </w:r>
      <w:r w:rsidR="00507C65" w:rsidRPr="0034492C">
        <w:rPr>
          <w:rFonts w:ascii="Times New Roman" w:hAnsi="Times New Roman" w:cs="Times New Roman"/>
          <w:sz w:val="24"/>
          <w:szCs w:val="24"/>
        </w:rPr>
        <w:t>rare</w:t>
      </w:r>
      <w:r w:rsidR="00B342E3" w:rsidRPr="0034492C">
        <w:rPr>
          <w:rFonts w:ascii="Times New Roman" w:hAnsi="Times New Roman" w:cs="Times New Roman"/>
          <w:sz w:val="24"/>
          <w:szCs w:val="24"/>
        </w:rPr>
        <w:t xml:space="preserve"> prior to </w:t>
      </w:r>
      <w:r w:rsidR="00F06D88" w:rsidRPr="0034492C">
        <w:rPr>
          <w:rFonts w:ascii="Times New Roman" w:hAnsi="Times New Roman" w:cs="Times New Roman"/>
          <w:sz w:val="24"/>
          <w:szCs w:val="24"/>
        </w:rPr>
        <w:t>1867</w:t>
      </w:r>
      <w:r w:rsidR="00B342E3" w:rsidRPr="0034492C">
        <w:rPr>
          <w:rFonts w:ascii="Times New Roman" w:hAnsi="Times New Roman" w:cs="Times New Roman"/>
          <w:sz w:val="24"/>
          <w:szCs w:val="24"/>
        </w:rPr>
        <w:t xml:space="preserve">. </w:t>
      </w:r>
      <w:r w:rsidR="008754B1" w:rsidRPr="0034492C">
        <w:rPr>
          <w:rFonts w:ascii="Times New Roman" w:hAnsi="Times New Roman" w:cs="Times New Roman"/>
          <w:sz w:val="24"/>
          <w:szCs w:val="24"/>
        </w:rPr>
        <w:t>A</w:t>
      </w:r>
      <w:r w:rsidR="00B342E3" w:rsidRPr="0034492C">
        <w:rPr>
          <w:rFonts w:ascii="Times New Roman" w:hAnsi="Times New Roman" w:cs="Times New Roman"/>
          <w:sz w:val="24"/>
          <w:szCs w:val="24"/>
        </w:rPr>
        <w:t>ccording to German ethnologists who published the findings of their research in 1885, the settlement of Sitka had been without any clergy until 1816.</w:t>
      </w:r>
      <w:r w:rsidR="00B342E3" w:rsidRPr="0034492C">
        <w:rPr>
          <w:rStyle w:val="FootnoteReference"/>
          <w:rFonts w:ascii="Times New Roman" w:hAnsi="Times New Roman" w:cs="Times New Roman"/>
          <w:sz w:val="24"/>
          <w:szCs w:val="24"/>
        </w:rPr>
        <w:footnoteReference w:id="27"/>
      </w:r>
      <w:r w:rsidR="00B342E3" w:rsidRPr="0034492C">
        <w:rPr>
          <w:rFonts w:ascii="Times New Roman" w:hAnsi="Times New Roman" w:cs="Times New Roman"/>
          <w:sz w:val="24"/>
          <w:szCs w:val="24"/>
        </w:rPr>
        <w:t xml:space="preserve"> That was seventeen years since its first founding in 1799 and twelve years since its </w:t>
      </w:r>
      <w:r w:rsidR="009A3532" w:rsidRPr="0034492C">
        <w:rPr>
          <w:rFonts w:ascii="Times New Roman" w:hAnsi="Times New Roman" w:cs="Times New Roman"/>
          <w:sz w:val="24"/>
          <w:szCs w:val="24"/>
        </w:rPr>
        <w:t>re</w:t>
      </w:r>
      <w:r w:rsidR="007D6AD8" w:rsidRPr="0034492C">
        <w:rPr>
          <w:rFonts w:ascii="Times New Roman" w:hAnsi="Times New Roman" w:cs="Times New Roman"/>
          <w:sz w:val="24"/>
          <w:szCs w:val="24"/>
        </w:rPr>
        <w:t>-construction</w:t>
      </w:r>
      <w:r w:rsidR="00B342E3" w:rsidRPr="0034492C">
        <w:rPr>
          <w:rFonts w:ascii="Times New Roman" w:hAnsi="Times New Roman" w:cs="Times New Roman"/>
          <w:sz w:val="24"/>
          <w:szCs w:val="24"/>
        </w:rPr>
        <w:t xml:space="preserve"> in 1804 after it was destroyed by the Tlingit in 1802. </w:t>
      </w:r>
      <w:r w:rsidR="00AA2019" w:rsidRPr="0034492C">
        <w:rPr>
          <w:rFonts w:ascii="Times New Roman" w:hAnsi="Times New Roman" w:cs="Times New Roman"/>
          <w:sz w:val="24"/>
          <w:szCs w:val="24"/>
        </w:rPr>
        <w:t xml:space="preserve">Aside from the few Tlingit who were baptized by Russian </w:t>
      </w:r>
      <w:r w:rsidR="006976F5" w:rsidRPr="0034492C">
        <w:rPr>
          <w:rFonts w:ascii="Times New Roman" w:hAnsi="Times New Roman" w:cs="Times New Roman"/>
          <w:sz w:val="24"/>
          <w:szCs w:val="24"/>
        </w:rPr>
        <w:t>Orthodox</w:t>
      </w:r>
      <w:r w:rsidR="00AA2019" w:rsidRPr="0034492C">
        <w:rPr>
          <w:rFonts w:ascii="Times New Roman" w:hAnsi="Times New Roman" w:cs="Times New Roman"/>
          <w:sz w:val="24"/>
          <w:szCs w:val="24"/>
        </w:rPr>
        <w:t xml:space="preserve"> laymen to secure alliances, and the Tlingit chiefs who were present at the ceremony for the establishment of the Sitka colony, which had a series of prayers sung in Russian, very few Tlingit knew much about Orthodoxy until the arrival of the priest Ivan Veniaminov</w:t>
      </w:r>
      <w:r w:rsidR="00433CCB" w:rsidRPr="0034492C">
        <w:rPr>
          <w:rFonts w:ascii="Times New Roman" w:hAnsi="Times New Roman" w:cs="Times New Roman"/>
          <w:sz w:val="24"/>
          <w:szCs w:val="24"/>
        </w:rPr>
        <w:t xml:space="preserve"> (1797-1871)</w:t>
      </w:r>
      <w:r w:rsidR="00AA2019" w:rsidRPr="0034492C">
        <w:rPr>
          <w:rFonts w:ascii="Times New Roman" w:hAnsi="Times New Roman" w:cs="Times New Roman"/>
          <w:sz w:val="24"/>
          <w:szCs w:val="24"/>
        </w:rPr>
        <w:t>.</w:t>
      </w:r>
      <w:r w:rsidR="00AA2019" w:rsidRPr="0034492C">
        <w:rPr>
          <w:rStyle w:val="FootnoteReference"/>
          <w:rFonts w:ascii="Times New Roman" w:hAnsi="Times New Roman" w:cs="Times New Roman"/>
          <w:sz w:val="24"/>
          <w:szCs w:val="24"/>
        </w:rPr>
        <w:footnoteReference w:id="28"/>
      </w:r>
    </w:p>
    <w:p w14:paraId="0782F993" w14:textId="1B53E3F2" w:rsidR="000C3572" w:rsidRPr="0034492C" w:rsidRDefault="00F06D88" w:rsidP="000A11A8">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Ivan Veniaminov was</w:t>
      </w:r>
      <w:r w:rsidR="00DE2BBD" w:rsidRPr="0034492C">
        <w:rPr>
          <w:rFonts w:ascii="Times New Roman" w:hAnsi="Times New Roman" w:cs="Times New Roman"/>
          <w:sz w:val="24"/>
          <w:szCs w:val="24"/>
        </w:rPr>
        <w:t xml:space="preserve"> a Russian </w:t>
      </w:r>
      <w:r w:rsidR="00716F18" w:rsidRPr="0034492C">
        <w:rPr>
          <w:rFonts w:ascii="Times New Roman" w:hAnsi="Times New Roman" w:cs="Times New Roman"/>
          <w:sz w:val="24"/>
          <w:szCs w:val="24"/>
        </w:rPr>
        <w:t>Orthodox</w:t>
      </w:r>
      <w:r w:rsidR="00DE2BBD" w:rsidRPr="0034492C">
        <w:rPr>
          <w:rFonts w:ascii="Times New Roman" w:hAnsi="Times New Roman" w:cs="Times New Roman"/>
          <w:sz w:val="24"/>
          <w:szCs w:val="24"/>
        </w:rPr>
        <w:t xml:space="preserve"> </w:t>
      </w:r>
      <w:r w:rsidR="00716F18" w:rsidRPr="0034492C">
        <w:rPr>
          <w:rFonts w:ascii="Times New Roman" w:hAnsi="Times New Roman" w:cs="Times New Roman"/>
          <w:sz w:val="24"/>
          <w:szCs w:val="24"/>
        </w:rPr>
        <w:t>m</w:t>
      </w:r>
      <w:r w:rsidR="00DE2BBD" w:rsidRPr="0034492C">
        <w:rPr>
          <w:rFonts w:ascii="Times New Roman" w:hAnsi="Times New Roman" w:cs="Times New Roman"/>
          <w:sz w:val="24"/>
          <w:szCs w:val="24"/>
        </w:rPr>
        <w:t>issionary who spent much of his life in Western Alaska and a portion of his career in Sitka with the Tlingit.</w:t>
      </w:r>
      <w:r w:rsidR="008A7F96" w:rsidRPr="0034492C">
        <w:rPr>
          <w:rFonts w:ascii="Times New Roman" w:hAnsi="Times New Roman" w:cs="Times New Roman"/>
          <w:sz w:val="24"/>
          <w:szCs w:val="24"/>
        </w:rPr>
        <w:t xml:space="preserve"> He traveled to Alaska from Irkutsk,</w:t>
      </w:r>
      <w:r w:rsidR="005D19CE" w:rsidRPr="0034492C">
        <w:rPr>
          <w:rFonts w:ascii="Times New Roman" w:hAnsi="Times New Roman" w:cs="Times New Roman"/>
          <w:sz w:val="24"/>
          <w:szCs w:val="24"/>
        </w:rPr>
        <w:t xml:space="preserve"> Russia</w:t>
      </w:r>
      <w:r w:rsidR="008A7F96" w:rsidRPr="0034492C">
        <w:rPr>
          <w:rFonts w:ascii="Times New Roman" w:hAnsi="Times New Roman" w:cs="Times New Roman"/>
          <w:sz w:val="24"/>
          <w:szCs w:val="24"/>
        </w:rPr>
        <w:t>, the main center for missions to Siberia and Alaska, in 1</w:t>
      </w:r>
      <w:r w:rsidR="004C0E43" w:rsidRPr="0034492C">
        <w:rPr>
          <w:rFonts w:ascii="Times New Roman" w:hAnsi="Times New Roman" w:cs="Times New Roman"/>
          <w:sz w:val="24"/>
          <w:szCs w:val="24"/>
        </w:rPr>
        <w:t>8</w:t>
      </w:r>
      <w:r w:rsidR="008A7F96" w:rsidRPr="0034492C">
        <w:rPr>
          <w:rFonts w:ascii="Times New Roman" w:hAnsi="Times New Roman" w:cs="Times New Roman"/>
          <w:sz w:val="24"/>
          <w:szCs w:val="24"/>
        </w:rPr>
        <w:t>24. He lived in Western Alaska from 1</w:t>
      </w:r>
      <w:r w:rsidR="004C0E43" w:rsidRPr="0034492C">
        <w:rPr>
          <w:rFonts w:ascii="Times New Roman" w:hAnsi="Times New Roman" w:cs="Times New Roman"/>
          <w:sz w:val="24"/>
          <w:szCs w:val="24"/>
        </w:rPr>
        <w:t>8</w:t>
      </w:r>
      <w:r w:rsidR="008A7F96" w:rsidRPr="0034492C">
        <w:rPr>
          <w:rFonts w:ascii="Times New Roman" w:hAnsi="Times New Roman" w:cs="Times New Roman"/>
          <w:sz w:val="24"/>
          <w:szCs w:val="24"/>
        </w:rPr>
        <w:t>24 until his transfer to Sitka in 1</w:t>
      </w:r>
      <w:r w:rsidR="004C0E43" w:rsidRPr="0034492C">
        <w:rPr>
          <w:rFonts w:ascii="Times New Roman" w:hAnsi="Times New Roman" w:cs="Times New Roman"/>
          <w:sz w:val="24"/>
          <w:szCs w:val="24"/>
        </w:rPr>
        <w:t>8</w:t>
      </w:r>
      <w:r w:rsidR="008A7F96" w:rsidRPr="0034492C">
        <w:rPr>
          <w:rFonts w:ascii="Times New Roman" w:hAnsi="Times New Roman" w:cs="Times New Roman"/>
          <w:sz w:val="24"/>
          <w:szCs w:val="24"/>
        </w:rPr>
        <w:t>34.</w:t>
      </w:r>
      <w:r w:rsidR="008A7F96" w:rsidRPr="0034492C">
        <w:rPr>
          <w:rStyle w:val="FootnoteReference"/>
          <w:rFonts w:ascii="Times New Roman" w:hAnsi="Times New Roman" w:cs="Times New Roman"/>
          <w:sz w:val="24"/>
          <w:szCs w:val="24"/>
        </w:rPr>
        <w:footnoteReference w:id="29"/>
      </w:r>
      <w:r w:rsidR="00DE2BBD" w:rsidRPr="0034492C">
        <w:rPr>
          <w:rFonts w:ascii="Times New Roman" w:hAnsi="Times New Roman" w:cs="Times New Roman"/>
          <w:sz w:val="24"/>
          <w:szCs w:val="24"/>
        </w:rPr>
        <w:t xml:space="preserve"> </w:t>
      </w:r>
      <w:r w:rsidR="000C3572" w:rsidRPr="0034492C">
        <w:rPr>
          <w:rFonts w:ascii="Times New Roman" w:hAnsi="Times New Roman" w:cs="Times New Roman"/>
          <w:sz w:val="24"/>
          <w:szCs w:val="24"/>
        </w:rPr>
        <w:t xml:space="preserve">Following his time in Alaska he was elevated to the </w:t>
      </w:r>
      <w:r w:rsidR="00713358" w:rsidRPr="0034492C">
        <w:rPr>
          <w:rFonts w:ascii="Times New Roman" w:hAnsi="Times New Roman" w:cs="Times New Roman"/>
          <w:sz w:val="24"/>
          <w:szCs w:val="24"/>
        </w:rPr>
        <w:t>office of Bishop of Kamchatka, the Kuril Islands, and the Aleutian Islands</w:t>
      </w:r>
      <w:r w:rsidR="007A7DE8">
        <w:rPr>
          <w:rFonts w:ascii="Times New Roman" w:hAnsi="Times New Roman" w:cs="Times New Roman"/>
          <w:sz w:val="24"/>
          <w:szCs w:val="24"/>
        </w:rPr>
        <w:t>’</w:t>
      </w:r>
      <w:r w:rsidR="00713358" w:rsidRPr="0034492C">
        <w:rPr>
          <w:rStyle w:val="FootnoteReference"/>
          <w:rFonts w:ascii="Times New Roman" w:hAnsi="Times New Roman" w:cs="Times New Roman"/>
          <w:sz w:val="24"/>
          <w:szCs w:val="24"/>
        </w:rPr>
        <w:footnoteReference w:id="30"/>
      </w:r>
      <w:r w:rsidR="000539FF" w:rsidRPr="0034492C">
        <w:rPr>
          <w:rFonts w:ascii="Times New Roman" w:hAnsi="Times New Roman" w:cs="Times New Roman"/>
          <w:sz w:val="24"/>
          <w:szCs w:val="24"/>
        </w:rPr>
        <w:t xml:space="preserve"> </w:t>
      </w:r>
      <w:r w:rsidR="007A7DE8">
        <w:rPr>
          <w:rFonts w:ascii="Times New Roman" w:hAnsi="Times New Roman" w:cs="Times New Roman"/>
          <w:sz w:val="24"/>
          <w:szCs w:val="24"/>
        </w:rPr>
        <w:t xml:space="preserve">therefore he was </w:t>
      </w:r>
      <w:r w:rsidR="000539FF" w:rsidRPr="0034492C">
        <w:rPr>
          <w:rFonts w:ascii="Times New Roman" w:hAnsi="Times New Roman" w:cs="Times New Roman"/>
          <w:sz w:val="24"/>
          <w:szCs w:val="24"/>
        </w:rPr>
        <w:t>put in charge of all missions in Alaska.</w:t>
      </w:r>
      <w:r w:rsidR="00713358" w:rsidRPr="0034492C">
        <w:rPr>
          <w:rFonts w:ascii="Times New Roman" w:hAnsi="Times New Roman" w:cs="Times New Roman"/>
          <w:sz w:val="24"/>
          <w:szCs w:val="24"/>
        </w:rPr>
        <w:t xml:space="preserve"> </w:t>
      </w:r>
      <w:r w:rsidR="001816E0" w:rsidRPr="0034492C">
        <w:rPr>
          <w:rFonts w:ascii="Times New Roman" w:hAnsi="Times New Roman" w:cs="Times New Roman"/>
          <w:sz w:val="24"/>
          <w:szCs w:val="24"/>
        </w:rPr>
        <w:t xml:space="preserve">Eventually he was appointed to the office of </w:t>
      </w:r>
      <w:r w:rsidR="000539FF" w:rsidRPr="0034492C">
        <w:rPr>
          <w:rFonts w:ascii="Times New Roman" w:hAnsi="Times New Roman" w:cs="Times New Roman"/>
          <w:sz w:val="24"/>
          <w:szCs w:val="24"/>
        </w:rPr>
        <w:t>M</w:t>
      </w:r>
      <w:r w:rsidR="001816E0" w:rsidRPr="0034492C">
        <w:rPr>
          <w:rFonts w:ascii="Times New Roman" w:hAnsi="Times New Roman" w:cs="Times New Roman"/>
          <w:sz w:val="24"/>
          <w:szCs w:val="24"/>
        </w:rPr>
        <w:t>etropolitan of Moscow, the titular head of the Russian Orthodox Church.</w:t>
      </w:r>
    </w:p>
    <w:p w14:paraId="4B6113BE" w14:textId="587E77CA" w:rsidR="00F53E95" w:rsidRPr="0034492C" w:rsidRDefault="004C0E43" w:rsidP="000A11A8">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While in Sitka he became the parish priest of </w:t>
      </w:r>
      <w:r w:rsidR="006C2405" w:rsidRPr="0034492C">
        <w:rPr>
          <w:rFonts w:ascii="Times New Roman" w:hAnsi="Times New Roman" w:cs="Times New Roman"/>
          <w:sz w:val="24"/>
          <w:szCs w:val="24"/>
        </w:rPr>
        <w:t xml:space="preserve">the Orthodox Church in that area. Veniaminov’s approach to evangelism </w:t>
      </w:r>
      <w:r w:rsidR="00824D9F" w:rsidRPr="0034492C">
        <w:rPr>
          <w:rFonts w:ascii="Times New Roman" w:hAnsi="Times New Roman" w:cs="Times New Roman"/>
          <w:sz w:val="24"/>
          <w:szCs w:val="24"/>
        </w:rPr>
        <w:t>necessitate</w:t>
      </w:r>
      <w:r w:rsidR="00D06900" w:rsidRPr="0034492C">
        <w:rPr>
          <w:rFonts w:ascii="Times New Roman" w:hAnsi="Times New Roman" w:cs="Times New Roman"/>
          <w:sz w:val="24"/>
          <w:szCs w:val="24"/>
        </w:rPr>
        <w:t>d</w:t>
      </w:r>
      <w:r w:rsidR="00824D9F" w:rsidRPr="0034492C">
        <w:rPr>
          <w:rFonts w:ascii="Times New Roman" w:hAnsi="Times New Roman" w:cs="Times New Roman"/>
          <w:sz w:val="24"/>
          <w:szCs w:val="24"/>
        </w:rPr>
        <w:t xml:space="preserve"> a complex, though understandable, set of instructions which emphasized commonalities between indigenous and Russian religious practice</w:t>
      </w:r>
      <w:r w:rsidR="004D5CBE" w:rsidRPr="0034492C">
        <w:rPr>
          <w:rFonts w:ascii="Times New Roman" w:hAnsi="Times New Roman" w:cs="Times New Roman"/>
          <w:sz w:val="24"/>
          <w:szCs w:val="24"/>
        </w:rPr>
        <w:t>s</w:t>
      </w:r>
      <w:r w:rsidR="00824D9F" w:rsidRPr="0034492C">
        <w:rPr>
          <w:rFonts w:ascii="Times New Roman" w:hAnsi="Times New Roman" w:cs="Times New Roman"/>
          <w:sz w:val="24"/>
          <w:szCs w:val="24"/>
        </w:rPr>
        <w:t xml:space="preserve">. </w:t>
      </w:r>
      <w:r w:rsidR="004D3A78" w:rsidRPr="0034492C">
        <w:rPr>
          <w:rFonts w:ascii="Times New Roman" w:hAnsi="Times New Roman" w:cs="Times New Roman"/>
          <w:sz w:val="24"/>
          <w:szCs w:val="24"/>
        </w:rPr>
        <w:t xml:space="preserve">This is evidenced by </w:t>
      </w:r>
      <w:r w:rsidR="00824D9F" w:rsidRPr="0034492C">
        <w:rPr>
          <w:rFonts w:ascii="Times New Roman" w:hAnsi="Times New Roman" w:cs="Times New Roman"/>
          <w:sz w:val="24"/>
          <w:szCs w:val="24"/>
        </w:rPr>
        <w:t xml:space="preserve">a set of instructions </w:t>
      </w:r>
      <w:r w:rsidR="00AF61F0" w:rsidRPr="0034492C">
        <w:rPr>
          <w:rFonts w:ascii="Times New Roman" w:hAnsi="Times New Roman" w:cs="Times New Roman"/>
          <w:sz w:val="24"/>
          <w:szCs w:val="24"/>
        </w:rPr>
        <w:t>Veniaminov</w:t>
      </w:r>
      <w:r w:rsidR="00824D9F" w:rsidRPr="0034492C">
        <w:rPr>
          <w:rFonts w:ascii="Times New Roman" w:hAnsi="Times New Roman" w:cs="Times New Roman"/>
          <w:sz w:val="24"/>
          <w:szCs w:val="24"/>
        </w:rPr>
        <w:t xml:space="preserve"> sent to a priest monk in 1853:</w:t>
      </w:r>
    </w:p>
    <w:p w14:paraId="0C2D5A9A" w14:textId="079F40BF" w:rsidR="00214F6E" w:rsidRPr="0034492C" w:rsidRDefault="00E863D6" w:rsidP="00F83A5E">
      <w:pPr>
        <w:spacing w:line="240" w:lineRule="auto"/>
        <w:ind w:left="720"/>
        <w:contextualSpacing/>
        <w:rPr>
          <w:rFonts w:ascii="Times New Roman" w:hAnsi="Times New Roman" w:cs="Times New Roman"/>
          <w:sz w:val="24"/>
          <w:szCs w:val="24"/>
        </w:rPr>
      </w:pPr>
      <w:r w:rsidRPr="0034492C">
        <w:rPr>
          <w:rFonts w:ascii="Times New Roman" w:hAnsi="Times New Roman" w:cs="Times New Roman"/>
          <w:sz w:val="24"/>
          <w:szCs w:val="24"/>
        </w:rPr>
        <w:t xml:space="preserve">The order of instruction should be made to conform to that which Providence itself points out to us. The law of Moses was given earlier than the law of the Gospel; and even before </w:t>
      </w:r>
      <w:r w:rsidRPr="0034492C">
        <w:rPr>
          <w:rFonts w:ascii="Times New Roman" w:hAnsi="Times New Roman" w:cs="Times New Roman"/>
          <w:sz w:val="24"/>
          <w:szCs w:val="24"/>
        </w:rPr>
        <w:lastRenderedPageBreak/>
        <w:t>the written law of Moses the unwritten natural law was known and the author of it-God Almighty, the Creator</w:t>
      </w:r>
      <w:r w:rsidR="00720F37" w:rsidRPr="0034492C">
        <w:rPr>
          <w:rFonts w:ascii="Times New Roman" w:hAnsi="Times New Roman" w:cs="Times New Roman"/>
          <w:sz w:val="24"/>
          <w:szCs w:val="24"/>
        </w:rPr>
        <w:t>…</w:t>
      </w:r>
      <w:r w:rsidR="003F7217" w:rsidRPr="0034492C">
        <w:rPr>
          <w:rStyle w:val="FootnoteReference"/>
          <w:rFonts w:ascii="Times New Roman" w:hAnsi="Times New Roman" w:cs="Times New Roman"/>
          <w:sz w:val="24"/>
          <w:szCs w:val="24"/>
        </w:rPr>
        <w:footnoteReference w:id="31"/>
      </w:r>
    </w:p>
    <w:p w14:paraId="6AC28D27" w14:textId="77777777" w:rsidR="00F83A5E" w:rsidRPr="0034492C" w:rsidRDefault="00F83A5E" w:rsidP="00F83A5E">
      <w:pPr>
        <w:spacing w:line="240" w:lineRule="auto"/>
        <w:ind w:left="720"/>
        <w:contextualSpacing/>
        <w:rPr>
          <w:rFonts w:ascii="Times New Roman" w:hAnsi="Times New Roman" w:cs="Times New Roman"/>
          <w:sz w:val="24"/>
          <w:szCs w:val="24"/>
        </w:rPr>
      </w:pPr>
    </w:p>
    <w:p w14:paraId="6125C5FD" w14:textId="6F28ADAE" w:rsidR="00F83A5E" w:rsidRPr="0034492C" w:rsidRDefault="00F83A5E" w:rsidP="00F83A5E">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Veniaminov’s attention to “The law of Moses” and God himself being innately known to humanity reveal his main goals in evangelization. Rather than seeking to bring something new to the Native Alaskans, he instead seeks to reawaken what is innately within them. This is significant in that he makes no claim that Russians are an </w:t>
      </w:r>
      <w:r w:rsidR="007A7DE8">
        <w:rPr>
          <w:rFonts w:ascii="Times New Roman" w:hAnsi="Times New Roman" w:cs="Times New Roman"/>
          <w:sz w:val="24"/>
          <w:szCs w:val="24"/>
        </w:rPr>
        <w:t>inherently</w:t>
      </w:r>
      <w:r w:rsidRPr="0034492C">
        <w:rPr>
          <w:rFonts w:ascii="Times New Roman" w:hAnsi="Times New Roman" w:cs="Times New Roman"/>
          <w:sz w:val="24"/>
          <w:szCs w:val="24"/>
        </w:rPr>
        <w:t xml:space="preserve"> greater people who have been given a civilizational burden, rather, they are simply another people who the Gospel has been revealed to, by other missionaries. Additionally, this relates back to the discussion of Theosis; salvation and knowledge of </w:t>
      </w:r>
      <w:r w:rsidR="00554040" w:rsidRPr="0034492C">
        <w:rPr>
          <w:rFonts w:ascii="Times New Roman" w:hAnsi="Times New Roman" w:cs="Times New Roman"/>
          <w:sz w:val="24"/>
          <w:szCs w:val="24"/>
        </w:rPr>
        <w:t>Orthodox Christianity</w:t>
      </w:r>
      <w:r w:rsidRPr="0034492C">
        <w:rPr>
          <w:rFonts w:ascii="Times New Roman" w:hAnsi="Times New Roman" w:cs="Times New Roman"/>
          <w:sz w:val="24"/>
          <w:szCs w:val="24"/>
        </w:rPr>
        <w:t xml:space="preserve"> is a process which take</w:t>
      </w:r>
      <w:r w:rsidR="00340A96" w:rsidRPr="0034492C">
        <w:rPr>
          <w:rFonts w:ascii="Times New Roman" w:hAnsi="Times New Roman" w:cs="Times New Roman"/>
          <w:sz w:val="24"/>
          <w:szCs w:val="24"/>
        </w:rPr>
        <w:t>s</w:t>
      </w:r>
      <w:r w:rsidRPr="0034492C">
        <w:rPr>
          <w:rFonts w:ascii="Times New Roman" w:hAnsi="Times New Roman" w:cs="Times New Roman"/>
          <w:sz w:val="24"/>
          <w:szCs w:val="24"/>
        </w:rPr>
        <w:t xml:space="preserve"> time and cannot meaningfully take place at the end of a sword.</w:t>
      </w:r>
    </w:p>
    <w:p w14:paraId="42DF11A5" w14:textId="3174CE12" w:rsidR="00000B9A" w:rsidRPr="0034492C" w:rsidRDefault="0069038E" w:rsidP="00677109">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Veniaminov </w:t>
      </w:r>
      <w:r w:rsidR="008E51DB" w:rsidRPr="0034492C">
        <w:rPr>
          <w:rFonts w:ascii="Times New Roman" w:hAnsi="Times New Roman" w:cs="Times New Roman"/>
          <w:sz w:val="24"/>
          <w:szCs w:val="24"/>
        </w:rPr>
        <w:t xml:space="preserve">goes on to </w:t>
      </w:r>
      <w:r w:rsidRPr="0034492C">
        <w:rPr>
          <w:rFonts w:ascii="Times New Roman" w:hAnsi="Times New Roman" w:cs="Times New Roman"/>
          <w:sz w:val="24"/>
          <w:szCs w:val="24"/>
        </w:rPr>
        <w:t xml:space="preserve">emphasize the </w:t>
      </w:r>
      <w:r w:rsidR="00000B9A" w:rsidRPr="0034492C">
        <w:rPr>
          <w:rFonts w:ascii="Times New Roman" w:hAnsi="Times New Roman" w:cs="Times New Roman"/>
          <w:sz w:val="24"/>
          <w:szCs w:val="24"/>
        </w:rPr>
        <w:t>commonalities</w:t>
      </w:r>
      <w:r w:rsidRPr="0034492C">
        <w:rPr>
          <w:rFonts w:ascii="Times New Roman" w:hAnsi="Times New Roman" w:cs="Times New Roman"/>
          <w:sz w:val="24"/>
          <w:szCs w:val="24"/>
        </w:rPr>
        <w:t xml:space="preserve"> between </w:t>
      </w:r>
      <w:r w:rsidR="00000B9A" w:rsidRPr="0034492C">
        <w:rPr>
          <w:rFonts w:ascii="Times New Roman" w:hAnsi="Times New Roman" w:cs="Times New Roman"/>
          <w:sz w:val="24"/>
          <w:szCs w:val="24"/>
        </w:rPr>
        <w:t>Native Alaskan religion and Russian Orthodoxy</w:t>
      </w:r>
      <w:r w:rsidR="00BB7ECF">
        <w:rPr>
          <w:rFonts w:ascii="Times New Roman" w:hAnsi="Times New Roman" w:cs="Times New Roman"/>
          <w:sz w:val="24"/>
          <w:szCs w:val="24"/>
        </w:rPr>
        <w:t>, stating:</w:t>
      </w:r>
    </w:p>
    <w:p w14:paraId="58BCCD38" w14:textId="4999ABDC" w:rsidR="00410C4D" w:rsidRPr="0034492C" w:rsidRDefault="00720F37" w:rsidP="00E863D6">
      <w:pPr>
        <w:spacing w:line="240" w:lineRule="auto"/>
        <w:ind w:left="720"/>
        <w:contextualSpacing/>
        <w:rPr>
          <w:rFonts w:ascii="Times New Roman" w:hAnsi="Times New Roman" w:cs="Times New Roman"/>
          <w:sz w:val="24"/>
          <w:szCs w:val="24"/>
        </w:rPr>
      </w:pPr>
      <w:r w:rsidRPr="0034492C">
        <w:rPr>
          <w:rFonts w:ascii="Times New Roman" w:hAnsi="Times New Roman" w:cs="Times New Roman"/>
          <w:sz w:val="24"/>
          <w:szCs w:val="24"/>
        </w:rPr>
        <w:t xml:space="preserve">When thy hearers shall have become convinced of the existence of God and the law, then (but not </w:t>
      </w:r>
      <w:proofErr w:type="gramStart"/>
      <w:r w:rsidRPr="0034492C">
        <w:rPr>
          <w:rFonts w:ascii="Times New Roman" w:hAnsi="Times New Roman" w:cs="Times New Roman"/>
          <w:sz w:val="24"/>
          <w:szCs w:val="24"/>
        </w:rPr>
        <w:t>before</w:t>
      </w:r>
      <w:r w:rsidR="009A6149" w:rsidRPr="0034492C">
        <w:rPr>
          <w:rFonts w:ascii="Times New Roman" w:hAnsi="Times New Roman" w:cs="Times New Roman"/>
          <w:sz w:val="24"/>
          <w:szCs w:val="24"/>
        </w:rPr>
        <w:t>)</w:t>
      </w:r>
      <w:r w:rsidR="0017602B" w:rsidRPr="0034492C">
        <w:rPr>
          <w:rFonts w:ascii="Times New Roman" w:hAnsi="Times New Roman" w:cs="Times New Roman"/>
          <w:sz w:val="24"/>
          <w:szCs w:val="24"/>
        </w:rPr>
        <w:t>…</w:t>
      </w:r>
      <w:proofErr w:type="gramEnd"/>
      <w:r w:rsidRPr="0034492C">
        <w:rPr>
          <w:rFonts w:ascii="Times New Roman" w:hAnsi="Times New Roman" w:cs="Times New Roman"/>
          <w:sz w:val="24"/>
          <w:szCs w:val="24"/>
        </w:rPr>
        <w:t xml:space="preserve"> Illustrate this</w:t>
      </w:r>
      <w:r w:rsidR="009A6149" w:rsidRPr="0034492C">
        <w:rPr>
          <w:rFonts w:ascii="Times New Roman" w:hAnsi="Times New Roman" w:cs="Times New Roman"/>
          <w:sz w:val="24"/>
          <w:szCs w:val="24"/>
        </w:rPr>
        <w:t xml:space="preserve"> [why one should obey the law</w:t>
      </w:r>
      <w:r w:rsidR="006F2958" w:rsidRPr="0034492C">
        <w:rPr>
          <w:rFonts w:ascii="Times New Roman" w:hAnsi="Times New Roman" w:cs="Times New Roman"/>
          <w:sz w:val="24"/>
          <w:szCs w:val="24"/>
        </w:rPr>
        <w:t>]</w:t>
      </w:r>
      <w:r w:rsidRPr="0034492C">
        <w:rPr>
          <w:rFonts w:ascii="Times New Roman" w:hAnsi="Times New Roman" w:cs="Times New Roman"/>
          <w:sz w:val="24"/>
          <w:szCs w:val="24"/>
        </w:rPr>
        <w:t xml:space="preserve"> with a brief narrative of the Deluge</w:t>
      </w:r>
      <w:r w:rsidR="00760D85" w:rsidRPr="0034492C">
        <w:rPr>
          <w:rStyle w:val="FootnoteReference"/>
          <w:rFonts w:ascii="Times New Roman" w:hAnsi="Times New Roman" w:cs="Times New Roman"/>
          <w:sz w:val="24"/>
          <w:szCs w:val="24"/>
        </w:rPr>
        <w:footnoteReference w:id="32"/>
      </w:r>
      <w:r w:rsidRPr="0034492C">
        <w:rPr>
          <w:rFonts w:ascii="Times New Roman" w:hAnsi="Times New Roman" w:cs="Times New Roman"/>
          <w:sz w:val="24"/>
          <w:szCs w:val="24"/>
        </w:rPr>
        <w:t>- (the tradition of it, though confused, exists among savage races)</w:t>
      </w:r>
      <w:r w:rsidR="00760D85" w:rsidRPr="0034492C">
        <w:rPr>
          <w:rFonts w:ascii="Times New Roman" w:hAnsi="Times New Roman" w:cs="Times New Roman"/>
          <w:sz w:val="24"/>
          <w:szCs w:val="24"/>
        </w:rPr>
        <w:t>…</w:t>
      </w:r>
      <w:r w:rsidR="00E278F3" w:rsidRPr="0034492C">
        <w:rPr>
          <w:rStyle w:val="FootnoteReference"/>
          <w:rFonts w:ascii="Times New Roman" w:hAnsi="Times New Roman" w:cs="Times New Roman"/>
          <w:sz w:val="24"/>
          <w:szCs w:val="24"/>
        </w:rPr>
        <w:footnoteReference w:id="33"/>
      </w:r>
      <w:r w:rsidR="00760D85" w:rsidRPr="0034492C">
        <w:rPr>
          <w:rFonts w:ascii="Times New Roman" w:hAnsi="Times New Roman" w:cs="Times New Roman"/>
          <w:sz w:val="24"/>
          <w:szCs w:val="24"/>
        </w:rPr>
        <w:t xml:space="preserve"> </w:t>
      </w:r>
    </w:p>
    <w:p w14:paraId="17AD322E" w14:textId="77777777" w:rsidR="006F2958" w:rsidRPr="0034492C" w:rsidRDefault="006F2958" w:rsidP="00E863D6">
      <w:pPr>
        <w:spacing w:line="240" w:lineRule="auto"/>
        <w:ind w:left="720"/>
        <w:contextualSpacing/>
        <w:rPr>
          <w:rFonts w:ascii="Times New Roman" w:hAnsi="Times New Roman" w:cs="Times New Roman"/>
          <w:sz w:val="24"/>
          <w:szCs w:val="24"/>
        </w:rPr>
      </w:pPr>
    </w:p>
    <w:p w14:paraId="2423E0B4" w14:textId="243CA263" w:rsidR="00262AAB" w:rsidRPr="0034492C" w:rsidRDefault="00244FA1" w:rsidP="00262AAB">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Veniaminov’s statement provides us with</w:t>
      </w:r>
      <w:r w:rsidR="009C08F8" w:rsidRPr="0034492C">
        <w:rPr>
          <w:rFonts w:ascii="Times New Roman" w:hAnsi="Times New Roman" w:cs="Times New Roman"/>
          <w:sz w:val="24"/>
          <w:szCs w:val="24"/>
        </w:rPr>
        <w:t xml:space="preserve"> meaningful</w:t>
      </w:r>
      <w:r w:rsidR="00F41F36" w:rsidRPr="0034492C">
        <w:rPr>
          <w:rFonts w:ascii="Times New Roman" w:hAnsi="Times New Roman" w:cs="Times New Roman"/>
          <w:sz w:val="24"/>
          <w:szCs w:val="24"/>
        </w:rPr>
        <w:t xml:space="preserve"> insight into the view of Russian Orthodox missionaries at that time.</w:t>
      </w:r>
      <w:r w:rsidR="009C08F8" w:rsidRPr="0034492C">
        <w:rPr>
          <w:rFonts w:ascii="Times New Roman" w:hAnsi="Times New Roman" w:cs="Times New Roman"/>
          <w:sz w:val="24"/>
          <w:szCs w:val="24"/>
        </w:rPr>
        <w:t xml:space="preserve"> D</w:t>
      </w:r>
      <w:r w:rsidR="00F41F36" w:rsidRPr="0034492C">
        <w:rPr>
          <w:rFonts w:ascii="Times New Roman" w:hAnsi="Times New Roman" w:cs="Times New Roman"/>
          <w:sz w:val="24"/>
          <w:szCs w:val="24"/>
        </w:rPr>
        <w:t xml:space="preserve">espite his </w:t>
      </w:r>
      <w:r w:rsidR="00E7326D" w:rsidRPr="0034492C">
        <w:rPr>
          <w:rFonts w:ascii="Times New Roman" w:hAnsi="Times New Roman" w:cs="Times New Roman"/>
          <w:sz w:val="24"/>
          <w:szCs w:val="24"/>
        </w:rPr>
        <w:t>chauvinistic references to the Native Alaskans as being part of the “savage races</w:t>
      </w:r>
      <w:r w:rsidR="00FF6A20">
        <w:rPr>
          <w:rFonts w:ascii="Times New Roman" w:hAnsi="Times New Roman" w:cs="Times New Roman"/>
          <w:sz w:val="24"/>
          <w:szCs w:val="24"/>
        </w:rPr>
        <w:t>,</w:t>
      </w:r>
      <w:r w:rsidR="00E7326D" w:rsidRPr="0034492C">
        <w:rPr>
          <w:rFonts w:ascii="Times New Roman" w:hAnsi="Times New Roman" w:cs="Times New Roman"/>
          <w:sz w:val="24"/>
          <w:szCs w:val="24"/>
        </w:rPr>
        <w:t xml:space="preserve">” </w:t>
      </w:r>
      <w:r w:rsidR="00D035D8" w:rsidRPr="0034492C">
        <w:rPr>
          <w:rFonts w:ascii="Times New Roman" w:hAnsi="Times New Roman" w:cs="Times New Roman"/>
          <w:sz w:val="24"/>
          <w:szCs w:val="24"/>
        </w:rPr>
        <w:t>his instruction</w:t>
      </w:r>
      <w:r w:rsidR="003648EF" w:rsidRPr="0034492C">
        <w:rPr>
          <w:rFonts w:ascii="Times New Roman" w:hAnsi="Times New Roman" w:cs="Times New Roman"/>
          <w:sz w:val="24"/>
          <w:szCs w:val="24"/>
        </w:rPr>
        <w:t>s</w:t>
      </w:r>
      <w:r w:rsidR="00D035D8" w:rsidRPr="0034492C">
        <w:rPr>
          <w:rFonts w:ascii="Times New Roman" w:hAnsi="Times New Roman" w:cs="Times New Roman"/>
          <w:sz w:val="24"/>
          <w:szCs w:val="24"/>
        </w:rPr>
        <w:t xml:space="preserve"> </w:t>
      </w:r>
      <w:r w:rsidR="00415366" w:rsidRPr="0034492C">
        <w:rPr>
          <w:rFonts w:ascii="Times New Roman" w:hAnsi="Times New Roman" w:cs="Times New Roman"/>
          <w:sz w:val="24"/>
          <w:szCs w:val="24"/>
        </w:rPr>
        <w:t>relating to</w:t>
      </w:r>
      <w:r w:rsidR="00D035D8" w:rsidRPr="0034492C">
        <w:rPr>
          <w:rFonts w:ascii="Times New Roman" w:hAnsi="Times New Roman" w:cs="Times New Roman"/>
          <w:sz w:val="24"/>
          <w:szCs w:val="24"/>
        </w:rPr>
        <w:t xml:space="preserve"> the Deluge</w:t>
      </w:r>
      <w:r w:rsidR="00415366" w:rsidRPr="0034492C">
        <w:rPr>
          <w:rFonts w:ascii="Times New Roman" w:hAnsi="Times New Roman" w:cs="Times New Roman"/>
          <w:sz w:val="24"/>
          <w:szCs w:val="24"/>
        </w:rPr>
        <w:t xml:space="preserve"> are noteworthy. That is</w:t>
      </w:r>
      <w:r w:rsidR="00D035D8" w:rsidRPr="0034492C">
        <w:rPr>
          <w:rFonts w:ascii="Times New Roman" w:hAnsi="Times New Roman" w:cs="Times New Roman"/>
          <w:sz w:val="24"/>
          <w:szCs w:val="24"/>
        </w:rPr>
        <w:t xml:space="preserve"> because </w:t>
      </w:r>
      <w:r w:rsidR="00415366" w:rsidRPr="0034492C">
        <w:rPr>
          <w:rFonts w:ascii="Times New Roman" w:hAnsi="Times New Roman" w:cs="Times New Roman"/>
          <w:sz w:val="24"/>
          <w:szCs w:val="24"/>
        </w:rPr>
        <w:t>it signifies</w:t>
      </w:r>
      <w:r w:rsidR="00236EA6" w:rsidRPr="0034492C">
        <w:rPr>
          <w:rFonts w:ascii="Times New Roman" w:hAnsi="Times New Roman" w:cs="Times New Roman"/>
          <w:sz w:val="24"/>
          <w:szCs w:val="24"/>
        </w:rPr>
        <w:t xml:space="preserve"> a desire to</w:t>
      </w:r>
      <w:r w:rsidR="00415366" w:rsidRPr="0034492C">
        <w:rPr>
          <w:rFonts w:ascii="Times New Roman" w:hAnsi="Times New Roman" w:cs="Times New Roman"/>
          <w:sz w:val="24"/>
          <w:szCs w:val="24"/>
        </w:rPr>
        <w:t xml:space="preserve"> emphasize similarities between Russians and Native Alaskans</w:t>
      </w:r>
      <w:r w:rsidR="00414100" w:rsidRPr="0034492C">
        <w:rPr>
          <w:rFonts w:ascii="Times New Roman" w:hAnsi="Times New Roman" w:cs="Times New Roman"/>
          <w:sz w:val="24"/>
          <w:szCs w:val="24"/>
        </w:rPr>
        <w:t>, rather than calling for greater efforts at cultural assimilation.</w:t>
      </w:r>
      <w:r w:rsidR="009C08F8" w:rsidRPr="0034492C">
        <w:rPr>
          <w:rFonts w:ascii="Times New Roman" w:hAnsi="Times New Roman" w:cs="Times New Roman"/>
          <w:sz w:val="24"/>
          <w:szCs w:val="24"/>
        </w:rPr>
        <w:t xml:space="preserve"> </w:t>
      </w:r>
      <w:r w:rsidR="003C5F38" w:rsidRPr="0034492C">
        <w:rPr>
          <w:rFonts w:ascii="Times New Roman" w:hAnsi="Times New Roman" w:cs="Times New Roman"/>
          <w:sz w:val="24"/>
          <w:szCs w:val="24"/>
        </w:rPr>
        <w:t xml:space="preserve">Similarly, other Russian Orthodox missionaries </w:t>
      </w:r>
      <w:r w:rsidR="00CF7A0C" w:rsidRPr="0034492C">
        <w:rPr>
          <w:rFonts w:ascii="Times New Roman" w:hAnsi="Times New Roman" w:cs="Times New Roman"/>
          <w:sz w:val="24"/>
          <w:szCs w:val="24"/>
        </w:rPr>
        <w:t>explained Orthodox doctrine from within the framework of Native Alaskan cultural practices.</w:t>
      </w:r>
      <w:r w:rsidR="00382B18" w:rsidRPr="0034492C">
        <w:rPr>
          <w:rFonts w:ascii="Times New Roman" w:hAnsi="Times New Roman" w:cs="Times New Roman"/>
          <w:sz w:val="24"/>
          <w:szCs w:val="24"/>
        </w:rPr>
        <w:t xml:space="preserve"> </w:t>
      </w:r>
    </w:p>
    <w:p w14:paraId="75FA4A70" w14:textId="0731A98F" w:rsidR="009E415F" w:rsidRPr="0034492C" w:rsidRDefault="00382B18" w:rsidP="0022704D">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lastRenderedPageBreak/>
        <w:t xml:space="preserve">In a letter from </w:t>
      </w:r>
      <w:r w:rsidR="008437D2" w:rsidRPr="0034492C">
        <w:rPr>
          <w:rFonts w:ascii="Times New Roman" w:hAnsi="Times New Roman" w:cs="Times New Roman"/>
          <w:sz w:val="24"/>
          <w:szCs w:val="24"/>
        </w:rPr>
        <w:t>a Russian bishop</w:t>
      </w:r>
      <w:r w:rsidR="00D2588F" w:rsidRPr="0034492C">
        <w:rPr>
          <w:rFonts w:ascii="Times New Roman" w:hAnsi="Times New Roman" w:cs="Times New Roman"/>
          <w:sz w:val="24"/>
          <w:szCs w:val="24"/>
        </w:rPr>
        <w:t xml:space="preserve"> regarding the religious beliefs of the Natives on Kodiak Island he </w:t>
      </w:r>
      <w:r w:rsidR="00847C8F" w:rsidRPr="0034492C">
        <w:rPr>
          <w:rFonts w:ascii="Times New Roman" w:hAnsi="Times New Roman" w:cs="Times New Roman"/>
          <w:sz w:val="24"/>
          <w:szCs w:val="24"/>
        </w:rPr>
        <w:t>stated,</w:t>
      </w:r>
      <w:r w:rsidR="00D2588F" w:rsidRPr="0034492C">
        <w:rPr>
          <w:rFonts w:ascii="Times New Roman" w:hAnsi="Times New Roman" w:cs="Times New Roman"/>
          <w:sz w:val="24"/>
          <w:szCs w:val="24"/>
        </w:rPr>
        <w:t xml:space="preserve"> “</w:t>
      </w:r>
      <w:r w:rsidR="001605CD" w:rsidRPr="0034492C">
        <w:rPr>
          <w:rFonts w:ascii="Times New Roman" w:hAnsi="Times New Roman" w:cs="Times New Roman"/>
          <w:sz w:val="24"/>
          <w:szCs w:val="24"/>
        </w:rPr>
        <w:t xml:space="preserve">These concepts and laws have sometimes a very different and sometimes a close similarity </w:t>
      </w:r>
      <w:r w:rsidR="009F2549" w:rsidRPr="0034492C">
        <w:rPr>
          <w:rFonts w:ascii="Times New Roman" w:hAnsi="Times New Roman" w:cs="Times New Roman"/>
          <w:sz w:val="24"/>
          <w:szCs w:val="24"/>
        </w:rPr>
        <w:t>to the message preached in the Holy Scriptures”.</w:t>
      </w:r>
      <w:r w:rsidR="009F2549" w:rsidRPr="0034492C">
        <w:rPr>
          <w:rStyle w:val="FootnoteReference"/>
          <w:rFonts w:ascii="Times New Roman" w:hAnsi="Times New Roman" w:cs="Times New Roman"/>
          <w:sz w:val="24"/>
          <w:szCs w:val="24"/>
        </w:rPr>
        <w:footnoteReference w:id="34"/>
      </w:r>
      <w:r w:rsidR="00A91DFB" w:rsidRPr="0034492C">
        <w:rPr>
          <w:rFonts w:ascii="Times New Roman" w:hAnsi="Times New Roman" w:cs="Times New Roman"/>
          <w:sz w:val="24"/>
          <w:szCs w:val="24"/>
        </w:rPr>
        <w:t xml:space="preserve"> </w:t>
      </w:r>
      <w:r w:rsidR="00D20B61" w:rsidRPr="0034492C">
        <w:rPr>
          <w:rFonts w:ascii="Times New Roman" w:hAnsi="Times New Roman" w:cs="Times New Roman"/>
          <w:sz w:val="24"/>
          <w:szCs w:val="24"/>
        </w:rPr>
        <w:t>The</w:t>
      </w:r>
      <w:r w:rsidR="00262AAB" w:rsidRPr="0034492C">
        <w:rPr>
          <w:rFonts w:ascii="Times New Roman" w:hAnsi="Times New Roman" w:cs="Times New Roman"/>
          <w:sz w:val="24"/>
          <w:szCs w:val="24"/>
        </w:rPr>
        <w:t xml:space="preserve"> similarities between the </w:t>
      </w:r>
      <w:r w:rsidR="00A43056" w:rsidRPr="0034492C">
        <w:rPr>
          <w:rFonts w:ascii="Times New Roman" w:hAnsi="Times New Roman" w:cs="Times New Roman"/>
          <w:sz w:val="24"/>
          <w:szCs w:val="24"/>
        </w:rPr>
        <w:t xml:space="preserve">two faiths described by the </w:t>
      </w:r>
      <w:r w:rsidR="007F26F8" w:rsidRPr="0034492C">
        <w:rPr>
          <w:rFonts w:ascii="Times New Roman" w:hAnsi="Times New Roman" w:cs="Times New Roman"/>
          <w:sz w:val="24"/>
          <w:szCs w:val="24"/>
        </w:rPr>
        <w:t>bishop</w:t>
      </w:r>
      <w:r w:rsidR="00A43056" w:rsidRPr="0034492C">
        <w:rPr>
          <w:rFonts w:ascii="Times New Roman" w:hAnsi="Times New Roman" w:cs="Times New Roman"/>
          <w:sz w:val="24"/>
          <w:szCs w:val="24"/>
        </w:rPr>
        <w:t xml:space="preserve"> included</w:t>
      </w:r>
      <w:r w:rsidR="00FC1847" w:rsidRPr="0034492C">
        <w:rPr>
          <w:rFonts w:ascii="Times New Roman" w:hAnsi="Times New Roman" w:cs="Times New Roman"/>
          <w:sz w:val="24"/>
          <w:szCs w:val="24"/>
        </w:rPr>
        <w:t>:</w:t>
      </w:r>
      <w:r w:rsidR="00A43056" w:rsidRPr="0034492C">
        <w:rPr>
          <w:rFonts w:ascii="Times New Roman" w:hAnsi="Times New Roman" w:cs="Times New Roman"/>
          <w:sz w:val="24"/>
          <w:szCs w:val="24"/>
        </w:rPr>
        <w:t xml:space="preserve"> a belief in life after death, </w:t>
      </w:r>
      <w:r w:rsidR="00702831" w:rsidRPr="0034492C">
        <w:rPr>
          <w:rFonts w:ascii="Times New Roman" w:hAnsi="Times New Roman" w:cs="Times New Roman"/>
          <w:sz w:val="24"/>
          <w:szCs w:val="24"/>
        </w:rPr>
        <w:t xml:space="preserve">a similar creation account, </w:t>
      </w:r>
      <w:r w:rsidR="00FC1847" w:rsidRPr="0034492C">
        <w:rPr>
          <w:rFonts w:ascii="Times New Roman" w:hAnsi="Times New Roman" w:cs="Times New Roman"/>
          <w:sz w:val="24"/>
          <w:szCs w:val="24"/>
        </w:rPr>
        <w:t xml:space="preserve">and a similar moral philosophy. </w:t>
      </w:r>
      <w:r w:rsidR="007F26F8" w:rsidRPr="0034492C">
        <w:rPr>
          <w:rFonts w:ascii="Times New Roman" w:hAnsi="Times New Roman" w:cs="Times New Roman"/>
          <w:sz w:val="24"/>
          <w:szCs w:val="24"/>
        </w:rPr>
        <w:t xml:space="preserve">The bishop </w:t>
      </w:r>
      <w:r w:rsidR="00CE7E10" w:rsidRPr="0034492C">
        <w:rPr>
          <w:rFonts w:ascii="Times New Roman" w:hAnsi="Times New Roman" w:cs="Times New Roman"/>
          <w:sz w:val="24"/>
          <w:szCs w:val="24"/>
        </w:rPr>
        <w:t>argues</w:t>
      </w:r>
      <w:r w:rsidR="007F26F8" w:rsidRPr="0034492C">
        <w:rPr>
          <w:rFonts w:ascii="Times New Roman" w:hAnsi="Times New Roman" w:cs="Times New Roman"/>
          <w:sz w:val="24"/>
          <w:szCs w:val="24"/>
        </w:rPr>
        <w:t xml:space="preserve"> that the </w:t>
      </w:r>
      <w:r w:rsidR="000E254A" w:rsidRPr="0034492C">
        <w:rPr>
          <w:rFonts w:ascii="Times New Roman" w:hAnsi="Times New Roman" w:cs="Times New Roman"/>
          <w:sz w:val="24"/>
          <w:szCs w:val="24"/>
        </w:rPr>
        <w:t xml:space="preserve">similar moral values between the Russians and the Aleuts </w:t>
      </w:r>
      <w:r w:rsidR="004C6113" w:rsidRPr="0034492C">
        <w:rPr>
          <w:rFonts w:ascii="Times New Roman" w:hAnsi="Times New Roman" w:cs="Times New Roman"/>
          <w:sz w:val="24"/>
          <w:szCs w:val="24"/>
        </w:rPr>
        <w:t xml:space="preserve">are evidence of a shared </w:t>
      </w:r>
      <w:r w:rsidR="00316671" w:rsidRPr="0034492C">
        <w:rPr>
          <w:rFonts w:ascii="Times New Roman" w:hAnsi="Times New Roman" w:cs="Times New Roman"/>
          <w:sz w:val="24"/>
          <w:szCs w:val="24"/>
        </w:rPr>
        <w:t xml:space="preserve">origin after the </w:t>
      </w:r>
      <w:r w:rsidR="009E19D4" w:rsidRPr="0034492C">
        <w:rPr>
          <w:rFonts w:ascii="Times New Roman" w:hAnsi="Times New Roman" w:cs="Times New Roman"/>
          <w:sz w:val="24"/>
          <w:szCs w:val="24"/>
        </w:rPr>
        <w:t>D</w:t>
      </w:r>
      <w:r w:rsidR="00316671" w:rsidRPr="0034492C">
        <w:rPr>
          <w:rFonts w:ascii="Times New Roman" w:hAnsi="Times New Roman" w:cs="Times New Roman"/>
          <w:sz w:val="24"/>
          <w:szCs w:val="24"/>
        </w:rPr>
        <w:t>eluge</w:t>
      </w:r>
      <w:r w:rsidR="00F35AC6" w:rsidRPr="0034492C">
        <w:rPr>
          <w:rFonts w:ascii="Times New Roman" w:hAnsi="Times New Roman" w:cs="Times New Roman"/>
          <w:sz w:val="24"/>
          <w:szCs w:val="24"/>
        </w:rPr>
        <w:t>. His argument</w:t>
      </w:r>
      <w:r w:rsidR="008A39E0" w:rsidRPr="0034492C">
        <w:rPr>
          <w:rFonts w:ascii="Times New Roman" w:hAnsi="Times New Roman" w:cs="Times New Roman"/>
          <w:sz w:val="24"/>
          <w:szCs w:val="24"/>
        </w:rPr>
        <w:t xml:space="preserve"> </w:t>
      </w:r>
      <w:r w:rsidR="00D70DB9" w:rsidRPr="0034492C">
        <w:rPr>
          <w:rFonts w:ascii="Times New Roman" w:hAnsi="Times New Roman" w:cs="Times New Roman"/>
          <w:sz w:val="24"/>
          <w:szCs w:val="24"/>
        </w:rPr>
        <w:t xml:space="preserve">further demonstrates the </w:t>
      </w:r>
      <w:r w:rsidR="004C6113" w:rsidRPr="0034492C">
        <w:rPr>
          <w:rFonts w:ascii="Times New Roman" w:hAnsi="Times New Roman" w:cs="Times New Roman"/>
          <w:sz w:val="24"/>
          <w:szCs w:val="24"/>
        </w:rPr>
        <w:t xml:space="preserve">shift </w:t>
      </w:r>
      <w:r w:rsidR="00731F3C" w:rsidRPr="0034492C">
        <w:rPr>
          <w:rFonts w:ascii="Times New Roman" w:hAnsi="Times New Roman" w:cs="Times New Roman"/>
          <w:sz w:val="24"/>
          <w:szCs w:val="24"/>
        </w:rPr>
        <w:t xml:space="preserve">in missionary ideologies which emphasize </w:t>
      </w:r>
      <w:r w:rsidR="005D5E0B" w:rsidRPr="0034492C">
        <w:rPr>
          <w:rFonts w:ascii="Times New Roman" w:hAnsi="Times New Roman" w:cs="Times New Roman"/>
          <w:sz w:val="24"/>
          <w:szCs w:val="24"/>
        </w:rPr>
        <w:t xml:space="preserve">finding commonalities rather than </w:t>
      </w:r>
      <w:r w:rsidR="00923D4E" w:rsidRPr="0034492C">
        <w:rPr>
          <w:rFonts w:ascii="Times New Roman" w:hAnsi="Times New Roman" w:cs="Times New Roman"/>
          <w:sz w:val="24"/>
          <w:szCs w:val="24"/>
        </w:rPr>
        <w:t xml:space="preserve">forcing </w:t>
      </w:r>
      <w:r w:rsidR="00C715F7" w:rsidRPr="0034492C">
        <w:rPr>
          <w:rFonts w:ascii="Times New Roman" w:hAnsi="Times New Roman" w:cs="Times New Roman"/>
          <w:sz w:val="24"/>
          <w:szCs w:val="24"/>
        </w:rPr>
        <w:t>assimilation</w:t>
      </w:r>
      <w:r w:rsidR="003D799C" w:rsidRPr="0034492C">
        <w:rPr>
          <w:rFonts w:ascii="Times New Roman" w:hAnsi="Times New Roman" w:cs="Times New Roman"/>
          <w:sz w:val="24"/>
          <w:szCs w:val="24"/>
        </w:rPr>
        <w:t xml:space="preserve">. </w:t>
      </w:r>
    </w:p>
    <w:p w14:paraId="4D1121A2" w14:textId="6FFA56DF" w:rsidR="00A37290" w:rsidRPr="0034492C" w:rsidRDefault="003D799C" w:rsidP="0085433D">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This portion of the letter is followed by an instruction that the priest </w:t>
      </w:r>
      <w:r w:rsidR="00A54166" w:rsidRPr="0034492C">
        <w:rPr>
          <w:rFonts w:ascii="Times New Roman" w:hAnsi="Times New Roman" w:cs="Times New Roman"/>
          <w:sz w:val="24"/>
          <w:szCs w:val="24"/>
        </w:rPr>
        <w:t>should “</w:t>
      </w:r>
      <w:r w:rsidRPr="0034492C">
        <w:rPr>
          <w:rFonts w:ascii="Times New Roman" w:hAnsi="Times New Roman" w:cs="Times New Roman"/>
          <w:sz w:val="24"/>
          <w:szCs w:val="24"/>
        </w:rPr>
        <w:t>Only now begin Evangelical instruction proper</w:t>
      </w:r>
      <w:r w:rsidR="009E415F" w:rsidRPr="0034492C">
        <w:rPr>
          <w:rFonts w:ascii="Times New Roman" w:hAnsi="Times New Roman" w:cs="Times New Roman"/>
          <w:sz w:val="24"/>
          <w:szCs w:val="24"/>
        </w:rPr>
        <w:t>”</w:t>
      </w:r>
      <w:r w:rsidR="003119A6" w:rsidRPr="0034492C">
        <w:rPr>
          <w:rFonts w:ascii="Times New Roman" w:hAnsi="Times New Roman" w:cs="Times New Roman"/>
          <w:sz w:val="24"/>
          <w:szCs w:val="24"/>
        </w:rPr>
        <w:t>.</w:t>
      </w:r>
      <w:r w:rsidR="0085433D" w:rsidRPr="0034492C">
        <w:rPr>
          <w:rStyle w:val="FootnoteReference"/>
          <w:rFonts w:ascii="Times New Roman" w:hAnsi="Times New Roman" w:cs="Times New Roman"/>
          <w:sz w:val="24"/>
          <w:szCs w:val="24"/>
        </w:rPr>
        <w:t xml:space="preserve"> </w:t>
      </w:r>
      <w:r w:rsidR="0085433D" w:rsidRPr="0034492C">
        <w:rPr>
          <w:rStyle w:val="FootnoteReference"/>
          <w:rFonts w:ascii="Times New Roman" w:hAnsi="Times New Roman" w:cs="Times New Roman"/>
          <w:sz w:val="24"/>
          <w:szCs w:val="24"/>
        </w:rPr>
        <w:footnoteReference w:id="35"/>
      </w:r>
      <w:r w:rsidR="00F05195" w:rsidRPr="0034492C">
        <w:rPr>
          <w:rFonts w:ascii="Times New Roman" w:hAnsi="Times New Roman" w:cs="Times New Roman"/>
          <w:sz w:val="24"/>
          <w:szCs w:val="24"/>
        </w:rPr>
        <w:t xml:space="preserve"> </w:t>
      </w:r>
      <w:r w:rsidR="00A37290" w:rsidRPr="0034492C">
        <w:rPr>
          <w:rFonts w:ascii="Times New Roman" w:hAnsi="Times New Roman" w:cs="Times New Roman"/>
          <w:sz w:val="24"/>
          <w:szCs w:val="24"/>
        </w:rPr>
        <w:t>His care in stating that this must take place before any discussion of statutes of the Church is indicative of a greater shift in the priority and ideology of the missionaries. Where in Siberia most of the missionaries were sent to extract compliance and affiliation with the Tsar</w:t>
      </w:r>
      <w:r w:rsidR="00A37290" w:rsidRPr="0034492C">
        <w:rPr>
          <w:rStyle w:val="FootnoteReference"/>
          <w:rFonts w:ascii="Times New Roman" w:hAnsi="Times New Roman" w:cs="Times New Roman"/>
          <w:sz w:val="24"/>
          <w:szCs w:val="24"/>
        </w:rPr>
        <w:footnoteReference w:id="36"/>
      </w:r>
      <w:r w:rsidR="00A37290" w:rsidRPr="0034492C">
        <w:rPr>
          <w:rFonts w:ascii="Times New Roman" w:hAnsi="Times New Roman" w:cs="Times New Roman"/>
          <w:sz w:val="24"/>
          <w:szCs w:val="24"/>
        </w:rPr>
        <w:t>, the missionaries were now more dedicated to their spiritual duties rather than their secular ones.</w:t>
      </w:r>
    </w:p>
    <w:p w14:paraId="5C5AC2E5" w14:textId="0635F16F" w:rsidR="00582401" w:rsidRPr="0034492C" w:rsidRDefault="00582401" w:rsidP="00582401">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Even following the teaching of the doctrines of the Church, Veniaminov insists that</w:t>
      </w:r>
      <w:r w:rsidR="00A945BD" w:rsidRPr="0034492C">
        <w:rPr>
          <w:rFonts w:ascii="Times New Roman" w:hAnsi="Times New Roman" w:cs="Times New Roman"/>
          <w:sz w:val="24"/>
          <w:szCs w:val="24"/>
        </w:rPr>
        <w:t xml:space="preserve"> conversion be presented as a choice</w:t>
      </w:r>
      <w:r w:rsidRPr="0034492C">
        <w:rPr>
          <w:rFonts w:ascii="Times New Roman" w:hAnsi="Times New Roman" w:cs="Times New Roman"/>
          <w:sz w:val="24"/>
          <w:szCs w:val="24"/>
        </w:rPr>
        <w:t>:</w:t>
      </w:r>
    </w:p>
    <w:p w14:paraId="303A5860" w14:textId="77777777" w:rsidR="007B1054" w:rsidRPr="0034492C" w:rsidRDefault="00582401" w:rsidP="00A945BD">
      <w:pPr>
        <w:spacing w:line="240" w:lineRule="auto"/>
        <w:ind w:left="720"/>
        <w:contextualSpacing/>
        <w:rPr>
          <w:rFonts w:ascii="Times New Roman" w:hAnsi="Times New Roman" w:cs="Times New Roman"/>
          <w:sz w:val="24"/>
          <w:szCs w:val="24"/>
        </w:rPr>
      </w:pPr>
      <w:r w:rsidRPr="0034492C">
        <w:rPr>
          <w:rFonts w:ascii="Times New Roman" w:hAnsi="Times New Roman" w:cs="Times New Roman"/>
          <w:sz w:val="24"/>
          <w:szCs w:val="24"/>
        </w:rPr>
        <w:t>After this [instruction on Christian tenants] (on no account before), thou mayest make them an offer, and ask them whether they should like to join those who believe in Jesus Christ and hope to ob</w:t>
      </w:r>
      <w:r w:rsidR="00A945BD" w:rsidRPr="0034492C">
        <w:rPr>
          <w:rFonts w:ascii="Times New Roman" w:hAnsi="Times New Roman" w:cs="Times New Roman"/>
          <w:sz w:val="24"/>
          <w:szCs w:val="24"/>
        </w:rPr>
        <w:t>t</w:t>
      </w:r>
      <w:r w:rsidRPr="0034492C">
        <w:rPr>
          <w:rFonts w:ascii="Times New Roman" w:hAnsi="Times New Roman" w:cs="Times New Roman"/>
          <w:sz w:val="24"/>
          <w:szCs w:val="24"/>
        </w:rPr>
        <w:t>ain through Him eternal salvation</w:t>
      </w:r>
      <w:r w:rsidR="000539FF" w:rsidRPr="0034492C">
        <w:rPr>
          <w:rFonts w:ascii="Times New Roman" w:hAnsi="Times New Roman" w:cs="Times New Roman"/>
          <w:sz w:val="24"/>
          <w:szCs w:val="24"/>
        </w:rPr>
        <w:t>…</w:t>
      </w:r>
      <w:r w:rsidR="00080770" w:rsidRPr="0034492C">
        <w:rPr>
          <w:rStyle w:val="FootnoteReference"/>
          <w:rFonts w:ascii="Times New Roman" w:hAnsi="Times New Roman" w:cs="Times New Roman"/>
          <w:sz w:val="24"/>
          <w:szCs w:val="24"/>
        </w:rPr>
        <w:footnoteReference w:id="37"/>
      </w:r>
    </w:p>
    <w:p w14:paraId="138ED244" w14:textId="77777777" w:rsidR="007B1054" w:rsidRPr="0034492C" w:rsidRDefault="007B1054" w:rsidP="00A945BD">
      <w:pPr>
        <w:spacing w:line="240" w:lineRule="auto"/>
        <w:ind w:left="720"/>
        <w:contextualSpacing/>
        <w:rPr>
          <w:rFonts w:ascii="Times New Roman" w:hAnsi="Times New Roman" w:cs="Times New Roman"/>
          <w:sz w:val="24"/>
          <w:szCs w:val="24"/>
        </w:rPr>
      </w:pPr>
    </w:p>
    <w:p w14:paraId="64A0598C" w14:textId="1FA6F566" w:rsidR="001F28FC" w:rsidRPr="0034492C" w:rsidRDefault="000539FF" w:rsidP="00302F61">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 xml:space="preserve"> </w:t>
      </w:r>
      <w:r w:rsidR="00051B25" w:rsidRPr="0034492C">
        <w:rPr>
          <w:rFonts w:ascii="Times New Roman" w:hAnsi="Times New Roman" w:cs="Times New Roman"/>
          <w:sz w:val="24"/>
          <w:szCs w:val="24"/>
        </w:rPr>
        <w:t xml:space="preserve">Veniaminov’s framing of the process as merely opening the door to the conversion of Native Alaskans is again indicative of the shift in the ideology and purpose of Orthodox Missionaries. </w:t>
      </w:r>
      <w:r w:rsidR="00051B25" w:rsidRPr="0034492C">
        <w:rPr>
          <w:rFonts w:ascii="Times New Roman" w:hAnsi="Times New Roman" w:cs="Times New Roman"/>
          <w:sz w:val="24"/>
          <w:szCs w:val="24"/>
        </w:rPr>
        <w:lastRenderedPageBreak/>
        <w:t>Throughout Russia during its eastward expansion, many Russian clergy used their affiliation with the state to forcibly isolate and convert Muslims, Native Siberians, and other Christians</w:t>
      </w:r>
      <w:r w:rsidR="00650CF2">
        <w:rPr>
          <w:rFonts w:ascii="Times New Roman" w:hAnsi="Times New Roman" w:cs="Times New Roman"/>
          <w:sz w:val="24"/>
          <w:szCs w:val="24"/>
        </w:rPr>
        <w:t xml:space="preserve"> </w:t>
      </w:r>
      <w:r w:rsidR="00650CF2" w:rsidRPr="00983840">
        <w:rPr>
          <w:rFonts w:ascii="Times New Roman" w:hAnsi="Times New Roman" w:cs="Times New Roman"/>
          <w:sz w:val="24"/>
          <w:szCs w:val="24"/>
        </w:rPr>
        <w:t>(non-conforming Russian Christians, Eastern Rite Catholics, and Protestants)</w:t>
      </w:r>
      <w:r w:rsidR="00051B25" w:rsidRPr="0034492C">
        <w:rPr>
          <w:rFonts w:ascii="Times New Roman" w:hAnsi="Times New Roman" w:cs="Times New Roman"/>
          <w:sz w:val="24"/>
          <w:szCs w:val="24"/>
        </w:rPr>
        <w:t xml:space="preserve"> to Russian Orthodoxy.</w:t>
      </w:r>
      <w:r w:rsidR="00051B25" w:rsidRPr="0034492C">
        <w:rPr>
          <w:rStyle w:val="FootnoteReference"/>
          <w:rFonts w:ascii="Times New Roman" w:hAnsi="Times New Roman" w:cs="Times New Roman"/>
          <w:sz w:val="24"/>
          <w:szCs w:val="24"/>
        </w:rPr>
        <w:footnoteReference w:id="38"/>
      </w:r>
      <w:r w:rsidR="00AC08C7" w:rsidRPr="0034492C">
        <w:rPr>
          <w:rFonts w:ascii="Times New Roman" w:hAnsi="Times New Roman" w:cs="Times New Roman"/>
          <w:sz w:val="24"/>
          <w:szCs w:val="24"/>
        </w:rPr>
        <w:t xml:space="preserve"> </w:t>
      </w:r>
      <w:r w:rsidR="009273EA" w:rsidRPr="0034492C">
        <w:rPr>
          <w:rFonts w:ascii="Times New Roman" w:hAnsi="Times New Roman" w:cs="Times New Roman"/>
          <w:sz w:val="24"/>
          <w:szCs w:val="24"/>
        </w:rPr>
        <w:t xml:space="preserve">The presentation of the evangelization as a choice combined with the emphasizing of commonalities situated the missionaries less as a coercive institution and </w:t>
      </w:r>
      <w:r w:rsidR="00CA021D" w:rsidRPr="0034492C">
        <w:rPr>
          <w:rFonts w:ascii="Times New Roman" w:hAnsi="Times New Roman" w:cs="Times New Roman"/>
          <w:sz w:val="24"/>
          <w:szCs w:val="24"/>
        </w:rPr>
        <w:t>more as a solely religious one.</w:t>
      </w:r>
    </w:p>
    <w:p w14:paraId="623B4A12" w14:textId="0BF2A0D1" w:rsidR="0098190C" w:rsidRPr="0034492C" w:rsidRDefault="0098190C" w:rsidP="00302F61">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t>Veniaminov also speaks directly on eliminating the use of coercion in the conversion process</w:t>
      </w:r>
      <w:r w:rsidR="00551EC9">
        <w:rPr>
          <w:rFonts w:ascii="Times New Roman" w:hAnsi="Times New Roman" w:cs="Times New Roman"/>
          <w:sz w:val="24"/>
          <w:szCs w:val="24"/>
        </w:rPr>
        <w:t xml:space="preserve">; </w:t>
      </w:r>
      <w:r w:rsidRPr="0034492C">
        <w:rPr>
          <w:rFonts w:ascii="Times New Roman" w:hAnsi="Times New Roman" w:cs="Times New Roman"/>
          <w:sz w:val="24"/>
          <w:szCs w:val="24"/>
        </w:rPr>
        <w:t>he states:</w:t>
      </w:r>
    </w:p>
    <w:p w14:paraId="6D5F9DA7" w14:textId="31D21C9C" w:rsidR="00582401" w:rsidRPr="0034492C" w:rsidRDefault="000539FF" w:rsidP="00A945BD">
      <w:pPr>
        <w:spacing w:line="240" w:lineRule="auto"/>
        <w:ind w:left="720"/>
        <w:contextualSpacing/>
        <w:rPr>
          <w:rFonts w:ascii="Times New Roman" w:hAnsi="Times New Roman" w:cs="Times New Roman"/>
          <w:sz w:val="24"/>
          <w:szCs w:val="24"/>
        </w:rPr>
      </w:pPr>
      <w:r w:rsidRPr="0034492C">
        <w:rPr>
          <w:rFonts w:ascii="Times New Roman" w:hAnsi="Times New Roman" w:cs="Times New Roman"/>
          <w:sz w:val="24"/>
          <w:szCs w:val="24"/>
        </w:rPr>
        <w:t>Thou shal</w:t>
      </w:r>
      <w:r w:rsidR="009420B8" w:rsidRPr="0034492C">
        <w:rPr>
          <w:rFonts w:ascii="Times New Roman" w:hAnsi="Times New Roman" w:cs="Times New Roman"/>
          <w:sz w:val="24"/>
          <w:szCs w:val="24"/>
        </w:rPr>
        <w:t xml:space="preserve">t on no account attempt increase the number of those who are to receive holy baptism by any measures or means inconsistent with the evangelical spirit and unbecoming a </w:t>
      </w:r>
      <w:proofErr w:type="gramStart"/>
      <w:r w:rsidR="009420B8" w:rsidRPr="0034492C">
        <w:rPr>
          <w:rFonts w:ascii="Times New Roman" w:hAnsi="Times New Roman" w:cs="Times New Roman"/>
          <w:sz w:val="24"/>
          <w:szCs w:val="24"/>
        </w:rPr>
        <w:t>preachers,-</w:t>
      </w:r>
      <w:proofErr w:type="gramEnd"/>
      <w:r w:rsidR="009420B8" w:rsidRPr="0034492C">
        <w:rPr>
          <w:rFonts w:ascii="Times New Roman" w:hAnsi="Times New Roman" w:cs="Times New Roman"/>
          <w:sz w:val="24"/>
          <w:szCs w:val="24"/>
        </w:rPr>
        <w:t xml:space="preserve"> such as compulsion, threats, bribes, or promises…</w:t>
      </w:r>
      <w:r w:rsidR="00A945BD" w:rsidRPr="0034492C">
        <w:rPr>
          <w:rStyle w:val="FootnoteReference"/>
          <w:rFonts w:ascii="Times New Roman" w:hAnsi="Times New Roman" w:cs="Times New Roman"/>
          <w:sz w:val="24"/>
          <w:szCs w:val="24"/>
        </w:rPr>
        <w:footnoteReference w:id="39"/>
      </w:r>
    </w:p>
    <w:p w14:paraId="69CE5263" w14:textId="2B3B8C9D" w:rsidR="00A945BD" w:rsidRPr="0034492C" w:rsidRDefault="00A945BD" w:rsidP="00A945BD">
      <w:pPr>
        <w:spacing w:line="240" w:lineRule="auto"/>
        <w:ind w:firstLine="720"/>
        <w:contextualSpacing/>
        <w:rPr>
          <w:rFonts w:ascii="Times New Roman" w:hAnsi="Times New Roman" w:cs="Times New Roman"/>
          <w:sz w:val="24"/>
          <w:szCs w:val="24"/>
        </w:rPr>
      </w:pPr>
    </w:p>
    <w:p w14:paraId="268E250D" w14:textId="6A209BEF" w:rsidR="00A945BD" w:rsidRPr="0034492C" w:rsidRDefault="0016547D" w:rsidP="00737B82">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Veniaminov’</w:t>
      </w:r>
      <w:r w:rsidR="009420B8" w:rsidRPr="0034492C">
        <w:rPr>
          <w:rFonts w:ascii="Times New Roman" w:hAnsi="Times New Roman" w:cs="Times New Roman"/>
          <w:sz w:val="24"/>
          <w:szCs w:val="24"/>
        </w:rPr>
        <w:t xml:space="preserve">s strong condemnation of the coercive behaviors he described and </w:t>
      </w:r>
      <w:r w:rsidR="00256594" w:rsidRPr="0034492C">
        <w:rPr>
          <w:rFonts w:ascii="Times New Roman" w:hAnsi="Times New Roman" w:cs="Times New Roman"/>
          <w:sz w:val="24"/>
          <w:szCs w:val="24"/>
        </w:rPr>
        <w:t>his</w:t>
      </w:r>
      <w:r w:rsidR="009420B8" w:rsidRPr="0034492C">
        <w:rPr>
          <w:rFonts w:ascii="Times New Roman" w:hAnsi="Times New Roman" w:cs="Times New Roman"/>
          <w:sz w:val="24"/>
          <w:szCs w:val="24"/>
        </w:rPr>
        <w:t xml:space="preserve"> desire for a well thought out catechism indicates that he desired a shift away from the coercive nature of the missions in Siberia. </w:t>
      </w:r>
      <w:r w:rsidR="002E319C" w:rsidRPr="0034492C">
        <w:rPr>
          <w:rFonts w:ascii="Times New Roman" w:hAnsi="Times New Roman" w:cs="Times New Roman"/>
          <w:sz w:val="24"/>
          <w:szCs w:val="24"/>
        </w:rPr>
        <w:t>This</w:t>
      </w:r>
      <w:r w:rsidR="009420B8" w:rsidRPr="0034492C">
        <w:rPr>
          <w:rFonts w:ascii="Times New Roman" w:hAnsi="Times New Roman" w:cs="Times New Roman"/>
          <w:sz w:val="24"/>
          <w:szCs w:val="24"/>
        </w:rPr>
        <w:t xml:space="preserve"> shift</w:t>
      </w:r>
      <w:r w:rsidR="002E319C" w:rsidRPr="0034492C">
        <w:rPr>
          <w:rFonts w:ascii="Times New Roman" w:hAnsi="Times New Roman" w:cs="Times New Roman"/>
          <w:sz w:val="24"/>
          <w:szCs w:val="24"/>
        </w:rPr>
        <w:t xml:space="preserve"> left the option for Native Alaskans to reject Orthodoxy if they so desired. </w:t>
      </w:r>
      <w:r w:rsidR="00056FE1" w:rsidRPr="0034492C">
        <w:rPr>
          <w:rFonts w:ascii="Times New Roman" w:hAnsi="Times New Roman" w:cs="Times New Roman"/>
          <w:sz w:val="24"/>
          <w:szCs w:val="24"/>
        </w:rPr>
        <w:t>His phrasing of the process</w:t>
      </w:r>
      <w:r w:rsidR="00FC36A2" w:rsidRPr="0034492C">
        <w:rPr>
          <w:rFonts w:ascii="Times New Roman" w:hAnsi="Times New Roman" w:cs="Times New Roman"/>
          <w:sz w:val="24"/>
          <w:szCs w:val="24"/>
        </w:rPr>
        <w:t>,</w:t>
      </w:r>
      <w:r w:rsidR="00056FE1" w:rsidRPr="0034492C">
        <w:rPr>
          <w:rFonts w:ascii="Times New Roman" w:hAnsi="Times New Roman" w:cs="Times New Roman"/>
          <w:sz w:val="24"/>
          <w:szCs w:val="24"/>
        </w:rPr>
        <w:t xml:space="preserve"> as a conversation where the priest explains what his beliefs are</w:t>
      </w:r>
      <w:r w:rsidR="00D30B28" w:rsidRPr="0034492C">
        <w:rPr>
          <w:rFonts w:ascii="Times New Roman" w:hAnsi="Times New Roman" w:cs="Times New Roman"/>
          <w:sz w:val="24"/>
          <w:szCs w:val="24"/>
        </w:rPr>
        <w:t>,</w:t>
      </w:r>
      <w:r w:rsidR="00056FE1" w:rsidRPr="0034492C">
        <w:rPr>
          <w:rFonts w:ascii="Times New Roman" w:hAnsi="Times New Roman" w:cs="Times New Roman"/>
          <w:sz w:val="24"/>
          <w:szCs w:val="24"/>
        </w:rPr>
        <w:t xml:space="preserve"> followed by an invitation to join</w:t>
      </w:r>
      <w:r w:rsidR="008D6016" w:rsidRPr="0034492C">
        <w:rPr>
          <w:rFonts w:ascii="Times New Roman" w:hAnsi="Times New Roman" w:cs="Times New Roman"/>
          <w:sz w:val="24"/>
          <w:szCs w:val="24"/>
        </w:rPr>
        <w:t>/convert</w:t>
      </w:r>
      <w:r w:rsidR="00056FE1" w:rsidRPr="0034492C">
        <w:rPr>
          <w:rFonts w:ascii="Times New Roman" w:hAnsi="Times New Roman" w:cs="Times New Roman"/>
          <w:sz w:val="24"/>
          <w:szCs w:val="24"/>
        </w:rPr>
        <w:t xml:space="preserve"> puts the priest on </w:t>
      </w:r>
      <w:r w:rsidR="009420B8" w:rsidRPr="0034492C">
        <w:rPr>
          <w:rFonts w:ascii="Times New Roman" w:hAnsi="Times New Roman" w:cs="Times New Roman"/>
          <w:sz w:val="24"/>
          <w:szCs w:val="24"/>
        </w:rPr>
        <w:t xml:space="preserve">somewhat </w:t>
      </w:r>
      <w:r w:rsidR="00056FE1" w:rsidRPr="0034492C">
        <w:rPr>
          <w:rFonts w:ascii="Times New Roman" w:hAnsi="Times New Roman" w:cs="Times New Roman"/>
          <w:sz w:val="24"/>
          <w:szCs w:val="24"/>
        </w:rPr>
        <w:t>equal footing with his potential congregation. While the priest would have a societal leg up with education and social mobility, his position as a missionary is not meant to be a coercive one.</w:t>
      </w:r>
      <w:r w:rsidR="004F5FA4" w:rsidRPr="0034492C">
        <w:rPr>
          <w:rFonts w:ascii="Times New Roman" w:hAnsi="Times New Roman" w:cs="Times New Roman"/>
          <w:sz w:val="24"/>
          <w:szCs w:val="24"/>
        </w:rPr>
        <w:t xml:space="preserve"> </w:t>
      </w:r>
      <w:r w:rsidR="00A21205" w:rsidRPr="0034492C">
        <w:rPr>
          <w:rFonts w:ascii="Times New Roman" w:hAnsi="Times New Roman" w:cs="Times New Roman"/>
          <w:sz w:val="24"/>
          <w:szCs w:val="24"/>
        </w:rPr>
        <w:t xml:space="preserve">Veniaminov even </w:t>
      </w:r>
      <w:r w:rsidR="00FA14BE" w:rsidRPr="0034492C">
        <w:rPr>
          <w:rFonts w:ascii="Times New Roman" w:hAnsi="Times New Roman" w:cs="Times New Roman"/>
          <w:sz w:val="24"/>
          <w:szCs w:val="24"/>
        </w:rPr>
        <w:t>said</w:t>
      </w:r>
      <w:r w:rsidR="00A21205" w:rsidRPr="0034492C">
        <w:rPr>
          <w:rFonts w:ascii="Times New Roman" w:hAnsi="Times New Roman" w:cs="Times New Roman"/>
          <w:sz w:val="24"/>
          <w:szCs w:val="24"/>
        </w:rPr>
        <w:t xml:space="preserve"> that Native peoples who did not wish to convert should not be treated poorly for their decision</w:t>
      </w:r>
      <w:r w:rsidR="00650CF2" w:rsidRPr="00650CF2">
        <w:rPr>
          <w:rFonts w:ascii="Times New Roman" w:hAnsi="Times New Roman" w:cs="Times New Roman"/>
          <w:sz w:val="24"/>
          <w:szCs w:val="24"/>
          <w:highlight w:val="yellow"/>
        </w:rPr>
        <w:t>,</w:t>
      </w:r>
      <w:r w:rsidR="00773101" w:rsidRPr="0034492C">
        <w:rPr>
          <w:rFonts w:ascii="Times New Roman" w:hAnsi="Times New Roman" w:cs="Times New Roman"/>
          <w:sz w:val="24"/>
          <w:szCs w:val="24"/>
        </w:rPr>
        <w:t xml:space="preserve"> stating: “Those who show no wish to receive holy baptism, even after repeated persuasion</w:t>
      </w:r>
      <w:r w:rsidR="004A06DB" w:rsidRPr="0034492C">
        <w:rPr>
          <w:rFonts w:ascii="Times New Roman" w:hAnsi="Times New Roman" w:cs="Times New Roman"/>
          <w:sz w:val="24"/>
          <w:szCs w:val="24"/>
        </w:rPr>
        <w:t>, should not in any way be vexed, nor, especially, coerced.”</w:t>
      </w:r>
      <w:r w:rsidR="004A06DB" w:rsidRPr="0034492C">
        <w:rPr>
          <w:rStyle w:val="FootnoteReference"/>
          <w:rFonts w:ascii="Times New Roman" w:hAnsi="Times New Roman" w:cs="Times New Roman"/>
          <w:sz w:val="24"/>
          <w:szCs w:val="24"/>
        </w:rPr>
        <w:footnoteReference w:id="40"/>
      </w:r>
    </w:p>
    <w:p w14:paraId="05ECD19C" w14:textId="41B33B1E" w:rsidR="00056FE1" w:rsidRPr="0034492C" w:rsidRDefault="000539FF" w:rsidP="002E319C">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lastRenderedPageBreak/>
        <w:t xml:space="preserve">In establishing how Russian missionaries were to deal with indigenous cultural and religious practice, Veniaminov again shifted the ideological narratives </w:t>
      </w:r>
      <w:r w:rsidR="00DC7B97" w:rsidRPr="0034492C">
        <w:rPr>
          <w:rFonts w:ascii="Times New Roman" w:hAnsi="Times New Roman" w:cs="Times New Roman"/>
          <w:sz w:val="24"/>
          <w:szCs w:val="24"/>
        </w:rPr>
        <w:t xml:space="preserve">further toward </w:t>
      </w:r>
      <w:r w:rsidR="00062EF5" w:rsidRPr="0034492C">
        <w:rPr>
          <w:rFonts w:ascii="Times New Roman" w:hAnsi="Times New Roman" w:cs="Times New Roman"/>
          <w:sz w:val="24"/>
          <w:szCs w:val="24"/>
        </w:rPr>
        <w:t>placing spirituality above national identity</w:t>
      </w:r>
      <w:r w:rsidRPr="0034492C">
        <w:rPr>
          <w:rFonts w:ascii="Times New Roman" w:hAnsi="Times New Roman" w:cs="Times New Roman"/>
          <w:sz w:val="24"/>
          <w:szCs w:val="24"/>
        </w:rPr>
        <w:t>:</w:t>
      </w:r>
    </w:p>
    <w:p w14:paraId="1ED47CCE" w14:textId="033CF398" w:rsidR="000539FF" w:rsidRPr="0034492C" w:rsidRDefault="000539FF" w:rsidP="00591226">
      <w:pPr>
        <w:spacing w:line="240" w:lineRule="auto"/>
        <w:ind w:left="720"/>
        <w:contextualSpacing/>
        <w:rPr>
          <w:rFonts w:ascii="Times New Roman" w:hAnsi="Times New Roman" w:cs="Times New Roman"/>
          <w:sz w:val="24"/>
          <w:szCs w:val="24"/>
        </w:rPr>
      </w:pPr>
      <w:r w:rsidRPr="0034492C">
        <w:rPr>
          <w:rFonts w:ascii="Times New Roman" w:hAnsi="Times New Roman" w:cs="Times New Roman"/>
          <w:sz w:val="24"/>
          <w:szCs w:val="24"/>
        </w:rPr>
        <w:t xml:space="preserve">Ancient customs, so long as they are not contrary to Christianity, need not be too abruptly broken up; but it should be explained to converts that they are merely tolerated… No matrimonial unions or contracts </w:t>
      </w:r>
      <w:proofErr w:type="gramStart"/>
      <w:r w:rsidRPr="0034492C">
        <w:rPr>
          <w:rFonts w:ascii="Times New Roman" w:hAnsi="Times New Roman" w:cs="Times New Roman"/>
          <w:sz w:val="24"/>
          <w:szCs w:val="24"/>
        </w:rPr>
        <w:t>entered into</w:t>
      </w:r>
      <w:proofErr w:type="gramEnd"/>
      <w:r w:rsidRPr="0034492C">
        <w:rPr>
          <w:rFonts w:ascii="Times New Roman" w:hAnsi="Times New Roman" w:cs="Times New Roman"/>
          <w:sz w:val="24"/>
          <w:szCs w:val="24"/>
        </w:rPr>
        <w:t xml:space="preserve"> before baptism must be considered hinderances to the administration of the Sacrament…</w:t>
      </w:r>
      <w:r w:rsidRPr="0034492C">
        <w:rPr>
          <w:rStyle w:val="FootnoteReference"/>
          <w:rFonts w:ascii="Times New Roman" w:hAnsi="Times New Roman" w:cs="Times New Roman"/>
          <w:sz w:val="24"/>
          <w:szCs w:val="24"/>
        </w:rPr>
        <w:footnoteReference w:id="41"/>
      </w:r>
    </w:p>
    <w:p w14:paraId="1C7EDD31" w14:textId="77777777" w:rsidR="00591226" w:rsidRPr="0034492C" w:rsidRDefault="00591226" w:rsidP="00591226">
      <w:pPr>
        <w:spacing w:line="240" w:lineRule="auto"/>
        <w:ind w:left="720"/>
        <w:contextualSpacing/>
        <w:rPr>
          <w:rFonts w:ascii="Times New Roman" w:hAnsi="Times New Roman" w:cs="Times New Roman"/>
          <w:sz w:val="24"/>
          <w:szCs w:val="24"/>
        </w:rPr>
      </w:pPr>
    </w:p>
    <w:p w14:paraId="1AF9BC57" w14:textId="01D87F64" w:rsidR="00847C8F" w:rsidRPr="0034492C" w:rsidRDefault="007D4A31" w:rsidP="00847C8F">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Veniaminov</w:t>
      </w:r>
      <w:r w:rsidR="00F07CEA" w:rsidRPr="0034492C">
        <w:rPr>
          <w:rFonts w:ascii="Times New Roman" w:hAnsi="Times New Roman" w:cs="Times New Roman"/>
          <w:sz w:val="24"/>
          <w:szCs w:val="24"/>
        </w:rPr>
        <w:t xml:space="preserve">’s </w:t>
      </w:r>
      <w:r w:rsidR="00B035C0" w:rsidRPr="0034492C">
        <w:rPr>
          <w:rFonts w:ascii="Times New Roman" w:hAnsi="Times New Roman" w:cs="Times New Roman"/>
          <w:sz w:val="24"/>
          <w:szCs w:val="24"/>
        </w:rPr>
        <w:t xml:space="preserve">approach to </w:t>
      </w:r>
      <w:r w:rsidR="00C32D9D" w:rsidRPr="0034492C">
        <w:rPr>
          <w:rFonts w:ascii="Times New Roman" w:hAnsi="Times New Roman" w:cs="Times New Roman"/>
          <w:sz w:val="24"/>
          <w:szCs w:val="24"/>
        </w:rPr>
        <w:t>n</w:t>
      </w:r>
      <w:r w:rsidR="00B035C0" w:rsidRPr="0034492C">
        <w:rPr>
          <w:rFonts w:ascii="Times New Roman" w:hAnsi="Times New Roman" w:cs="Times New Roman"/>
          <w:sz w:val="24"/>
          <w:szCs w:val="24"/>
        </w:rPr>
        <w:t xml:space="preserve">ative cultures and </w:t>
      </w:r>
      <w:r w:rsidR="0045214F" w:rsidRPr="0034492C">
        <w:rPr>
          <w:rFonts w:ascii="Times New Roman" w:hAnsi="Times New Roman" w:cs="Times New Roman"/>
          <w:sz w:val="24"/>
          <w:szCs w:val="24"/>
        </w:rPr>
        <w:t>practices doe</w:t>
      </w:r>
      <w:r w:rsidR="000750F1" w:rsidRPr="0034492C">
        <w:rPr>
          <w:rFonts w:ascii="Times New Roman" w:hAnsi="Times New Roman" w:cs="Times New Roman"/>
          <w:sz w:val="24"/>
          <w:szCs w:val="24"/>
        </w:rPr>
        <w:t xml:space="preserve">s still imply an eventual Russification, however, this view is still a departure from the purpose of Siberian missions. As previously mentioned, </w:t>
      </w:r>
      <w:r w:rsidR="00B32808" w:rsidRPr="0034492C">
        <w:rPr>
          <w:rFonts w:ascii="Times New Roman" w:hAnsi="Times New Roman" w:cs="Times New Roman"/>
          <w:sz w:val="24"/>
          <w:szCs w:val="24"/>
        </w:rPr>
        <w:t xml:space="preserve">the missions in Siberia, which Veniaminov would have learned about during his time in </w:t>
      </w:r>
      <w:r w:rsidR="00A46B65" w:rsidRPr="0034492C">
        <w:rPr>
          <w:rFonts w:ascii="Times New Roman" w:hAnsi="Times New Roman" w:cs="Times New Roman"/>
          <w:sz w:val="24"/>
          <w:szCs w:val="24"/>
        </w:rPr>
        <w:t>Irkutsk,</w:t>
      </w:r>
      <w:r w:rsidR="00DC4595" w:rsidRPr="0034492C">
        <w:rPr>
          <w:rFonts w:ascii="Times New Roman" w:hAnsi="Times New Roman" w:cs="Times New Roman"/>
          <w:sz w:val="24"/>
          <w:szCs w:val="24"/>
        </w:rPr>
        <w:t xml:space="preserve"> the main </w:t>
      </w:r>
      <w:r w:rsidR="00CD36AA" w:rsidRPr="0034492C">
        <w:rPr>
          <w:rFonts w:ascii="Times New Roman" w:hAnsi="Times New Roman" w:cs="Times New Roman"/>
          <w:sz w:val="24"/>
          <w:szCs w:val="24"/>
        </w:rPr>
        <w:t xml:space="preserve">educational </w:t>
      </w:r>
      <w:r w:rsidR="00DC4595" w:rsidRPr="0034492C">
        <w:rPr>
          <w:rFonts w:ascii="Times New Roman" w:hAnsi="Times New Roman" w:cs="Times New Roman"/>
          <w:sz w:val="24"/>
          <w:szCs w:val="24"/>
        </w:rPr>
        <w:t>center for Siberian and Alaskan missionaries,</w:t>
      </w:r>
      <w:r w:rsidR="00A46B65" w:rsidRPr="0034492C">
        <w:rPr>
          <w:rFonts w:ascii="Times New Roman" w:hAnsi="Times New Roman" w:cs="Times New Roman"/>
          <w:sz w:val="24"/>
          <w:szCs w:val="24"/>
        </w:rPr>
        <w:t xml:space="preserve"> </w:t>
      </w:r>
      <w:r w:rsidR="00DF6F06" w:rsidRPr="0034492C">
        <w:rPr>
          <w:rFonts w:ascii="Times New Roman" w:hAnsi="Times New Roman" w:cs="Times New Roman"/>
          <w:sz w:val="24"/>
          <w:szCs w:val="24"/>
        </w:rPr>
        <w:t xml:space="preserve">emphasized </w:t>
      </w:r>
      <w:r w:rsidR="000D5CAF" w:rsidRPr="0034492C">
        <w:rPr>
          <w:rFonts w:ascii="Times New Roman" w:hAnsi="Times New Roman" w:cs="Times New Roman"/>
          <w:sz w:val="24"/>
          <w:szCs w:val="24"/>
        </w:rPr>
        <w:t>securing loyalty to the Tsar abo</w:t>
      </w:r>
      <w:r w:rsidR="00094DC3" w:rsidRPr="0034492C">
        <w:rPr>
          <w:rFonts w:ascii="Times New Roman" w:hAnsi="Times New Roman" w:cs="Times New Roman"/>
          <w:sz w:val="24"/>
          <w:szCs w:val="24"/>
        </w:rPr>
        <w:t xml:space="preserve">ve </w:t>
      </w:r>
      <w:r w:rsidR="001B761B" w:rsidRPr="0034492C">
        <w:rPr>
          <w:rFonts w:ascii="Times New Roman" w:hAnsi="Times New Roman" w:cs="Times New Roman"/>
          <w:sz w:val="24"/>
          <w:szCs w:val="24"/>
        </w:rPr>
        <w:t xml:space="preserve">preaching. </w:t>
      </w:r>
      <w:r w:rsidR="005B08DF" w:rsidRPr="0034492C">
        <w:rPr>
          <w:rFonts w:ascii="Times New Roman" w:hAnsi="Times New Roman" w:cs="Times New Roman"/>
          <w:sz w:val="24"/>
          <w:szCs w:val="24"/>
        </w:rPr>
        <w:t xml:space="preserve">This often meant that nominal conversions were sought out rather than the long catechism process </w:t>
      </w:r>
      <w:r w:rsidR="00646B2B" w:rsidRPr="0034492C">
        <w:rPr>
          <w:rFonts w:ascii="Times New Roman" w:hAnsi="Times New Roman" w:cs="Times New Roman"/>
          <w:sz w:val="24"/>
          <w:szCs w:val="24"/>
        </w:rPr>
        <w:t>proscribed by Veniaminov.</w:t>
      </w:r>
      <w:r w:rsidR="007C519B" w:rsidRPr="0034492C">
        <w:rPr>
          <w:rFonts w:ascii="Times New Roman" w:hAnsi="Times New Roman" w:cs="Times New Roman"/>
          <w:sz w:val="24"/>
          <w:szCs w:val="24"/>
        </w:rPr>
        <w:t xml:space="preserve"> In </w:t>
      </w:r>
      <w:r w:rsidR="006F1EA3" w:rsidRPr="0034492C">
        <w:rPr>
          <w:rFonts w:ascii="Times New Roman" w:hAnsi="Times New Roman" w:cs="Times New Roman"/>
          <w:sz w:val="24"/>
          <w:szCs w:val="24"/>
        </w:rPr>
        <w:t xml:space="preserve">stating that </w:t>
      </w:r>
      <w:r w:rsidR="00F30F67" w:rsidRPr="0034492C">
        <w:rPr>
          <w:rFonts w:ascii="Times New Roman" w:hAnsi="Times New Roman" w:cs="Times New Roman"/>
          <w:sz w:val="24"/>
          <w:szCs w:val="24"/>
        </w:rPr>
        <w:t xml:space="preserve">indigenous customs ought to be tolerated </w:t>
      </w:r>
      <w:r w:rsidR="00D110EC" w:rsidRPr="0034492C">
        <w:rPr>
          <w:rFonts w:ascii="Times New Roman" w:hAnsi="Times New Roman" w:cs="Times New Roman"/>
          <w:sz w:val="24"/>
          <w:szCs w:val="24"/>
        </w:rPr>
        <w:t>but</w:t>
      </w:r>
      <w:r w:rsidR="009D2E69" w:rsidRPr="0034492C">
        <w:rPr>
          <w:rFonts w:ascii="Times New Roman" w:hAnsi="Times New Roman" w:cs="Times New Roman"/>
          <w:sz w:val="24"/>
          <w:szCs w:val="24"/>
        </w:rPr>
        <w:t xml:space="preserve"> </w:t>
      </w:r>
      <w:r w:rsidR="00BD1EE6">
        <w:rPr>
          <w:rFonts w:ascii="Times New Roman" w:hAnsi="Times New Roman" w:cs="Times New Roman"/>
          <w:sz w:val="24"/>
          <w:szCs w:val="24"/>
        </w:rPr>
        <w:t xml:space="preserve">not </w:t>
      </w:r>
      <w:r w:rsidR="009D2E69" w:rsidRPr="0034492C">
        <w:rPr>
          <w:rFonts w:ascii="Times New Roman" w:hAnsi="Times New Roman" w:cs="Times New Roman"/>
          <w:sz w:val="24"/>
          <w:szCs w:val="24"/>
        </w:rPr>
        <w:t>endorsed</w:t>
      </w:r>
      <w:r w:rsidR="00671228" w:rsidRPr="0034492C">
        <w:rPr>
          <w:rFonts w:ascii="Times New Roman" w:hAnsi="Times New Roman" w:cs="Times New Roman"/>
          <w:sz w:val="24"/>
          <w:szCs w:val="24"/>
        </w:rPr>
        <w:t>, Veniamino</w:t>
      </w:r>
      <w:r w:rsidR="006D35A9" w:rsidRPr="0034492C">
        <w:rPr>
          <w:rFonts w:ascii="Times New Roman" w:hAnsi="Times New Roman" w:cs="Times New Roman"/>
          <w:sz w:val="24"/>
          <w:szCs w:val="24"/>
        </w:rPr>
        <w:t xml:space="preserve">v </w:t>
      </w:r>
      <w:r w:rsidR="009D2E69" w:rsidRPr="0034492C">
        <w:rPr>
          <w:rFonts w:ascii="Times New Roman" w:hAnsi="Times New Roman" w:cs="Times New Roman"/>
          <w:sz w:val="24"/>
          <w:szCs w:val="24"/>
        </w:rPr>
        <w:t xml:space="preserve">is shifting the </w:t>
      </w:r>
      <w:r w:rsidR="00231F55" w:rsidRPr="0034492C">
        <w:rPr>
          <w:rFonts w:ascii="Times New Roman" w:hAnsi="Times New Roman" w:cs="Times New Roman"/>
          <w:sz w:val="24"/>
          <w:szCs w:val="24"/>
        </w:rPr>
        <w:t xml:space="preserve">importance of missions to be less about affiliation and more about doctrinal Orthodoxy </w:t>
      </w:r>
      <w:r w:rsidR="00BF127C" w:rsidRPr="0034492C">
        <w:rPr>
          <w:rFonts w:ascii="Times New Roman" w:hAnsi="Times New Roman" w:cs="Times New Roman"/>
          <w:sz w:val="24"/>
          <w:szCs w:val="24"/>
        </w:rPr>
        <w:t>while</w:t>
      </w:r>
      <w:r w:rsidR="00231F55" w:rsidRPr="0034492C">
        <w:rPr>
          <w:rFonts w:ascii="Times New Roman" w:hAnsi="Times New Roman" w:cs="Times New Roman"/>
          <w:sz w:val="24"/>
          <w:szCs w:val="24"/>
        </w:rPr>
        <w:t xml:space="preserve"> still allowing for accommodations. </w:t>
      </w:r>
      <w:r w:rsidR="006F3A80" w:rsidRPr="0034492C">
        <w:rPr>
          <w:rFonts w:ascii="Times New Roman" w:hAnsi="Times New Roman" w:cs="Times New Roman"/>
          <w:sz w:val="24"/>
          <w:szCs w:val="24"/>
        </w:rPr>
        <w:t xml:space="preserve">This is </w:t>
      </w:r>
      <w:r w:rsidR="00D110EC" w:rsidRPr="0034492C">
        <w:rPr>
          <w:rFonts w:ascii="Times New Roman" w:hAnsi="Times New Roman" w:cs="Times New Roman"/>
          <w:sz w:val="24"/>
          <w:szCs w:val="24"/>
        </w:rPr>
        <w:t>particularly</w:t>
      </w:r>
      <w:r w:rsidR="006F3A80" w:rsidRPr="0034492C">
        <w:rPr>
          <w:rFonts w:ascii="Times New Roman" w:hAnsi="Times New Roman" w:cs="Times New Roman"/>
          <w:sz w:val="24"/>
          <w:szCs w:val="24"/>
        </w:rPr>
        <w:t xml:space="preserve"> evident in his statements on marriage</w:t>
      </w:r>
      <w:r w:rsidR="002D2EE9" w:rsidRPr="0034492C">
        <w:rPr>
          <w:rFonts w:ascii="Times New Roman" w:hAnsi="Times New Roman" w:cs="Times New Roman"/>
          <w:sz w:val="24"/>
          <w:szCs w:val="24"/>
        </w:rPr>
        <w:t xml:space="preserve">. One of the </w:t>
      </w:r>
      <w:r w:rsidR="00D12624" w:rsidRPr="0034492C">
        <w:rPr>
          <w:rFonts w:ascii="Times New Roman" w:hAnsi="Times New Roman" w:cs="Times New Roman"/>
          <w:sz w:val="24"/>
          <w:szCs w:val="24"/>
        </w:rPr>
        <w:t xml:space="preserve">major goals of the </w:t>
      </w:r>
      <w:r w:rsidR="005365B0" w:rsidRPr="0034492C">
        <w:rPr>
          <w:rFonts w:ascii="Times New Roman" w:hAnsi="Times New Roman" w:cs="Times New Roman"/>
          <w:sz w:val="24"/>
          <w:szCs w:val="24"/>
        </w:rPr>
        <w:t xml:space="preserve">missions to Siberia </w:t>
      </w:r>
      <w:r w:rsidR="0097166E" w:rsidRPr="0034492C">
        <w:rPr>
          <w:rFonts w:ascii="Times New Roman" w:hAnsi="Times New Roman" w:cs="Times New Roman"/>
          <w:sz w:val="24"/>
          <w:szCs w:val="24"/>
        </w:rPr>
        <w:t>was to Russify and integrate the Native Siberian nobility into Russian life through marriage.</w:t>
      </w:r>
      <w:r w:rsidR="00712627" w:rsidRPr="0034492C">
        <w:rPr>
          <w:rStyle w:val="FootnoteReference"/>
          <w:rFonts w:ascii="Times New Roman" w:hAnsi="Times New Roman" w:cs="Times New Roman"/>
          <w:sz w:val="24"/>
          <w:szCs w:val="24"/>
        </w:rPr>
        <w:footnoteReference w:id="42"/>
      </w:r>
      <w:r w:rsidR="00357910" w:rsidRPr="0034492C">
        <w:rPr>
          <w:rFonts w:ascii="Times New Roman" w:hAnsi="Times New Roman" w:cs="Times New Roman"/>
          <w:sz w:val="24"/>
          <w:szCs w:val="24"/>
        </w:rPr>
        <w:t xml:space="preserve"> In his toleration of native marriage customs</w:t>
      </w:r>
      <w:r w:rsidR="00BF51DB" w:rsidRPr="0034492C">
        <w:rPr>
          <w:rFonts w:ascii="Times New Roman" w:hAnsi="Times New Roman" w:cs="Times New Roman"/>
          <w:sz w:val="24"/>
          <w:szCs w:val="24"/>
        </w:rPr>
        <w:t xml:space="preserve"> and preexisting contracts</w:t>
      </w:r>
      <w:r w:rsidR="00357910" w:rsidRPr="0034492C">
        <w:rPr>
          <w:rFonts w:ascii="Times New Roman" w:hAnsi="Times New Roman" w:cs="Times New Roman"/>
          <w:sz w:val="24"/>
          <w:szCs w:val="24"/>
        </w:rPr>
        <w:t xml:space="preserve">, which included </w:t>
      </w:r>
      <w:r w:rsidR="00BF51DB" w:rsidRPr="0034492C">
        <w:rPr>
          <w:rFonts w:ascii="Times New Roman" w:hAnsi="Times New Roman" w:cs="Times New Roman"/>
          <w:sz w:val="24"/>
          <w:szCs w:val="24"/>
        </w:rPr>
        <w:t xml:space="preserve">polygamy </w:t>
      </w:r>
      <w:r w:rsidR="00494EF8" w:rsidRPr="0034492C">
        <w:rPr>
          <w:rFonts w:ascii="Times New Roman" w:hAnsi="Times New Roman" w:cs="Times New Roman"/>
          <w:sz w:val="24"/>
          <w:szCs w:val="24"/>
        </w:rPr>
        <w:t xml:space="preserve">and marriages </w:t>
      </w:r>
      <w:r w:rsidR="00A15894" w:rsidRPr="0034492C">
        <w:rPr>
          <w:rFonts w:ascii="Times New Roman" w:hAnsi="Times New Roman" w:cs="Times New Roman"/>
          <w:sz w:val="24"/>
          <w:szCs w:val="24"/>
        </w:rPr>
        <w:t xml:space="preserve">to maintain </w:t>
      </w:r>
      <w:r w:rsidR="00D65187" w:rsidRPr="0034492C">
        <w:rPr>
          <w:rFonts w:ascii="Times New Roman" w:hAnsi="Times New Roman" w:cs="Times New Roman"/>
          <w:sz w:val="24"/>
          <w:szCs w:val="24"/>
        </w:rPr>
        <w:t xml:space="preserve">local alliances, </w:t>
      </w:r>
      <w:r w:rsidR="009A5A2F" w:rsidRPr="0034492C">
        <w:rPr>
          <w:rFonts w:ascii="Times New Roman" w:hAnsi="Times New Roman" w:cs="Times New Roman"/>
          <w:sz w:val="24"/>
          <w:szCs w:val="24"/>
        </w:rPr>
        <w:t xml:space="preserve">he helps preserve </w:t>
      </w:r>
      <w:r w:rsidR="0039377F" w:rsidRPr="0034492C">
        <w:rPr>
          <w:rFonts w:ascii="Times New Roman" w:hAnsi="Times New Roman" w:cs="Times New Roman"/>
          <w:sz w:val="24"/>
          <w:szCs w:val="24"/>
        </w:rPr>
        <w:t xml:space="preserve">indigenous social structures </w:t>
      </w:r>
      <w:r w:rsidR="00022B5F" w:rsidRPr="0034492C">
        <w:rPr>
          <w:rFonts w:ascii="Times New Roman" w:hAnsi="Times New Roman" w:cs="Times New Roman"/>
          <w:sz w:val="24"/>
          <w:szCs w:val="24"/>
        </w:rPr>
        <w:t xml:space="preserve">and avoids </w:t>
      </w:r>
      <w:r w:rsidR="00044501" w:rsidRPr="0034492C">
        <w:rPr>
          <w:rFonts w:ascii="Times New Roman" w:hAnsi="Times New Roman" w:cs="Times New Roman"/>
          <w:sz w:val="24"/>
          <w:szCs w:val="24"/>
        </w:rPr>
        <w:t>affiliating Christianity with noble privilege.</w:t>
      </w:r>
      <w:r w:rsidR="00DE5DEC" w:rsidRPr="0034492C">
        <w:rPr>
          <w:rFonts w:ascii="Times New Roman" w:hAnsi="Times New Roman" w:cs="Times New Roman"/>
          <w:sz w:val="24"/>
          <w:szCs w:val="24"/>
        </w:rPr>
        <w:t xml:space="preserve"> Additionally, his instruction that clergy themselves should not even inquire into </w:t>
      </w:r>
      <w:r w:rsidR="00DE5DEC" w:rsidRPr="0034492C">
        <w:rPr>
          <w:rFonts w:ascii="Times New Roman" w:hAnsi="Times New Roman" w:cs="Times New Roman"/>
          <w:sz w:val="24"/>
          <w:szCs w:val="24"/>
        </w:rPr>
        <w:lastRenderedPageBreak/>
        <w:t xml:space="preserve">the marriages </w:t>
      </w:r>
      <w:r w:rsidR="00325055" w:rsidRPr="0034492C">
        <w:rPr>
          <w:rFonts w:ascii="Times New Roman" w:hAnsi="Times New Roman" w:cs="Times New Roman"/>
          <w:sz w:val="24"/>
          <w:szCs w:val="24"/>
        </w:rPr>
        <w:t xml:space="preserve">provides a </w:t>
      </w:r>
      <w:r w:rsidR="004C0B10" w:rsidRPr="0034492C">
        <w:rPr>
          <w:rFonts w:ascii="Times New Roman" w:hAnsi="Times New Roman" w:cs="Times New Roman"/>
          <w:sz w:val="24"/>
          <w:szCs w:val="24"/>
        </w:rPr>
        <w:t xml:space="preserve">small but meaningful buffer against culturally chauvinistic </w:t>
      </w:r>
      <w:r w:rsidR="00881A88" w:rsidRPr="0034492C">
        <w:rPr>
          <w:rFonts w:ascii="Times New Roman" w:hAnsi="Times New Roman" w:cs="Times New Roman"/>
          <w:sz w:val="24"/>
          <w:szCs w:val="24"/>
        </w:rPr>
        <w:t xml:space="preserve">ideas among </w:t>
      </w:r>
      <w:r w:rsidR="00E75C2A" w:rsidRPr="0034492C">
        <w:rPr>
          <w:rFonts w:ascii="Times New Roman" w:hAnsi="Times New Roman" w:cs="Times New Roman"/>
          <w:noProof/>
          <w:sz w:val="24"/>
          <w:szCs w:val="24"/>
        </w:rPr>
        <w:drawing>
          <wp:anchor distT="0" distB="0" distL="114300" distR="114300" simplePos="0" relativeHeight="251667456" behindDoc="1" locked="0" layoutInCell="1" allowOverlap="1" wp14:anchorId="28D5006F" wp14:editId="26E366BB">
            <wp:simplePos x="0" y="0"/>
            <wp:positionH relativeFrom="column">
              <wp:posOffset>3773805</wp:posOffset>
            </wp:positionH>
            <wp:positionV relativeFrom="paragraph">
              <wp:posOffset>651510</wp:posOffset>
            </wp:positionV>
            <wp:extent cx="2632710" cy="4347845"/>
            <wp:effectExtent l="0" t="0" r="0" b="0"/>
            <wp:wrapTight wrapText="bothSides">
              <wp:wrapPolygon edited="0">
                <wp:start x="0" y="0"/>
                <wp:lineTo x="0" y="21515"/>
                <wp:lineTo x="21465" y="21515"/>
                <wp:lineTo x="21465" y="0"/>
                <wp:lineTo x="0" y="0"/>
              </wp:wrapPolygon>
            </wp:wrapTight>
            <wp:docPr id="7" name="Picture 7"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ook&#10;&#10;Description automatically generated"/>
                    <pic:cNvPicPr/>
                  </pic:nvPicPr>
                  <pic:blipFill rotWithShape="1">
                    <a:blip r:embed="rId8">
                      <a:extLst>
                        <a:ext uri="{28A0092B-C50C-407E-A947-70E740481C1C}">
                          <a14:useLocalDpi xmlns:a14="http://schemas.microsoft.com/office/drawing/2010/main" val="0"/>
                        </a:ext>
                      </a:extLst>
                    </a:blip>
                    <a:srcRect b="3136"/>
                    <a:stretch/>
                  </pic:blipFill>
                  <pic:spPr bwMode="auto">
                    <a:xfrm>
                      <a:off x="0" y="0"/>
                      <a:ext cx="2632710" cy="43478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81A88" w:rsidRPr="0034492C">
        <w:rPr>
          <w:rFonts w:ascii="Times New Roman" w:hAnsi="Times New Roman" w:cs="Times New Roman"/>
          <w:sz w:val="24"/>
          <w:szCs w:val="24"/>
        </w:rPr>
        <w:t>the clergy.</w:t>
      </w:r>
      <w:r w:rsidR="00254A1E" w:rsidRPr="0034492C">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2F2C0AAB" wp14:editId="699BBDF9">
                <wp:simplePos x="0" y="0"/>
                <wp:positionH relativeFrom="column">
                  <wp:posOffset>3774440</wp:posOffset>
                </wp:positionH>
                <wp:positionV relativeFrom="paragraph">
                  <wp:posOffset>5191760</wp:posOffset>
                </wp:positionV>
                <wp:extent cx="2631440"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2631440" cy="635"/>
                        </a:xfrm>
                        <a:prstGeom prst="rect">
                          <a:avLst/>
                        </a:prstGeom>
                        <a:solidFill>
                          <a:prstClr val="white"/>
                        </a:solidFill>
                        <a:ln>
                          <a:noFill/>
                        </a:ln>
                      </wps:spPr>
                      <wps:txbx>
                        <w:txbxContent>
                          <w:p w14:paraId="5EC2905A" w14:textId="5F683B7D" w:rsidR="00254A1E" w:rsidRPr="009A2616" w:rsidRDefault="00254A1E" w:rsidP="00254A1E">
                            <w:pPr>
                              <w:pStyle w:val="Caption"/>
                              <w:rPr>
                                <w:rFonts w:ascii="Times New Roman" w:hAnsi="Times New Roman" w:cs="Times New Roman"/>
                                <w:noProof/>
                                <w:color w:val="auto"/>
                                <w:sz w:val="24"/>
                                <w:szCs w:val="24"/>
                              </w:rPr>
                            </w:pPr>
                            <w:r w:rsidRPr="009A2616">
                              <w:rPr>
                                <w:rFonts w:ascii="Times New Roman" w:hAnsi="Times New Roman" w:cs="Times New Roman"/>
                                <w:color w:val="auto"/>
                              </w:rPr>
                              <w:t xml:space="preserve">Figure </w:t>
                            </w:r>
                            <w:r w:rsidR="00000000" w:rsidRPr="009A2616">
                              <w:rPr>
                                <w:rFonts w:ascii="Times New Roman" w:hAnsi="Times New Roman" w:cs="Times New Roman"/>
                                <w:color w:val="auto"/>
                              </w:rPr>
                              <w:fldChar w:fldCharType="begin"/>
                            </w:r>
                            <w:r w:rsidR="00000000" w:rsidRPr="009A2616">
                              <w:rPr>
                                <w:rFonts w:ascii="Times New Roman" w:hAnsi="Times New Roman" w:cs="Times New Roman"/>
                                <w:color w:val="auto"/>
                              </w:rPr>
                              <w:instrText xml:space="preserve"> SEQ Figure \* ARABIC </w:instrText>
                            </w:r>
                            <w:r w:rsidR="00000000" w:rsidRPr="009A2616">
                              <w:rPr>
                                <w:rFonts w:ascii="Times New Roman" w:hAnsi="Times New Roman" w:cs="Times New Roman"/>
                                <w:color w:val="auto"/>
                              </w:rPr>
                              <w:fldChar w:fldCharType="separate"/>
                            </w:r>
                            <w:r w:rsidR="00F814C5" w:rsidRPr="009A2616">
                              <w:rPr>
                                <w:rFonts w:ascii="Times New Roman" w:hAnsi="Times New Roman" w:cs="Times New Roman"/>
                                <w:noProof/>
                                <w:color w:val="auto"/>
                              </w:rPr>
                              <w:t>2</w:t>
                            </w:r>
                            <w:r w:rsidR="00000000" w:rsidRPr="009A2616">
                              <w:rPr>
                                <w:rFonts w:ascii="Times New Roman" w:hAnsi="Times New Roman" w:cs="Times New Roman"/>
                                <w:noProof/>
                                <w:color w:val="auto"/>
                              </w:rPr>
                              <w:fldChar w:fldCharType="end"/>
                            </w:r>
                            <w:r w:rsidR="009A2616">
                              <w:rPr>
                                <w:rFonts w:ascii="Times New Roman" w:hAnsi="Times New Roman" w:cs="Times New Roman"/>
                                <w:noProof/>
                                <w:color w:val="auto"/>
                              </w:rPr>
                              <w:t>:</w:t>
                            </w:r>
                            <w:r w:rsidRPr="009A2616">
                              <w:rPr>
                                <w:rFonts w:ascii="Times New Roman" w:hAnsi="Times New Roman" w:cs="Times New Roman"/>
                                <w:color w:val="auto"/>
                              </w:rPr>
                              <w:t xml:space="preserve"> Veniaminov as the Metropolitan of Moscow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2C0AAB" id="Text Box 8" o:spid="_x0000_s1027" type="#_x0000_t202" style="position:absolute;margin-left:297.2pt;margin-top:408.8pt;width:207.2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" stroked="f">
                <v:textbox style="mso-fit-shape-to-text:t" inset="0,0,0,0">
                  <w:txbxContent>
                    <w:p w14:paraId="5EC2905A" w14:textId="5F683B7D" w:rsidR="00254A1E" w:rsidRPr="009A2616" w:rsidRDefault="00254A1E" w:rsidP="00254A1E">
                      <w:pPr>
                        <w:pStyle w:val="Caption"/>
                        <w:rPr>
                          <w:rFonts w:ascii="Times New Roman" w:hAnsi="Times New Roman" w:cs="Times New Roman"/>
                          <w:noProof/>
                          <w:color w:val="auto"/>
                          <w:sz w:val="24"/>
                          <w:szCs w:val="24"/>
                        </w:rPr>
                      </w:pPr>
                      <w:r w:rsidRPr="009A2616">
                        <w:rPr>
                          <w:rFonts w:ascii="Times New Roman" w:hAnsi="Times New Roman" w:cs="Times New Roman"/>
                          <w:color w:val="auto"/>
                        </w:rPr>
                        <w:t xml:space="preserve">Figure </w:t>
                      </w:r>
                      <w:r w:rsidR="00D3638C" w:rsidRPr="009A2616">
                        <w:rPr>
                          <w:rFonts w:ascii="Times New Roman" w:hAnsi="Times New Roman" w:cs="Times New Roman"/>
                          <w:color w:val="auto"/>
                        </w:rPr>
                        <w:fldChar w:fldCharType="begin"/>
                      </w:r>
                      <w:r w:rsidR="00D3638C" w:rsidRPr="009A2616">
                        <w:rPr>
                          <w:rFonts w:ascii="Times New Roman" w:hAnsi="Times New Roman" w:cs="Times New Roman"/>
                          <w:color w:val="auto"/>
                        </w:rPr>
                        <w:instrText xml:space="preserve"> SEQ Figure \* ARABIC </w:instrText>
                      </w:r>
                      <w:r w:rsidR="00D3638C" w:rsidRPr="009A2616">
                        <w:rPr>
                          <w:rFonts w:ascii="Times New Roman" w:hAnsi="Times New Roman" w:cs="Times New Roman"/>
                          <w:color w:val="auto"/>
                        </w:rPr>
                        <w:fldChar w:fldCharType="separate"/>
                      </w:r>
                      <w:r w:rsidR="00F814C5" w:rsidRPr="009A2616">
                        <w:rPr>
                          <w:rFonts w:ascii="Times New Roman" w:hAnsi="Times New Roman" w:cs="Times New Roman"/>
                          <w:noProof/>
                          <w:color w:val="auto"/>
                        </w:rPr>
                        <w:t>2</w:t>
                      </w:r>
                      <w:r w:rsidR="00D3638C" w:rsidRPr="009A2616">
                        <w:rPr>
                          <w:rFonts w:ascii="Times New Roman" w:hAnsi="Times New Roman" w:cs="Times New Roman"/>
                          <w:noProof/>
                          <w:color w:val="auto"/>
                        </w:rPr>
                        <w:fldChar w:fldCharType="end"/>
                      </w:r>
                      <w:r w:rsidR="009A2616">
                        <w:rPr>
                          <w:rFonts w:ascii="Times New Roman" w:hAnsi="Times New Roman" w:cs="Times New Roman"/>
                          <w:noProof/>
                          <w:color w:val="auto"/>
                        </w:rPr>
                        <w:t>:</w:t>
                      </w:r>
                      <w:r w:rsidRPr="009A2616">
                        <w:rPr>
                          <w:rFonts w:ascii="Times New Roman" w:hAnsi="Times New Roman" w:cs="Times New Roman"/>
                          <w:color w:val="auto"/>
                        </w:rPr>
                        <w:t xml:space="preserve"> Veniaminov as the Metropolitan of Moscow</w:t>
                      </w:r>
                    </w:p>
                  </w:txbxContent>
                </v:textbox>
                <w10:wrap type="tight"/>
              </v:shape>
            </w:pict>
          </mc:Fallback>
        </mc:AlternateContent>
      </w:r>
      <w:r w:rsidR="00847C8F" w:rsidRPr="0034492C">
        <w:rPr>
          <w:rFonts w:ascii="Times New Roman" w:hAnsi="Times New Roman" w:cs="Times New Roman"/>
          <w:sz w:val="24"/>
          <w:szCs w:val="24"/>
        </w:rPr>
        <w:tab/>
      </w:r>
    </w:p>
    <w:p w14:paraId="5D32A15D" w14:textId="05A8C905" w:rsidR="00621D18" w:rsidRPr="0034492C" w:rsidRDefault="002013E8" w:rsidP="00847C8F">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Veniaminov also approached the issue of </w:t>
      </w:r>
      <w:r w:rsidR="00F04446" w:rsidRPr="0034492C">
        <w:rPr>
          <w:rFonts w:ascii="Times New Roman" w:hAnsi="Times New Roman" w:cs="Times New Roman"/>
          <w:sz w:val="24"/>
          <w:szCs w:val="24"/>
        </w:rPr>
        <w:t>languages with</w:t>
      </w:r>
      <w:r w:rsidR="00430057" w:rsidRPr="0034492C">
        <w:rPr>
          <w:rFonts w:ascii="Times New Roman" w:hAnsi="Times New Roman" w:cs="Times New Roman"/>
          <w:sz w:val="24"/>
          <w:szCs w:val="24"/>
        </w:rPr>
        <w:t xml:space="preserve"> a sort of liberalness </w:t>
      </w:r>
      <w:r w:rsidR="00430057" w:rsidRPr="00983840">
        <w:rPr>
          <w:rFonts w:ascii="Times New Roman" w:hAnsi="Times New Roman" w:cs="Times New Roman"/>
          <w:sz w:val="24"/>
          <w:szCs w:val="24"/>
        </w:rPr>
        <w:t>which de</w:t>
      </w:r>
      <w:r w:rsidR="003E19AC" w:rsidRPr="00983840">
        <w:rPr>
          <w:rFonts w:ascii="Times New Roman" w:hAnsi="Times New Roman" w:cs="Times New Roman"/>
          <w:sz w:val="24"/>
          <w:szCs w:val="24"/>
        </w:rPr>
        <w:t>-</w:t>
      </w:r>
      <w:r w:rsidR="00430057" w:rsidRPr="00983840">
        <w:rPr>
          <w:rFonts w:ascii="Times New Roman" w:hAnsi="Times New Roman" w:cs="Times New Roman"/>
          <w:sz w:val="24"/>
          <w:szCs w:val="24"/>
        </w:rPr>
        <w:t>emphasized</w:t>
      </w:r>
      <w:r w:rsidR="00430057" w:rsidRPr="0034492C">
        <w:rPr>
          <w:rFonts w:ascii="Times New Roman" w:hAnsi="Times New Roman" w:cs="Times New Roman"/>
          <w:sz w:val="24"/>
          <w:szCs w:val="24"/>
        </w:rPr>
        <w:t xml:space="preserve"> </w:t>
      </w:r>
      <w:r w:rsidR="00DE75AB" w:rsidRPr="0034492C">
        <w:rPr>
          <w:rFonts w:ascii="Times New Roman" w:hAnsi="Times New Roman" w:cs="Times New Roman"/>
          <w:sz w:val="24"/>
          <w:szCs w:val="24"/>
        </w:rPr>
        <w:t>Russification</w:t>
      </w:r>
      <w:r w:rsidR="00430057" w:rsidRPr="0034492C">
        <w:rPr>
          <w:rFonts w:ascii="Times New Roman" w:hAnsi="Times New Roman" w:cs="Times New Roman"/>
          <w:sz w:val="24"/>
          <w:szCs w:val="24"/>
        </w:rPr>
        <w:t xml:space="preserve"> in </w:t>
      </w:r>
      <w:r w:rsidR="00DE75AB" w:rsidRPr="0034492C">
        <w:rPr>
          <w:rFonts w:ascii="Times New Roman" w:hAnsi="Times New Roman" w:cs="Times New Roman"/>
          <w:sz w:val="24"/>
          <w:szCs w:val="24"/>
        </w:rPr>
        <w:t>missions.</w:t>
      </w:r>
      <w:r w:rsidR="00AD0614" w:rsidRPr="0034492C">
        <w:rPr>
          <w:rFonts w:ascii="Times New Roman" w:hAnsi="Times New Roman" w:cs="Times New Roman"/>
          <w:sz w:val="24"/>
          <w:szCs w:val="24"/>
        </w:rPr>
        <w:t xml:space="preserve"> He stated:</w:t>
      </w:r>
      <w:r w:rsidR="007A5201" w:rsidRPr="0034492C">
        <w:rPr>
          <w:rFonts w:ascii="Times New Roman" w:hAnsi="Times New Roman" w:cs="Times New Roman"/>
          <w:sz w:val="24"/>
          <w:szCs w:val="24"/>
        </w:rPr>
        <w:t xml:space="preserve"> “</w:t>
      </w:r>
      <w:r w:rsidR="00913A93" w:rsidRPr="0034492C">
        <w:rPr>
          <w:rFonts w:ascii="Times New Roman" w:hAnsi="Times New Roman" w:cs="Times New Roman"/>
          <w:sz w:val="24"/>
          <w:szCs w:val="24"/>
        </w:rPr>
        <w:t xml:space="preserve">At first, while </w:t>
      </w:r>
      <w:r w:rsidR="005A3ED4" w:rsidRPr="0034492C">
        <w:rPr>
          <w:rFonts w:ascii="Times New Roman" w:hAnsi="Times New Roman" w:cs="Times New Roman"/>
          <w:sz w:val="24"/>
          <w:szCs w:val="24"/>
        </w:rPr>
        <w:t>still</w:t>
      </w:r>
      <w:r w:rsidR="00913A93" w:rsidRPr="0034492C">
        <w:rPr>
          <w:rFonts w:ascii="Times New Roman" w:hAnsi="Times New Roman" w:cs="Times New Roman"/>
          <w:sz w:val="24"/>
          <w:szCs w:val="24"/>
        </w:rPr>
        <w:t xml:space="preserve"> ignorant of Natives’ language, thou </w:t>
      </w:r>
      <w:r w:rsidR="005A3ED4" w:rsidRPr="0034492C">
        <w:rPr>
          <w:rFonts w:ascii="Times New Roman" w:hAnsi="Times New Roman" w:cs="Times New Roman"/>
          <w:sz w:val="24"/>
          <w:szCs w:val="24"/>
        </w:rPr>
        <w:t xml:space="preserve">shouldst </w:t>
      </w:r>
      <w:r w:rsidR="00701DCE" w:rsidRPr="0034492C">
        <w:rPr>
          <w:rFonts w:ascii="Times New Roman" w:hAnsi="Times New Roman" w:cs="Times New Roman"/>
          <w:sz w:val="24"/>
          <w:szCs w:val="24"/>
        </w:rPr>
        <w:t>employ an interpreter, to translate thy word for them.</w:t>
      </w:r>
      <w:r w:rsidR="007A5201" w:rsidRPr="0034492C">
        <w:rPr>
          <w:rFonts w:ascii="Times New Roman" w:hAnsi="Times New Roman" w:cs="Times New Roman"/>
          <w:sz w:val="24"/>
          <w:szCs w:val="24"/>
        </w:rPr>
        <w:t>”</w:t>
      </w:r>
      <w:r w:rsidR="00622338" w:rsidRPr="0034492C">
        <w:rPr>
          <w:rStyle w:val="FootnoteReference"/>
          <w:rFonts w:ascii="Times New Roman" w:hAnsi="Times New Roman" w:cs="Times New Roman"/>
          <w:sz w:val="24"/>
          <w:szCs w:val="24"/>
        </w:rPr>
        <w:footnoteReference w:id="43"/>
      </w:r>
      <w:r w:rsidR="00D04708" w:rsidRPr="0034492C">
        <w:rPr>
          <w:rFonts w:ascii="Times New Roman" w:hAnsi="Times New Roman" w:cs="Times New Roman"/>
          <w:sz w:val="24"/>
          <w:szCs w:val="24"/>
        </w:rPr>
        <w:t xml:space="preserve"> </w:t>
      </w:r>
      <w:r w:rsidR="00E33368" w:rsidRPr="0034492C">
        <w:rPr>
          <w:rFonts w:ascii="Times New Roman" w:hAnsi="Times New Roman" w:cs="Times New Roman"/>
          <w:sz w:val="24"/>
          <w:szCs w:val="24"/>
        </w:rPr>
        <w:t xml:space="preserve">His </w:t>
      </w:r>
      <w:r w:rsidR="00FB798A" w:rsidRPr="0034492C">
        <w:rPr>
          <w:rFonts w:ascii="Times New Roman" w:hAnsi="Times New Roman" w:cs="Times New Roman"/>
          <w:sz w:val="24"/>
          <w:szCs w:val="24"/>
        </w:rPr>
        <w:t xml:space="preserve">proscribed usage of </w:t>
      </w:r>
      <w:proofErr w:type="gramStart"/>
      <w:r w:rsidR="00FB798A" w:rsidRPr="0034492C">
        <w:rPr>
          <w:rFonts w:ascii="Times New Roman" w:hAnsi="Times New Roman" w:cs="Times New Roman"/>
          <w:sz w:val="24"/>
          <w:szCs w:val="24"/>
        </w:rPr>
        <w:t>translators</w:t>
      </w:r>
      <w:proofErr w:type="gramEnd"/>
      <w:r w:rsidR="00FB798A" w:rsidRPr="0034492C">
        <w:rPr>
          <w:rFonts w:ascii="Times New Roman" w:hAnsi="Times New Roman" w:cs="Times New Roman"/>
          <w:sz w:val="24"/>
          <w:szCs w:val="24"/>
        </w:rPr>
        <w:t xml:space="preserve"> </w:t>
      </w:r>
      <w:r w:rsidR="00A07547" w:rsidRPr="0034492C">
        <w:rPr>
          <w:rFonts w:ascii="Times New Roman" w:hAnsi="Times New Roman" w:cs="Times New Roman"/>
          <w:sz w:val="24"/>
          <w:szCs w:val="24"/>
        </w:rPr>
        <w:t xml:space="preserve">hinges on the missionary’s </w:t>
      </w:r>
      <w:r w:rsidR="00463578" w:rsidRPr="0034492C">
        <w:rPr>
          <w:rFonts w:ascii="Times New Roman" w:hAnsi="Times New Roman" w:cs="Times New Roman"/>
          <w:sz w:val="24"/>
          <w:szCs w:val="24"/>
        </w:rPr>
        <w:t>temporary lack of understanding of the native languages. His use of</w:t>
      </w:r>
      <w:r w:rsidR="00974CBA" w:rsidRPr="0034492C">
        <w:rPr>
          <w:rFonts w:ascii="Times New Roman" w:hAnsi="Times New Roman" w:cs="Times New Roman"/>
          <w:sz w:val="24"/>
          <w:szCs w:val="24"/>
        </w:rPr>
        <w:t xml:space="preserve"> the qualifier “at first” implies that it was expected </w:t>
      </w:r>
      <w:r w:rsidR="00AE06ED" w:rsidRPr="0034492C">
        <w:rPr>
          <w:rFonts w:ascii="Times New Roman" w:hAnsi="Times New Roman" w:cs="Times New Roman"/>
          <w:sz w:val="24"/>
          <w:szCs w:val="24"/>
        </w:rPr>
        <w:t>the missionaries would eventually learn and preach in the native language rather than Russian.</w:t>
      </w:r>
      <w:r w:rsidR="003D064E" w:rsidRPr="0034492C">
        <w:rPr>
          <w:rFonts w:ascii="Times New Roman" w:hAnsi="Times New Roman" w:cs="Times New Roman"/>
          <w:sz w:val="24"/>
          <w:szCs w:val="24"/>
        </w:rPr>
        <w:t xml:space="preserve"> This advice likely came from</w:t>
      </w:r>
      <w:r w:rsidR="005C1234" w:rsidRPr="0034492C">
        <w:rPr>
          <w:rFonts w:ascii="Times New Roman" w:hAnsi="Times New Roman" w:cs="Times New Roman"/>
          <w:sz w:val="24"/>
          <w:szCs w:val="24"/>
        </w:rPr>
        <w:t xml:space="preserve"> his time in Western Alaska among the Aleuts</w:t>
      </w:r>
      <w:r w:rsidR="00A031FA" w:rsidRPr="0034492C">
        <w:rPr>
          <w:rFonts w:ascii="Times New Roman" w:hAnsi="Times New Roman" w:cs="Times New Roman"/>
          <w:sz w:val="24"/>
          <w:szCs w:val="24"/>
        </w:rPr>
        <w:t xml:space="preserve"> where</w:t>
      </w:r>
      <w:r w:rsidR="005C1234" w:rsidRPr="0034492C">
        <w:rPr>
          <w:rFonts w:ascii="Times New Roman" w:hAnsi="Times New Roman" w:cs="Times New Roman"/>
          <w:sz w:val="24"/>
          <w:szCs w:val="24"/>
        </w:rPr>
        <w:t xml:space="preserve"> Veniaminov </w:t>
      </w:r>
      <w:r w:rsidR="00A031FA" w:rsidRPr="0034492C">
        <w:rPr>
          <w:rFonts w:ascii="Times New Roman" w:hAnsi="Times New Roman" w:cs="Times New Roman"/>
          <w:sz w:val="24"/>
          <w:szCs w:val="24"/>
        </w:rPr>
        <w:t>learned</w:t>
      </w:r>
      <w:r w:rsidR="005C1234" w:rsidRPr="0034492C">
        <w:rPr>
          <w:rFonts w:ascii="Times New Roman" w:hAnsi="Times New Roman" w:cs="Times New Roman"/>
          <w:sz w:val="24"/>
          <w:szCs w:val="24"/>
        </w:rPr>
        <w:t xml:space="preserve"> the Aleut language and worked with </w:t>
      </w:r>
      <w:r w:rsidR="00497F19" w:rsidRPr="0034492C">
        <w:rPr>
          <w:rFonts w:ascii="Times New Roman" w:hAnsi="Times New Roman" w:cs="Times New Roman"/>
          <w:sz w:val="24"/>
          <w:szCs w:val="24"/>
        </w:rPr>
        <w:t xml:space="preserve">an Aleut </w:t>
      </w:r>
      <w:r w:rsidR="002968E5" w:rsidRPr="0034492C">
        <w:rPr>
          <w:rFonts w:ascii="Times New Roman" w:hAnsi="Times New Roman" w:cs="Times New Roman"/>
          <w:sz w:val="24"/>
          <w:szCs w:val="24"/>
        </w:rPr>
        <w:t>n</w:t>
      </w:r>
      <w:r w:rsidR="00497F19" w:rsidRPr="0034492C">
        <w:rPr>
          <w:rFonts w:ascii="Times New Roman" w:hAnsi="Times New Roman" w:cs="Times New Roman"/>
          <w:sz w:val="24"/>
          <w:szCs w:val="24"/>
        </w:rPr>
        <w:t>ob</w:t>
      </w:r>
      <w:r w:rsidR="002968E5" w:rsidRPr="0034492C">
        <w:rPr>
          <w:rFonts w:ascii="Times New Roman" w:hAnsi="Times New Roman" w:cs="Times New Roman"/>
          <w:sz w:val="24"/>
          <w:szCs w:val="24"/>
        </w:rPr>
        <w:t>le</w:t>
      </w:r>
      <w:r w:rsidR="00497F19" w:rsidRPr="0034492C">
        <w:rPr>
          <w:rFonts w:ascii="Times New Roman" w:hAnsi="Times New Roman" w:cs="Times New Roman"/>
          <w:sz w:val="24"/>
          <w:szCs w:val="24"/>
        </w:rPr>
        <w:t xml:space="preserve"> </w:t>
      </w:r>
      <w:r w:rsidR="00AA1643" w:rsidRPr="0034492C">
        <w:rPr>
          <w:rFonts w:ascii="Times New Roman" w:hAnsi="Times New Roman" w:cs="Times New Roman"/>
          <w:sz w:val="24"/>
          <w:szCs w:val="24"/>
        </w:rPr>
        <w:t xml:space="preserve">to create a </w:t>
      </w:r>
      <w:r w:rsidR="002F6BDC" w:rsidRPr="0034492C">
        <w:rPr>
          <w:rFonts w:ascii="Times New Roman" w:hAnsi="Times New Roman" w:cs="Times New Roman"/>
          <w:sz w:val="24"/>
          <w:szCs w:val="24"/>
        </w:rPr>
        <w:t>written form of the language using Cyrillic script.</w:t>
      </w:r>
      <w:r w:rsidR="00B66996" w:rsidRPr="0034492C">
        <w:rPr>
          <w:rStyle w:val="FootnoteReference"/>
          <w:rFonts w:ascii="Times New Roman" w:hAnsi="Times New Roman" w:cs="Times New Roman"/>
          <w:sz w:val="24"/>
          <w:szCs w:val="24"/>
        </w:rPr>
        <w:footnoteReference w:id="44"/>
      </w:r>
      <w:r w:rsidR="00E410D9" w:rsidRPr="0034492C">
        <w:rPr>
          <w:rFonts w:ascii="Times New Roman" w:hAnsi="Times New Roman" w:cs="Times New Roman"/>
          <w:sz w:val="24"/>
          <w:szCs w:val="24"/>
        </w:rPr>
        <w:t xml:space="preserve"> This effort </w:t>
      </w:r>
      <w:r w:rsidR="00DA3D17" w:rsidRPr="0034492C">
        <w:rPr>
          <w:rFonts w:ascii="Times New Roman" w:hAnsi="Times New Roman" w:cs="Times New Roman"/>
          <w:sz w:val="24"/>
          <w:szCs w:val="24"/>
        </w:rPr>
        <w:t>extended to his ministry among the Tlingit</w:t>
      </w:r>
      <w:r w:rsidR="003E3F03" w:rsidRPr="0034492C">
        <w:rPr>
          <w:rFonts w:ascii="Times New Roman" w:hAnsi="Times New Roman" w:cs="Times New Roman"/>
          <w:sz w:val="24"/>
          <w:szCs w:val="24"/>
        </w:rPr>
        <w:t>,</w:t>
      </w:r>
      <w:r w:rsidR="00407642" w:rsidRPr="0034492C">
        <w:rPr>
          <w:rFonts w:ascii="Times New Roman" w:hAnsi="Times New Roman" w:cs="Times New Roman"/>
          <w:sz w:val="24"/>
          <w:szCs w:val="24"/>
        </w:rPr>
        <w:t xml:space="preserve"> where he attempted to create and propagate a written form of the Tlingit language.</w:t>
      </w:r>
    </w:p>
    <w:p w14:paraId="6409135D" w14:textId="1337433F" w:rsidR="00E829DB" w:rsidRPr="0034492C" w:rsidRDefault="00E829DB" w:rsidP="00847C8F">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Veniaminov developed his views of missionary work from his own </w:t>
      </w:r>
      <w:r w:rsidR="00B55F7F" w:rsidRPr="0034492C">
        <w:rPr>
          <w:rFonts w:ascii="Times New Roman" w:hAnsi="Times New Roman" w:cs="Times New Roman"/>
          <w:sz w:val="24"/>
          <w:szCs w:val="24"/>
        </w:rPr>
        <w:t>experiences</w:t>
      </w:r>
      <w:r w:rsidRPr="0034492C">
        <w:rPr>
          <w:rFonts w:ascii="Times New Roman" w:hAnsi="Times New Roman" w:cs="Times New Roman"/>
          <w:sz w:val="24"/>
          <w:szCs w:val="24"/>
        </w:rPr>
        <w:t xml:space="preserve"> as a missionary in Western and Southeastern Alaska. </w:t>
      </w:r>
      <w:r w:rsidR="00B55F7F" w:rsidRPr="0034492C">
        <w:rPr>
          <w:rFonts w:ascii="Times New Roman" w:hAnsi="Times New Roman" w:cs="Times New Roman"/>
          <w:sz w:val="24"/>
          <w:szCs w:val="24"/>
        </w:rPr>
        <w:t xml:space="preserve">In his 1823 journal detailing his missionary work in Alaska, he records his efforts at teaching catechisms and attempting to learn Native </w:t>
      </w:r>
      <w:r w:rsidR="00B55F7F" w:rsidRPr="0034492C">
        <w:rPr>
          <w:rFonts w:ascii="Times New Roman" w:hAnsi="Times New Roman" w:cs="Times New Roman"/>
          <w:sz w:val="24"/>
          <w:szCs w:val="24"/>
        </w:rPr>
        <w:lastRenderedPageBreak/>
        <w:t>Alaskan languages.</w:t>
      </w:r>
      <w:r w:rsidR="002F15F7" w:rsidRPr="0034492C">
        <w:rPr>
          <w:rStyle w:val="FootnoteReference"/>
          <w:rFonts w:ascii="Times New Roman" w:hAnsi="Times New Roman" w:cs="Times New Roman"/>
          <w:sz w:val="24"/>
          <w:szCs w:val="24"/>
        </w:rPr>
        <w:t xml:space="preserve"> </w:t>
      </w:r>
      <w:r w:rsidR="002F15F7" w:rsidRPr="0034492C">
        <w:rPr>
          <w:rStyle w:val="FootnoteReference"/>
          <w:rFonts w:ascii="Times New Roman" w:hAnsi="Times New Roman" w:cs="Times New Roman"/>
          <w:sz w:val="24"/>
          <w:szCs w:val="24"/>
        </w:rPr>
        <w:footnoteReference w:id="45"/>
      </w:r>
      <w:r w:rsidR="00C804D4" w:rsidRPr="0034492C">
        <w:rPr>
          <w:rFonts w:ascii="Times New Roman" w:hAnsi="Times New Roman" w:cs="Times New Roman"/>
          <w:sz w:val="24"/>
          <w:szCs w:val="24"/>
        </w:rPr>
        <w:t xml:space="preserve"> Both instances </w:t>
      </w:r>
      <w:r w:rsidR="00554040" w:rsidRPr="0034492C">
        <w:rPr>
          <w:rFonts w:ascii="Times New Roman" w:hAnsi="Times New Roman" w:cs="Times New Roman"/>
          <w:sz w:val="24"/>
          <w:szCs w:val="24"/>
        </w:rPr>
        <w:t>mirror</w:t>
      </w:r>
      <w:r w:rsidR="00C804D4" w:rsidRPr="0034492C">
        <w:rPr>
          <w:rFonts w:ascii="Times New Roman" w:hAnsi="Times New Roman" w:cs="Times New Roman"/>
          <w:sz w:val="24"/>
          <w:szCs w:val="24"/>
        </w:rPr>
        <w:t xml:space="preserve"> the sets of instructions he sent to the priest monk in 1853 after Veniaminov</w:t>
      </w:r>
      <w:r w:rsidR="005F54D8" w:rsidRPr="0034492C">
        <w:rPr>
          <w:rFonts w:ascii="Times New Roman" w:hAnsi="Times New Roman" w:cs="Times New Roman"/>
          <w:sz w:val="24"/>
          <w:szCs w:val="24"/>
        </w:rPr>
        <w:t>’s</w:t>
      </w:r>
      <w:r w:rsidR="00C804D4" w:rsidRPr="0034492C">
        <w:rPr>
          <w:rFonts w:ascii="Times New Roman" w:hAnsi="Times New Roman" w:cs="Times New Roman"/>
          <w:sz w:val="24"/>
          <w:szCs w:val="24"/>
        </w:rPr>
        <w:t xml:space="preserve"> </w:t>
      </w:r>
      <w:r w:rsidR="005F54D8" w:rsidRPr="0034492C">
        <w:rPr>
          <w:rFonts w:ascii="Times New Roman" w:hAnsi="Times New Roman" w:cs="Times New Roman"/>
          <w:sz w:val="24"/>
          <w:szCs w:val="24"/>
        </w:rPr>
        <w:t>appointment</w:t>
      </w:r>
      <w:r w:rsidR="00C804D4" w:rsidRPr="0034492C">
        <w:rPr>
          <w:rFonts w:ascii="Times New Roman" w:hAnsi="Times New Roman" w:cs="Times New Roman"/>
          <w:sz w:val="24"/>
          <w:szCs w:val="24"/>
        </w:rPr>
        <w:t xml:space="preserve"> to the position of Bishop of Kamchatka, the Kuril Islands, and the Aleutian Islands. </w:t>
      </w:r>
      <w:r w:rsidR="005F54D8" w:rsidRPr="0034492C">
        <w:rPr>
          <w:rFonts w:ascii="Times New Roman" w:hAnsi="Times New Roman" w:cs="Times New Roman"/>
          <w:sz w:val="24"/>
          <w:szCs w:val="24"/>
        </w:rPr>
        <w:t>Thus, Veniaminov’s theoretical writings from his set of instructions can be contrasted with other more in situ missionary reports.</w:t>
      </w:r>
    </w:p>
    <w:p w14:paraId="67E73E49" w14:textId="795D6F5F" w:rsidR="00576926" w:rsidRPr="0034492C" w:rsidRDefault="00407642" w:rsidP="00DD37B2">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Ultimately</w:t>
      </w:r>
      <w:r w:rsidR="002C708F" w:rsidRPr="0034492C">
        <w:rPr>
          <w:rFonts w:ascii="Times New Roman" w:hAnsi="Times New Roman" w:cs="Times New Roman"/>
          <w:sz w:val="24"/>
          <w:szCs w:val="24"/>
        </w:rPr>
        <w:t>,</w:t>
      </w:r>
      <w:r w:rsidRPr="0034492C">
        <w:rPr>
          <w:rFonts w:ascii="Times New Roman" w:hAnsi="Times New Roman" w:cs="Times New Roman"/>
          <w:sz w:val="24"/>
          <w:szCs w:val="24"/>
        </w:rPr>
        <w:t xml:space="preserve"> </w:t>
      </w:r>
      <w:r w:rsidR="00952569" w:rsidRPr="0034492C">
        <w:rPr>
          <w:rFonts w:ascii="Times New Roman" w:hAnsi="Times New Roman" w:cs="Times New Roman"/>
          <w:sz w:val="24"/>
          <w:szCs w:val="24"/>
        </w:rPr>
        <w:t>Veni</w:t>
      </w:r>
      <w:r w:rsidR="002E16C9" w:rsidRPr="0034492C">
        <w:rPr>
          <w:rFonts w:ascii="Times New Roman" w:hAnsi="Times New Roman" w:cs="Times New Roman"/>
          <w:sz w:val="24"/>
          <w:szCs w:val="24"/>
        </w:rPr>
        <w:t>aminov failed in his effort to spread a written form of the Tlingit language due in large part to his relatively short time among the Tlingit</w:t>
      </w:r>
      <w:r w:rsidR="00621B42" w:rsidRPr="0034492C">
        <w:rPr>
          <w:rFonts w:ascii="Times New Roman" w:hAnsi="Times New Roman" w:cs="Times New Roman"/>
          <w:sz w:val="24"/>
          <w:szCs w:val="24"/>
        </w:rPr>
        <w:t>.</w:t>
      </w:r>
      <w:r w:rsidR="00621B42" w:rsidRPr="0034492C">
        <w:rPr>
          <w:rStyle w:val="FootnoteReference"/>
          <w:rFonts w:ascii="Times New Roman" w:hAnsi="Times New Roman" w:cs="Times New Roman"/>
          <w:sz w:val="24"/>
          <w:szCs w:val="24"/>
        </w:rPr>
        <w:footnoteReference w:id="46"/>
      </w:r>
      <w:r w:rsidR="00A031FA" w:rsidRPr="0034492C">
        <w:rPr>
          <w:rFonts w:ascii="Times New Roman" w:hAnsi="Times New Roman" w:cs="Times New Roman"/>
          <w:sz w:val="24"/>
          <w:szCs w:val="24"/>
        </w:rPr>
        <w:t xml:space="preserve"> Even </w:t>
      </w:r>
      <w:r w:rsidR="00C77DC0" w:rsidRPr="0034492C">
        <w:rPr>
          <w:rFonts w:ascii="Times New Roman" w:hAnsi="Times New Roman" w:cs="Times New Roman"/>
          <w:sz w:val="24"/>
          <w:szCs w:val="24"/>
        </w:rPr>
        <w:t xml:space="preserve">with the use of a translator, Veniaminov’s intent is that </w:t>
      </w:r>
      <w:r w:rsidR="00A453A8" w:rsidRPr="0034492C">
        <w:rPr>
          <w:rFonts w:ascii="Times New Roman" w:hAnsi="Times New Roman" w:cs="Times New Roman"/>
          <w:sz w:val="24"/>
          <w:szCs w:val="24"/>
        </w:rPr>
        <w:t>the priest should be understood.</w:t>
      </w:r>
      <w:r w:rsidR="00621D18" w:rsidRPr="0034492C">
        <w:rPr>
          <w:rFonts w:ascii="Times New Roman" w:hAnsi="Times New Roman" w:cs="Times New Roman"/>
          <w:sz w:val="24"/>
          <w:szCs w:val="24"/>
        </w:rPr>
        <w:t xml:space="preserve"> This </w:t>
      </w:r>
      <w:r w:rsidR="00C55761" w:rsidRPr="0034492C">
        <w:rPr>
          <w:rFonts w:ascii="Times New Roman" w:hAnsi="Times New Roman" w:cs="Times New Roman"/>
          <w:sz w:val="24"/>
          <w:szCs w:val="24"/>
        </w:rPr>
        <w:t>sentiment contrasted greatly with other Christian missionaries and even other Russian Orthodox missionaries</w:t>
      </w:r>
      <w:r w:rsidR="00C75E89" w:rsidRPr="0034492C">
        <w:rPr>
          <w:rFonts w:ascii="Times New Roman" w:hAnsi="Times New Roman" w:cs="Times New Roman"/>
          <w:sz w:val="24"/>
          <w:szCs w:val="24"/>
        </w:rPr>
        <w:t>.</w:t>
      </w:r>
      <w:r w:rsidR="005C2B23" w:rsidRPr="0034492C">
        <w:rPr>
          <w:rFonts w:ascii="Times New Roman" w:hAnsi="Times New Roman" w:cs="Times New Roman"/>
          <w:sz w:val="24"/>
          <w:szCs w:val="24"/>
        </w:rPr>
        <w:t xml:space="preserve"> Veniaminov also largely failed to convert the entirety of the Tlingit to Russian Orthodoxy</w:t>
      </w:r>
      <w:r w:rsidR="007A092D">
        <w:rPr>
          <w:rFonts w:ascii="Times New Roman" w:hAnsi="Times New Roman" w:cs="Times New Roman"/>
          <w:sz w:val="24"/>
          <w:szCs w:val="24"/>
        </w:rPr>
        <w:t>.</w:t>
      </w:r>
      <w:r w:rsidR="005C2B23" w:rsidRPr="0034492C">
        <w:rPr>
          <w:rFonts w:ascii="Times New Roman" w:hAnsi="Times New Roman" w:cs="Times New Roman"/>
          <w:sz w:val="24"/>
          <w:szCs w:val="24"/>
        </w:rPr>
        <w:t xml:space="preserve"> </w:t>
      </w:r>
      <w:r w:rsidR="007A092D">
        <w:rPr>
          <w:rFonts w:ascii="Times New Roman" w:hAnsi="Times New Roman" w:cs="Times New Roman"/>
          <w:sz w:val="24"/>
          <w:szCs w:val="24"/>
        </w:rPr>
        <w:t>B</w:t>
      </w:r>
      <w:r w:rsidR="005C2B23" w:rsidRPr="0034492C">
        <w:rPr>
          <w:rFonts w:ascii="Times New Roman" w:hAnsi="Times New Roman" w:cs="Times New Roman"/>
          <w:sz w:val="24"/>
          <w:szCs w:val="24"/>
        </w:rPr>
        <w:t xml:space="preserve">y </w:t>
      </w:r>
      <w:r w:rsidR="00C13780" w:rsidRPr="0034492C">
        <w:rPr>
          <w:rFonts w:ascii="Times New Roman" w:hAnsi="Times New Roman" w:cs="Times New Roman"/>
          <w:sz w:val="24"/>
          <w:szCs w:val="24"/>
        </w:rPr>
        <w:t>1860</w:t>
      </w:r>
      <w:r w:rsidR="003E19AC" w:rsidRPr="00983840">
        <w:rPr>
          <w:rFonts w:ascii="Times New Roman" w:hAnsi="Times New Roman" w:cs="Times New Roman"/>
          <w:sz w:val="24"/>
          <w:szCs w:val="24"/>
        </w:rPr>
        <w:t>,</w:t>
      </w:r>
      <w:r w:rsidR="005C2B23" w:rsidRPr="00983840">
        <w:rPr>
          <w:rFonts w:ascii="Times New Roman" w:hAnsi="Times New Roman" w:cs="Times New Roman"/>
          <w:sz w:val="24"/>
          <w:szCs w:val="24"/>
        </w:rPr>
        <w:t xml:space="preserve"> </w:t>
      </w:r>
      <w:r w:rsidR="003E19AC" w:rsidRPr="00983840">
        <w:rPr>
          <w:rFonts w:ascii="Times New Roman" w:hAnsi="Times New Roman" w:cs="Times New Roman"/>
          <w:sz w:val="24"/>
          <w:szCs w:val="24"/>
        </w:rPr>
        <w:t>447</w:t>
      </w:r>
      <w:r w:rsidR="00C13780" w:rsidRPr="0034492C">
        <w:rPr>
          <w:rFonts w:ascii="Times New Roman" w:hAnsi="Times New Roman" w:cs="Times New Roman"/>
          <w:sz w:val="24"/>
          <w:szCs w:val="24"/>
        </w:rPr>
        <w:t xml:space="preserve"> Tlingit converted and chose to be baptized into Russian Orthodoxy</w:t>
      </w:r>
      <w:r w:rsidR="007A092D">
        <w:rPr>
          <w:rFonts w:ascii="Times New Roman" w:hAnsi="Times New Roman" w:cs="Times New Roman"/>
          <w:sz w:val="24"/>
          <w:szCs w:val="24"/>
        </w:rPr>
        <w:t>,</w:t>
      </w:r>
      <w:r w:rsidR="00DD37B2" w:rsidRPr="0034492C">
        <w:rPr>
          <w:rFonts w:ascii="Times New Roman" w:hAnsi="Times New Roman" w:cs="Times New Roman"/>
          <w:sz w:val="24"/>
          <w:szCs w:val="24"/>
        </w:rPr>
        <w:t xml:space="preserve"> out of the around 6,000 Tlingit in Alaska</w:t>
      </w:r>
      <w:r w:rsidR="00C13780" w:rsidRPr="0034492C">
        <w:rPr>
          <w:rFonts w:ascii="Times New Roman" w:hAnsi="Times New Roman" w:cs="Times New Roman"/>
          <w:sz w:val="24"/>
          <w:szCs w:val="24"/>
        </w:rPr>
        <w:t>.</w:t>
      </w:r>
      <w:r w:rsidR="00DD37B2" w:rsidRPr="0034492C">
        <w:rPr>
          <w:rFonts w:ascii="Times New Roman" w:hAnsi="Times New Roman" w:cs="Times New Roman"/>
          <w:sz w:val="24"/>
          <w:szCs w:val="24"/>
        </w:rPr>
        <w:t xml:space="preserve"> However, this was an increase of about thirteen times the </w:t>
      </w:r>
      <w:r w:rsidR="006D03FB">
        <w:rPr>
          <w:rFonts w:ascii="Times New Roman" w:hAnsi="Times New Roman" w:cs="Times New Roman"/>
          <w:sz w:val="24"/>
          <w:szCs w:val="24"/>
        </w:rPr>
        <w:t>n</w:t>
      </w:r>
      <w:r w:rsidR="00DD37B2" w:rsidRPr="0034492C">
        <w:rPr>
          <w:rFonts w:ascii="Times New Roman" w:hAnsi="Times New Roman" w:cs="Times New Roman"/>
          <w:sz w:val="24"/>
          <w:szCs w:val="24"/>
        </w:rPr>
        <w:t xml:space="preserve">umber of </w:t>
      </w:r>
      <w:r w:rsidR="006D03FB">
        <w:rPr>
          <w:rFonts w:ascii="Times New Roman" w:hAnsi="Times New Roman" w:cs="Times New Roman"/>
          <w:sz w:val="24"/>
          <w:szCs w:val="24"/>
        </w:rPr>
        <w:t xml:space="preserve">converted/baptized </w:t>
      </w:r>
      <w:r w:rsidR="00DD37B2" w:rsidRPr="0034492C">
        <w:rPr>
          <w:rFonts w:ascii="Times New Roman" w:hAnsi="Times New Roman" w:cs="Times New Roman"/>
          <w:sz w:val="24"/>
          <w:szCs w:val="24"/>
        </w:rPr>
        <w:t>Orthodox Tlingit from 1839</w:t>
      </w:r>
      <w:r w:rsidR="006D03FB">
        <w:rPr>
          <w:rFonts w:ascii="Times New Roman" w:hAnsi="Times New Roman" w:cs="Times New Roman"/>
          <w:sz w:val="24"/>
          <w:szCs w:val="24"/>
        </w:rPr>
        <w:t xml:space="preserve">, </w:t>
      </w:r>
      <w:r w:rsidR="00DD37B2" w:rsidRPr="0034492C">
        <w:rPr>
          <w:rFonts w:ascii="Times New Roman" w:hAnsi="Times New Roman" w:cs="Times New Roman"/>
          <w:sz w:val="24"/>
          <w:szCs w:val="24"/>
        </w:rPr>
        <w:t>which numbered around 22 individuals. Notably, among those who had converted from 1839 to 1860</w:t>
      </w:r>
      <w:r w:rsidR="00530DD3">
        <w:rPr>
          <w:rFonts w:ascii="Times New Roman" w:hAnsi="Times New Roman" w:cs="Times New Roman"/>
          <w:sz w:val="24"/>
          <w:szCs w:val="24"/>
        </w:rPr>
        <w:t>,</w:t>
      </w:r>
      <w:r w:rsidR="00DD37B2" w:rsidRPr="0034492C">
        <w:rPr>
          <w:rFonts w:ascii="Times New Roman" w:hAnsi="Times New Roman" w:cs="Times New Roman"/>
          <w:sz w:val="24"/>
          <w:szCs w:val="24"/>
        </w:rPr>
        <w:t xml:space="preserve"> there were two former Shamans.</w:t>
      </w:r>
      <w:r w:rsidR="00C13780" w:rsidRPr="0034492C">
        <w:rPr>
          <w:rStyle w:val="FootnoteReference"/>
          <w:rFonts w:ascii="Times New Roman" w:hAnsi="Times New Roman" w:cs="Times New Roman"/>
          <w:sz w:val="24"/>
          <w:szCs w:val="24"/>
        </w:rPr>
        <w:footnoteReference w:id="47"/>
      </w:r>
      <w:r w:rsidR="00F30D66" w:rsidRPr="0034492C">
        <w:rPr>
          <w:rFonts w:ascii="Times New Roman" w:hAnsi="Times New Roman" w:cs="Times New Roman"/>
          <w:sz w:val="24"/>
          <w:szCs w:val="24"/>
        </w:rPr>
        <w:t xml:space="preserve"> </w:t>
      </w:r>
    </w:p>
    <w:p w14:paraId="4A04EBE3" w14:textId="73AB4D73" w:rsidR="00362316" w:rsidRPr="0034492C" w:rsidRDefault="00362316" w:rsidP="0033779C">
      <w:pPr>
        <w:spacing w:line="480" w:lineRule="auto"/>
        <w:contextualSpacing/>
        <w:rPr>
          <w:rFonts w:ascii="Times New Roman" w:hAnsi="Times New Roman" w:cs="Times New Roman"/>
          <w:b/>
          <w:bCs/>
          <w:sz w:val="24"/>
          <w:szCs w:val="24"/>
        </w:rPr>
      </w:pPr>
      <w:r w:rsidRPr="0034492C">
        <w:rPr>
          <w:rFonts w:ascii="Times New Roman" w:hAnsi="Times New Roman" w:cs="Times New Roman"/>
          <w:b/>
          <w:bCs/>
          <w:sz w:val="24"/>
          <w:szCs w:val="24"/>
        </w:rPr>
        <w:t xml:space="preserve">Presbyterian Missionary </w:t>
      </w:r>
      <w:r w:rsidR="0033779C" w:rsidRPr="0034492C">
        <w:rPr>
          <w:rFonts w:ascii="Times New Roman" w:hAnsi="Times New Roman" w:cs="Times New Roman"/>
          <w:b/>
          <w:bCs/>
          <w:sz w:val="24"/>
          <w:szCs w:val="24"/>
        </w:rPr>
        <w:t>I</w:t>
      </w:r>
      <w:r w:rsidRPr="0034492C">
        <w:rPr>
          <w:rFonts w:ascii="Times New Roman" w:hAnsi="Times New Roman" w:cs="Times New Roman"/>
          <w:b/>
          <w:bCs/>
          <w:sz w:val="24"/>
          <w:szCs w:val="24"/>
        </w:rPr>
        <w:t>deologies</w:t>
      </w:r>
    </w:p>
    <w:p w14:paraId="462C425E" w14:textId="36A0C82D" w:rsidR="00F479E5" w:rsidRPr="0034492C" w:rsidRDefault="00402920" w:rsidP="00F479E5">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Like Orthodox missionary ideologies, Presbyterian missionary ideologies developed </w:t>
      </w:r>
      <w:r w:rsidR="003903CD" w:rsidRPr="0034492C">
        <w:rPr>
          <w:rFonts w:ascii="Times New Roman" w:hAnsi="Times New Roman" w:cs="Times New Roman"/>
          <w:sz w:val="24"/>
          <w:szCs w:val="24"/>
        </w:rPr>
        <w:t>because of their previous experiences with missionary work.</w:t>
      </w:r>
      <w:r w:rsidR="00364C5E" w:rsidRPr="0034492C">
        <w:rPr>
          <w:rFonts w:ascii="Times New Roman" w:hAnsi="Times New Roman" w:cs="Times New Roman"/>
          <w:sz w:val="24"/>
          <w:szCs w:val="24"/>
        </w:rPr>
        <w:t xml:space="preserve"> Following the ratification of the Guadalupe Hidalgo treaty and America’s subsequent annexation of the Southwest</w:t>
      </w:r>
      <w:r w:rsidR="00AF077E" w:rsidRPr="0034492C">
        <w:rPr>
          <w:rFonts w:ascii="Times New Roman" w:hAnsi="Times New Roman" w:cs="Times New Roman"/>
          <w:sz w:val="24"/>
          <w:szCs w:val="24"/>
        </w:rPr>
        <w:t>ern United States</w:t>
      </w:r>
      <w:r w:rsidR="00F479E5" w:rsidRPr="0034492C">
        <w:rPr>
          <w:rFonts w:ascii="Times New Roman" w:hAnsi="Times New Roman" w:cs="Times New Roman"/>
          <w:sz w:val="24"/>
          <w:szCs w:val="24"/>
        </w:rPr>
        <w:t xml:space="preserve"> in </w:t>
      </w:r>
      <w:r w:rsidR="00A30A73" w:rsidRPr="0034492C">
        <w:rPr>
          <w:rFonts w:ascii="Times New Roman" w:hAnsi="Times New Roman" w:cs="Times New Roman"/>
          <w:sz w:val="24"/>
          <w:szCs w:val="24"/>
        </w:rPr>
        <w:t>1848</w:t>
      </w:r>
      <w:r w:rsidR="0007525F" w:rsidRPr="0034492C">
        <w:rPr>
          <w:rFonts w:ascii="Times New Roman" w:hAnsi="Times New Roman" w:cs="Times New Roman"/>
          <w:sz w:val="24"/>
          <w:szCs w:val="24"/>
        </w:rPr>
        <w:t xml:space="preserve">, </w:t>
      </w:r>
      <w:r w:rsidR="008A120B" w:rsidRPr="0034492C">
        <w:rPr>
          <w:rFonts w:ascii="Times New Roman" w:hAnsi="Times New Roman" w:cs="Times New Roman"/>
          <w:sz w:val="24"/>
          <w:szCs w:val="24"/>
        </w:rPr>
        <w:t>many Presbyterian missionaries set up missions an</w:t>
      </w:r>
      <w:r w:rsidR="009031D0" w:rsidRPr="0034492C">
        <w:rPr>
          <w:rFonts w:ascii="Times New Roman" w:hAnsi="Times New Roman" w:cs="Times New Roman"/>
          <w:sz w:val="24"/>
          <w:szCs w:val="24"/>
        </w:rPr>
        <w:t>d</w:t>
      </w:r>
      <w:r w:rsidR="008A120B" w:rsidRPr="0034492C">
        <w:rPr>
          <w:rFonts w:ascii="Times New Roman" w:hAnsi="Times New Roman" w:cs="Times New Roman"/>
          <w:sz w:val="24"/>
          <w:szCs w:val="24"/>
        </w:rPr>
        <w:t xml:space="preserve"> schools</w:t>
      </w:r>
      <w:r w:rsidR="009031D0" w:rsidRPr="0034492C">
        <w:rPr>
          <w:rFonts w:ascii="Times New Roman" w:hAnsi="Times New Roman" w:cs="Times New Roman"/>
          <w:sz w:val="24"/>
          <w:szCs w:val="24"/>
        </w:rPr>
        <w:t xml:space="preserve"> among the Indigenous, Mormon, and Catholic peoples</w:t>
      </w:r>
      <w:r w:rsidR="00D630B9" w:rsidRPr="0034492C">
        <w:rPr>
          <w:rFonts w:ascii="Times New Roman" w:hAnsi="Times New Roman" w:cs="Times New Roman"/>
          <w:sz w:val="24"/>
          <w:szCs w:val="24"/>
        </w:rPr>
        <w:t xml:space="preserve"> in that area</w:t>
      </w:r>
      <w:r w:rsidR="009031D0" w:rsidRPr="0034492C">
        <w:rPr>
          <w:rFonts w:ascii="Times New Roman" w:hAnsi="Times New Roman" w:cs="Times New Roman"/>
          <w:sz w:val="24"/>
          <w:szCs w:val="24"/>
        </w:rPr>
        <w:t xml:space="preserve">. These schools sought primarily to </w:t>
      </w:r>
      <w:r w:rsidR="009031D0" w:rsidRPr="0034492C">
        <w:rPr>
          <w:rFonts w:ascii="Times New Roman" w:hAnsi="Times New Roman" w:cs="Times New Roman"/>
          <w:sz w:val="24"/>
          <w:szCs w:val="24"/>
        </w:rPr>
        <w:lastRenderedPageBreak/>
        <w:t xml:space="preserve">convert </w:t>
      </w:r>
      <w:r w:rsidR="00625E6E" w:rsidRPr="0034492C">
        <w:rPr>
          <w:rFonts w:ascii="Times New Roman" w:hAnsi="Times New Roman" w:cs="Times New Roman"/>
          <w:sz w:val="24"/>
          <w:szCs w:val="24"/>
        </w:rPr>
        <w:t xml:space="preserve">and </w:t>
      </w:r>
      <w:proofErr w:type="gramStart"/>
      <w:r w:rsidR="00055224" w:rsidRPr="0034492C">
        <w:rPr>
          <w:rFonts w:ascii="Times New Roman" w:hAnsi="Times New Roman" w:cs="Times New Roman"/>
          <w:sz w:val="24"/>
          <w:szCs w:val="24"/>
        </w:rPr>
        <w:t>Americanize</w:t>
      </w:r>
      <w:proofErr w:type="gramEnd"/>
      <w:r w:rsidR="00625E6E" w:rsidRPr="0034492C">
        <w:rPr>
          <w:rFonts w:ascii="Times New Roman" w:hAnsi="Times New Roman" w:cs="Times New Roman"/>
          <w:sz w:val="24"/>
          <w:szCs w:val="24"/>
        </w:rPr>
        <w:t xml:space="preserve"> these peoples.</w:t>
      </w:r>
      <w:r w:rsidR="00625E6E" w:rsidRPr="0034492C">
        <w:rPr>
          <w:rStyle w:val="FootnoteReference"/>
          <w:rFonts w:ascii="Times New Roman" w:hAnsi="Times New Roman" w:cs="Times New Roman"/>
          <w:sz w:val="24"/>
          <w:szCs w:val="24"/>
        </w:rPr>
        <w:footnoteReference w:id="48"/>
      </w:r>
      <w:r w:rsidR="00A30A73" w:rsidRPr="0034492C">
        <w:rPr>
          <w:rFonts w:ascii="Times New Roman" w:hAnsi="Times New Roman" w:cs="Times New Roman"/>
          <w:sz w:val="24"/>
          <w:szCs w:val="24"/>
        </w:rPr>
        <w:t xml:space="preserve"> </w:t>
      </w:r>
      <w:r w:rsidR="000270ED" w:rsidRPr="0034492C">
        <w:rPr>
          <w:rFonts w:ascii="Times New Roman" w:hAnsi="Times New Roman" w:cs="Times New Roman"/>
          <w:sz w:val="24"/>
          <w:szCs w:val="24"/>
        </w:rPr>
        <w:t xml:space="preserve">Much like how </w:t>
      </w:r>
      <w:r w:rsidR="001E09E9" w:rsidRPr="0034492C">
        <w:rPr>
          <w:rFonts w:ascii="Times New Roman" w:hAnsi="Times New Roman" w:cs="Times New Roman"/>
          <w:sz w:val="24"/>
          <w:szCs w:val="24"/>
        </w:rPr>
        <w:t>missionary experiences</w:t>
      </w:r>
      <w:r w:rsidR="00C979AE" w:rsidRPr="0034492C">
        <w:rPr>
          <w:rFonts w:ascii="Times New Roman" w:hAnsi="Times New Roman" w:cs="Times New Roman"/>
          <w:sz w:val="24"/>
          <w:szCs w:val="24"/>
        </w:rPr>
        <w:t xml:space="preserve"> in</w:t>
      </w:r>
      <w:r w:rsidR="000270ED" w:rsidRPr="0034492C">
        <w:rPr>
          <w:rFonts w:ascii="Times New Roman" w:hAnsi="Times New Roman" w:cs="Times New Roman"/>
          <w:sz w:val="24"/>
          <w:szCs w:val="24"/>
        </w:rPr>
        <w:t xml:space="preserve"> Alaska served as a crucible by which the discourse of missions shifted for the Russians, the </w:t>
      </w:r>
      <w:r w:rsidR="001E09E9" w:rsidRPr="0034492C">
        <w:rPr>
          <w:rFonts w:ascii="Times New Roman" w:hAnsi="Times New Roman" w:cs="Times New Roman"/>
          <w:sz w:val="24"/>
          <w:szCs w:val="24"/>
        </w:rPr>
        <w:t xml:space="preserve">experiences of Presbyterian missionaries </w:t>
      </w:r>
      <w:r w:rsidR="00914192" w:rsidRPr="0034492C">
        <w:rPr>
          <w:rFonts w:ascii="Times New Roman" w:hAnsi="Times New Roman" w:cs="Times New Roman"/>
          <w:sz w:val="24"/>
          <w:szCs w:val="24"/>
        </w:rPr>
        <w:t xml:space="preserve">in the </w:t>
      </w:r>
      <w:r w:rsidR="000270ED" w:rsidRPr="0034492C">
        <w:rPr>
          <w:rFonts w:ascii="Times New Roman" w:hAnsi="Times New Roman" w:cs="Times New Roman"/>
          <w:sz w:val="24"/>
          <w:szCs w:val="24"/>
        </w:rPr>
        <w:t xml:space="preserve">Southwest </w:t>
      </w:r>
      <w:r w:rsidR="00914192" w:rsidRPr="0034492C">
        <w:rPr>
          <w:rFonts w:ascii="Times New Roman" w:hAnsi="Times New Roman" w:cs="Times New Roman"/>
          <w:sz w:val="24"/>
          <w:szCs w:val="24"/>
        </w:rPr>
        <w:t>s</w:t>
      </w:r>
      <w:r w:rsidR="004D54C9" w:rsidRPr="0034492C">
        <w:rPr>
          <w:rFonts w:ascii="Times New Roman" w:hAnsi="Times New Roman" w:cs="Times New Roman"/>
          <w:sz w:val="24"/>
          <w:szCs w:val="24"/>
        </w:rPr>
        <w:t xml:space="preserve">olidified </w:t>
      </w:r>
      <w:r w:rsidR="00A57AD3" w:rsidRPr="0034492C">
        <w:rPr>
          <w:rFonts w:ascii="Times New Roman" w:hAnsi="Times New Roman" w:cs="Times New Roman"/>
          <w:sz w:val="24"/>
          <w:szCs w:val="24"/>
        </w:rPr>
        <w:t>certain ideas</w:t>
      </w:r>
      <w:r w:rsidR="000270ED" w:rsidRPr="0034492C">
        <w:rPr>
          <w:rFonts w:ascii="Times New Roman" w:hAnsi="Times New Roman" w:cs="Times New Roman"/>
          <w:sz w:val="24"/>
          <w:szCs w:val="24"/>
        </w:rPr>
        <w:t xml:space="preserve"> for </w:t>
      </w:r>
      <w:r w:rsidR="00A57AD3" w:rsidRPr="0034492C">
        <w:rPr>
          <w:rFonts w:ascii="Times New Roman" w:hAnsi="Times New Roman" w:cs="Times New Roman"/>
          <w:sz w:val="24"/>
          <w:szCs w:val="24"/>
        </w:rPr>
        <w:t>Presbyterian missions</w:t>
      </w:r>
      <w:r w:rsidR="006B5C9F" w:rsidRPr="0034492C">
        <w:rPr>
          <w:rFonts w:ascii="Times New Roman" w:hAnsi="Times New Roman" w:cs="Times New Roman"/>
          <w:sz w:val="24"/>
          <w:szCs w:val="24"/>
        </w:rPr>
        <w:t>.</w:t>
      </w:r>
    </w:p>
    <w:p w14:paraId="78DA1DB5" w14:textId="53970783" w:rsidR="003F5C54" w:rsidRPr="0034492C" w:rsidRDefault="00477A9A" w:rsidP="00F479E5">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Presbyterian missionaries embraced the ideas of tying Americanization to Christianity </w:t>
      </w:r>
      <w:r w:rsidR="00B56AEA" w:rsidRPr="0034492C">
        <w:rPr>
          <w:rFonts w:ascii="Times New Roman" w:hAnsi="Times New Roman" w:cs="Times New Roman"/>
          <w:sz w:val="24"/>
          <w:szCs w:val="24"/>
        </w:rPr>
        <w:t>in the context of American westward expansion.</w:t>
      </w:r>
      <w:r w:rsidR="00AD77B3" w:rsidRPr="0034492C">
        <w:rPr>
          <w:rFonts w:ascii="Times New Roman" w:hAnsi="Times New Roman" w:cs="Times New Roman"/>
          <w:sz w:val="24"/>
          <w:szCs w:val="24"/>
        </w:rPr>
        <w:t xml:space="preserve"> The </w:t>
      </w:r>
      <w:r w:rsidR="0091073C" w:rsidRPr="0034492C">
        <w:rPr>
          <w:rFonts w:ascii="Times New Roman" w:hAnsi="Times New Roman" w:cs="Times New Roman"/>
          <w:sz w:val="24"/>
          <w:szCs w:val="24"/>
        </w:rPr>
        <w:t xml:space="preserve">Presbyterian Church became directly involved with the United States’ </w:t>
      </w:r>
      <w:r w:rsidR="003F5C54" w:rsidRPr="0034492C">
        <w:rPr>
          <w:rFonts w:ascii="Times New Roman" w:hAnsi="Times New Roman" w:cs="Times New Roman"/>
          <w:sz w:val="24"/>
          <w:szCs w:val="24"/>
        </w:rPr>
        <w:t xml:space="preserve">assimilation of Native Americans through the peace policy </w:t>
      </w:r>
      <w:r w:rsidR="00B12B9C" w:rsidRPr="0034492C">
        <w:rPr>
          <w:rFonts w:ascii="Times New Roman" w:hAnsi="Times New Roman" w:cs="Times New Roman"/>
          <w:sz w:val="24"/>
          <w:szCs w:val="24"/>
        </w:rPr>
        <w:t>passed by President Ulysses Grant</w:t>
      </w:r>
      <w:r w:rsidR="00005ACA" w:rsidRPr="0034492C">
        <w:rPr>
          <w:rFonts w:ascii="Times New Roman" w:hAnsi="Times New Roman" w:cs="Times New Roman"/>
          <w:sz w:val="24"/>
          <w:szCs w:val="24"/>
        </w:rPr>
        <w:t xml:space="preserve"> in</w:t>
      </w:r>
      <w:r w:rsidR="003F5C54" w:rsidRPr="0034492C">
        <w:rPr>
          <w:rFonts w:ascii="Times New Roman" w:hAnsi="Times New Roman" w:cs="Times New Roman"/>
          <w:sz w:val="24"/>
          <w:szCs w:val="24"/>
        </w:rPr>
        <w:t xml:space="preserve"> 1869.</w:t>
      </w:r>
      <w:r w:rsidR="008E2F50" w:rsidRPr="0034492C">
        <w:rPr>
          <w:rFonts w:ascii="Times New Roman" w:hAnsi="Times New Roman" w:cs="Times New Roman"/>
          <w:sz w:val="24"/>
          <w:szCs w:val="24"/>
        </w:rPr>
        <w:t xml:space="preserve"> This </w:t>
      </w:r>
      <w:r w:rsidR="00667F9E" w:rsidRPr="0034492C">
        <w:rPr>
          <w:rFonts w:ascii="Times New Roman" w:hAnsi="Times New Roman" w:cs="Times New Roman"/>
          <w:sz w:val="24"/>
          <w:szCs w:val="24"/>
        </w:rPr>
        <w:t xml:space="preserve">policy </w:t>
      </w:r>
      <w:r w:rsidR="0081365F" w:rsidRPr="0034492C">
        <w:rPr>
          <w:rFonts w:ascii="Times New Roman" w:hAnsi="Times New Roman" w:cs="Times New Roman"/>
          <w:sz w:val="24"/>
          <w:szCs w:val="24"/>
        </w:rPr>
        <w:t xml:space="preserve">granted certain Christian churches </w:t>
      </w:r>
      <w:r w:rsidR="00F86D27" w:rsidRPr="0034492C">
        <w:rPr>
          <w:rFonts w:ascii="Times New Roman" w:hAnsi="Times New Roman" w:cs="Times New Roman"/>
          <w:sz w:val="24"/>
          <w:szCs w:val="24"/>
        </w:rPr>
        <w:t xml:space="preserve">authority </w:t>
      </w:r>
      <w:r w:rsidR="003E7E68" w:rsidRPr="0034492C">
        <w:rPr>
          <w:rFonts w:ascii="Times New Roman" w:hAnsi="Times New Roman" w:cs="Times New Roman"/>
          <w:sz w:val="24"/>
          <w:szCs w:val="24"/>
        </w:rPr>
        <w:t xml:space="preserve">over reservations </w:t>
      </w:r>
      <w:r w:rsidR="00ED1014" w:rsidRPr="0034492C">
        <w:rPr>
          <w:rFonts w:ascii="Times New Roman" w:hAnsi="Times New Roman" w:cs="Times New Roman"/>
          <w:sz w:val="24"/>
          <w:szCs w:val="24"/>
        </w:rPr>
        <w:t>and provided state funding for the conversion of Native Americans to Christianity.</w:t>
      </w:r>
      <w:r w:rsidR="006A7A33" w:rsidRPr="0034492C">
        <w:rPr>
          <w:rFonts w:ascii="Times New Roman" w:hAnsi="Times New Roman" w:cs="Times New Roman"/>
          <w:sz w:val="24"/>
          <w:szCs w:val="24"/>
        </w:rPr>
        <w:t xml:space="preserve"> </w:t>
      </w:r>
      <w:r w:rsidR="003A7A62" w:rsidRPr="0034492C">
        <w:rPr>
          <w:rFonts w:ascii="Times New Roman" w:hAnsi="Times New Roman" w:cs="Times New Roman"/>
          <w:sz w:val="24"/>
          <w:szCs w:val="24"/>
        </w:rPr>
        <w:t xml:space="preserve">The United States </w:t>
      </w:r>
      <w:r w:rsidR="0074425C">
        <w:rPr>
          <w:rFonts w:ascii="Times New Roman" w:hAnsi="Times New Roman" w:cs="Times New Roman"/>
          <w:sz w:val="24"/>
          <w:szCs w:val="24"/>
        </w:rPr>
        <w:t>accorded</w:t>
      </w:r>
      <w:r w:rsidR="003A7A62" w:rsidRPr="0034492C">
        <w:rPr>
          <w:rFonts w:ascii="Times New Roman" w:hAnsi="Times New Roman" w:cs="Times New Roman"/>
          <w:sz w:val="24"/>
          <w:szCs w:val="24"/>
        </w:rPr>
        <w:t xml:space="preserve"> the Presbyterian Church guardianship over </w:t>
      </w:r>
      <w:r w:rsidR="00A10BEE" w:rsidRPr="0034492C">
        <w:rPr>
          <w:rFonts w:ascii="Times New Roman" w:hAnsi="Times New Roman" w:cs="Times New Roman"/>
          <w:sz w:val="24"/>
          <w:szCs w:val="24"/>
        </w:rPr>
        <w:t xml:space="preserve">Puebloan reservations in </w:t>
      </w:r>
      <w:r w:rsidR="00747335" w:rsidRPr="0034492C">
        <w:rPr>
          <w:rFonts w:ascii="Times New Roman" w:hAnsi="Times New Roman" w:cs="Times New Roman"/>
          <w:sz w:val="24"/>
          <w:szCs w:val="24"/>
        </w:rPr>
        <w:t>Santa Fe in 1872</w:t>
      </w:r>
      <w:r w:rsidR="00F95A53" w:rsidRPr="0034492C">
        <w:rPr>
          <w:rFonts w:ascii="Times New Roman" w:hAnsi="Times New Roman" w:cs="Times New Roman"/>
          <w:sz w:val="24"/>
          <w:szCs w:val="24"/>
        </w:rPr>
        <w:t>.</w:t>
      </w:r>
      <w:r w:rsidR="00100541" w:rsidRPr="0034492C">
        <w:rPr>
          <w:rFonts w:ascii="Times New Roman" w:hAnsi="Times New Roman" w:cs="Times New Roman"/>
          <w:sz w:val="24"/>
          <w:szCs w:val="24"/>
        </w:rPr>
        <w:t xml:space="preserve"> Under the direction of the Presbyterian missionaries, the United States sought to assimilate </w:t>
      </w:r>
      <w:r w:rsidR="00DD3A30" w:rsidRPr="0034492C">
        <w:rPr>
          <w:rFonts w:ascii="Times New Roman" w:hAnsi="Times New Roman" w:cs="Times New Roman"/>
          <w:sz w:val="24"/>
          <w:szCs w:val="24"/>
        </w:rPr>
        <w:t xml:space="preserve">and integrate Puebloans </w:t>
      </w:r>
      <w:r w:rsidR="00BE4BC0" w:rsidRPr="0034492C">
        <w:rPr>
          <w:rFonts w:ascii="Times New Roman" w:hAnsi="Times New Roman" w:cs="Times New Roman"/>
          <w:sz w:val="24"/>
          <w:szCs w:val="24"/>
        </w:rPr>
        <w:t>through conversion to Christianity</w:t>
      </w:r>
      <w:r w:rsidR="00530040" w:rsidRPr="0034492C">
        <w:rPr>
          <w:rFonts w:ascii="Times New Roman" w:hAnsi="Times New Roman" w:cs="Times New Roman"/>
          <w:sz w:val="24"/>
          <w:szCs w:val="24"/>
        </w:rPr>
        <w:t xml:space="preserve"> and education in boarding schools</w:t>
      </w:r>
      <w:r w:rsidR="006A4FB6" w:rsidRPr="0034492C">
        <w:rPr>
          <w:rFonts w:ascii="Times New Roman" w:hAnsi="Times New Roman" w:cs="Times New Roman"/>
          <w:sz w:val="24"/>
          <w:szCs w:val="24"/>
        </w:rPr>
        <w:t>.</w:t>
      </w:r>
      <w:r w:rsidR="00F95A53" w:rsidRPr="0034492C">
        <w:rPr>
          <w:rStyle w:val="FootnoteReference"/>
          <w:rFonts w:ascii="Times New Roman" w:hAnsi="Times New Roman" w:cs="Times New Roman"/>
          <w:sz w:val="24"/>
          <w:szCs w:val="24"/>
        </w:rPr>
        <w:footnoteReference w:id="49"/>
      </w:r>
    </w:p>
    <w:p w14:paraId="760833B5" w14:textId="28F97FB7" w:rsidR="00DE2479" w:rsidRPr="0034492C" w:rsidRDefault="009961C5" w:rsidP="009961C5">
      <w:pPr>
        <w:spacing w:line="480" w:lineRule="auto"/>
        <w:contextualSpacing/>
        <w:rPr>
          <w:rFonts w:ascii="Times New Roman" w:hAnsi="Times New Roman" w:cs="Times New Roman"/>
          <w:sz w:val="24"/>
          <w:szCs w:val="24"/>
        </w:rPr>
      </w:pPr>
      <w:r w:rsidRPr="0034492C">
        <w:rPr>
          <w:rStyle w:val="FootnoteReference"/>
          <w:rFonts w:ascii="Times New Roman" w:hAnsi="Times New Roman" w:cs="Times New Roman"/>
          <w:sz w:val="24"/>
          <w:szCs w:val="24"/>
          <w:vertAlign w:val="baseline"/>
        </w:rPr>
        <w:tab/>
      </w:r>
      <w:r w:rsidR="008C67E6" w:rsidRPr="0034492C">
        <w:rPr>
          <w:rFonts w:ascii="Times New Roman" w:hAnsi="Times New Roman" w:cs="Times New Roman"/>
          <w:sz w:val="24"/>
          <w:szCs w:val="24"/>
        </w:rPr>
        <w:t xml:space="preserve">Even though assimilation and Americanization </w:t>
      </w:r>
      <w:r w:rsidR="00C9747D" w:rsidRPr="0034492C">
        <w:rPr>
          <w:rFonts w:ascii="Times New Roman" w:hAnsi="Times New Roman" w:cs="Times New Roman"/>
          <w:sz w:val="24"/>
          <w:szCs w:val="24"/>
        </w:rPr>
        <w:t>were</w:t>
      </w:r>
      <w:r w:rsidR="008C67E6" w:rsidRPr="0034492C">
        <w:rPr>
          <w:rFonts w:ascii="Times New Roman" w:hAnsi="Times New Roman" w:cs="Times New Roman"/>
          <w:sz w:val="24"/>
          <w:szCs w:val="24"/>
        </w:rPr>
        <w:t xml:space="preserve"> integrated into Presbyterian missionary ideologies, the </w:t>
      </w:r>
      <w:r w:rsidR="00F92EA8" w:rsidRPr="0034492C">
        <w:rPr>
          <w:rFonts w:ascii="Times New Roman" w:hAnsi="Times New Roman" w:cs="Times New Roman"/>
          <w:sz w:val="24"/>
          <w:szCs w:val="24"/>
        </w:rPr>
        <w:t>question</w:t>
      </w:r>
      <w:r w:rsidR="008C67E6" w:rsidRPr="0034492C">
        <w:rPr>
          <w:rFonts w:ascii="Times New Roman" w:hAnsi="Times New Roman" w:cs="Times New Roman"/>
          <w:sz w:val="24"/>
          <w:szCs w:val="24"/>
        </w:rPr>
        <w:t xml:space="preserve"> of</w:t>
      </w:r>
      <w:r w:rsidR="00F92EA8" w:rsidRPr="0034492C">
        <w:rPr>
          <w:rFonts w:ascii="Times New Roman" w:hAnsi="Times New Roman" w:cs="Times New Roman"/>
          <w:sz w:val="24"/>
          <w:szCs w:val="24"/>
        </w:rPr>
        <w:t xml:space="preserve"> whether</w:t>
      </w:r>
      <w:r w:rsidR="008C67E6" w:rsidRPr="0034492C">
        <w:rPr>
          <w:rFonts w:ascii="Times New Roman" w:hAnsi="Times New Roman" w:cs="Times New Roman"/>
          <w:sz w:val="24"/>
          <w:szCs w:val="24"/>
        </w:rPr>
        <w:t xml:space="preserve"> race </w:t>
      </w:r>
      <w:r w:rsidR="00F92EA8" w:rsidRPr="0034492C">
        <w:rPr>
          <w:rFonts w:ascii="Times New Roman" w:hAnsi="Times New Roman" w:cs="Times New Roman"/>
          <w:sz w:val="24"/>
          <w:szCs w:val="24"/>
        </w:rPr>
        <w:t xml:space="preserve">was a determining factor for salvation </w:t>
      </w:r>
      <w:r w:rsidR="009569F4" w:rsidRPr="0034492C">
        <w:rPr>
          <w:rFonts w:ascii="Times New Roman" w:hAnsi="Times New Roman" w:cs="Times New Roman"/>
          <w:sz w:val="24"/>
          <w:szCs w:val="24"/>
        </w:rPr>
        <w:t>was still up for debate</w:t>
      </w:r>
      <w:r w:rsidR="00F92EA8" w:rsidRPr="0034492C">
        <w:rPr>
          <w:rFonts w:ascii="Times New Roman" w:hAnsi="Times New Roman" w:cs="Times New Roman"/>
          <w:sz w:val="24"/>
          <w:szCs w:val="24"/>
        </w:rPr>
        <w:t>. John C. Lowrie (</w:t>
      </w:r>
      <w:r w:rsidR="00D14110" w:rsidRPr="0034492C">
        <w:rPr>
          <w:rFonts w:ascii="Times New Roman" w:hAnsi="Times New Roman" w:cs="Times New Roman"/>
          <w:sz w:val="24"/>
          <w:szCs w:val="24"/>
        </w:rPr>
        <w:t>1808-1900)</w:t>
      </w:r>
      <w:r w:rsidR="00B83E09" w:rsidRPr="0034492C">
        <w:rPr>
          <w:rFonts w:ascii="Times New Roman" w:hAnsi="Times New Roman" w:cs="Times New Roman"/>
          <w:sz w:val="24"/>
          <w:szCs w:val="24"/>
        </w:rPr>
        <w:t>, a prominent member of th</w:t>
      </w:r>
      <w:r w:rsidR="002B57B7" w:rsidRPr="0034492C">
        <w:rPr>
          <w:rFonts w:ascii="Times New Roman" w:hAnsi="Times New Roman" w:cs="Times New Roman"/>
          <w:sz w:val="24"/>
          <w:szCs w:val="24"/>
        </w:rPr>
        <w:t xml:space="preserve">e Board of Foreign </w:t>
      </w:r>
      <w:r w:rsidR="00A54166" w:rsidRPr="0034492C">
        <w:rPr>
          <w:rFonts w:ascii="Times New Roman" w:hAnsi="Times New Roman" w:cs="Times New Roman"/>
          <w:sz w:val="24"/>
          <w:szCs w:val="24"/>
        </w:rPr>
        <w:t>Missions</w:t>
      </w:r>
      <w:r w:rsidR="00A86EF2" w:rsidRPr="0034492C">
        <w:rPr>
          <w:rFonts w:ascii="Times New Roman" w:hAnsi="Times New Roman" w:cs="Times New Roman"/>
          <w:sz w:val="24"/>
          <w:szCs w:val="24"/>
        </w:rPr>
        <w:t xml:space="preserve"> organization for the Presbyterian Church,</w:t>
      </w:r>
      <w:r w:rsidR="00D14110" w:rsidRPr="0034492C">
        <w:rPr>
          <w:rFonts w:ascii="Times New Roman" w:hAnsi="Times New Roman" w:cs="Times New Roman"/>
          <w:sz w:val="24"/>
          <w:szCs w:val="24"/>
        </w:rPr>
        <w:t xml:space="preserve"> sought to address the issue of race in evangelization</w:t>
      </w:r>
      <w:r w:rsidR="00B87A41" w:rsidRPr="0034492C">
        <w:rPr>
          <w:rFonts w:ascii="Times New Roman" w:hAnsi="Times New Roman" w:cs="Times New Roman"/>
          <w:sz w:val="24"/>
          <w:szCs w:val="24"/>
        </w:rPr>
        <w:t xml:space="preserve"> in an article he wrote titled </w:t>
      </w:r>
      <w:r w:rsidR="00EC48C1" w:rsidRPr="0034492C">
        <w:rPr>
          <w:rFonts w:ascii="Times New Roman" w:hAnsi="Times New Roman" w:cs="Times New Roman"/>
          <w:i/>
          <w:iCs/>
          <w:sz w:val="24"/>
          <w:szCs w:val="24"/>
        </w:rPr>
        <w:t>Grace, Not Race, In Christian Missions</w:t>
      </w:r>
      <w:r w:rsidR="00EC48C1" w:rsidRPr="0034492C">
        <w:rPr>
          <w:rFonts w:ascii="Times New Roman" w:hAnsi="Times New Roman" w:cs="Times New Roman"/>
          <w:sz w:val="24"/>
          <w:szCs w:val="24"/>
        </w:rPr>
        <w:t>:</w:t>
      </w:r>
    </w:p>
    <w:p w14:paraId="0214E0FE" w14:textId="786FB269" w:rsidR="00DE2479" w:rsidRPr="0034492C" w:rsidRDefault="00D962EA" w:rsidP="00D962EA">
      <w:pPr>
        <w:spacing w:line="240" w:lineRule="auto"/>
        <w:ind w:left="720"/>
        <w:contextualSpacing/>
        <w:rPr>
          <w:rFonts w:ascii="Times New Roman" w:hAnsi="Times New Roman" w:cs="Times New Roman"/>
          <w:sz w:val="24"/>
          <w:szCs w:val="24"/>
        </w:rPr>
      </w:pPr>
      <w:r w:rsidRPr="0034492C">
        <w:rPr>
          <w:rFonts w:ascii="Times New Roman" w:hAnsi="Times New Roman" w:cs="Times New Roman"/>
          <w:sz w:val="24"/>
          <w:szCs w:val="24"/>
        </w:rPr>
        <w:t>To reach correct views of Race as a factor in missions, we must keep in mind that a race is made up of individuals, and all its people are descended from fallen parentage, partake of a depraved nature, and tend only to what is evil—unless changed, renewed, and ennobled by divine power</w:t>
      </w:r>
      <w:r w:rsidR="00DE2479" w:rsidRPr="0034492C">
        <w:rPr>
          <w:rFonts w:ascii="Times New Roman" w:hAnsi="Times New Roman" w:cs="Times New Roman"/>
          <w:sz w:val="24"/>
          <w:szCs w:val="24"/>
        </w:rPr>
        <w:t xml:space="preserve">. </w:t>
      </w:r>
      <w:r w:rsidR="00DE2479" w:rsidRPr="0034492C">
        <w:rPr>
          <w:rStyle w:val="FootnoteReference"/>
          <w:rFonts w:ascii="Times New Roman" w:hAnsi="Times New Roman" w:cs="Times New Roman"/>
          <w:sz w:val="24"/>
          <w:szCs w:val="24"/>
        </w:rPr>
        <w:footnoteReference w:id="50"/>
      </w:r>
    </w:p>
    <w:p w14:paraId="484466C1" w14:textId="0326D60E" w:rsidR="00EC48C1" w:rsidRPr="0034492C" w:rsidRDefault="00EC48C1" w:rsidP="00DE2479">
      <w:pPr>
        <w:spacing w:line="240" w:lineRule="auto"/>
        <w:ind w:left="720"/>
        <w:contextualSpacing/>
        <w:rPr>
          <w:rFonts w:ascii="Times New Roman" w:hAnsi="Times New Roman" w:cs="Times New Roman"/>
          <w:sz w:val="24"/>
          <w:szCs w:val="24"/>
        </w:rPr>
      </w:pPr>
    </w:p>
    <w:p w14:paraId="694099C4" w14:textId="6303DB74" w:rsidR="00DE2479" w:rsidRPr="0034492C" w:rsidRDefault="00014A1C" w:rsidP="009B5B62">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lastRenderedPageBreak/>
        <w:t xml:space="preserve">Lowrie’s </w:t>
      </w:r>
      <w:r w:rsidR="00740DFF" w:rsidRPr="0034492C">
        <w:rPr>
          <w:rFonts w:ascii="Times New Roman" w:hAnsi="Times New Roman" w:cs="Times New Roman"/>
          <w:sz w:val="24"/>
          <w:szCs w:val="24"/>
        </w:rPr>
        <w:t xml:space="preserve">view of race as being a collection of individuals fallen in nature aligns with the Calvinist belief in predestination as discussed earlier in this </w:t>
      </w:r>
      <w:r w:rsidR="00CD6B54" w:rsidRPr="0034492C">
        <w:rPr>
          <w:rFonts w:ascii="Times New Roman" w:hAnsi="Times New Roman" w:cs="Times New Roman"/>
          <w:sz w:val="24"/>
          <w:szCs w:val="24"/>
        </w:rPr>
        <w:t xml:space="preserve">paper. </w:t>
      </w:r>
      <w:r w:rsidR="00B13B24" w:rsidRPr="0034492C">
        <w:rPr>
          <w:rFonts w:ascii="Times New Roman" w:hAnsi="Times New Roman" w:cs="Times New Roman"/>
          <w:sz w:val="24"/>
          <w:szCs w:val="24"/>
        </w:rPr>
        <w:t>His</w:t>
      </w:r>
      <w:r w:rsidR="00CD6B54" w:rsidRPr="0034492C">
        <w:rPr>
          <w:rFonts w:ascii="Times New Roman" w:hAnsi="Times New Roman" w:cs="Times New Roman"/>
          <w:sz w:val="24"/>
          <w:szCs w:val="24"/>
        </w:rPr>
        <w:t xml:space="preserve"> indication that the innate corruption </w:t>
      </w:r>
      <w:r w:rsidR="00AA620B" w:rsidRPr="0034492C">
        <w:rPr>
          <w:rFonts w:ascii="Times New Roman" w:hAnsi="Times New Roman" w:cs="Times New Roman"/>
          <w:sz w:val="24"/>
          <w:szCs w:val="24"/>
        </w:rPr>
        <w:t xml:space="preserve">present in all humanity can only be overcome through God is meant to say that </w:t>
      </w:r>
      <w:r w:rsidR="00C70348" w:rsidRPr="0034492C">
        <w:rPr>
          <w:rFonts w:ascii="Times New Roman" w:hAnsi="Times New Roman" w:cs="Times New Roman"/>
          <w:sz w:val="24"/>
          <w:szCs w:val="24"/>
        </w:rPr>
        <w:t>race does not matter in terms of salvation</w:t>
      </w:r>
      <w:r w:rsidR="0030091B" w:rsidRPr="0034492C">
        <w:rPr>
          <w:rFonts w:ascii="Times New Roman" w:hAnsi="Times New Roman" w:cs="Times New Roman"/>
          <w:sz w:val="24"/>
          <w:szCs w:val="24"/>
        </w:rPr>
        <w:t>, personal reformation does</w:t>
      </w:r>
      <w:r w:rsidR="00C70348" w:rsidRPr="0034492C">
        <w:rPr>
          <w:rFonts w:ascii="Times New Roman" w:hAnsi="Times New Roman" w:cs="Times New Roman"/>
          <w:sz w:val="24"/>
          <w:szCs w:val="24"/>
        </w:rPr>
        <w:t xml:space="preserve">. </w:t>
      </w:r>
      <w:r w:rsidR="00C471A3" w:rsidRPr="0034492C">
        <w:rPr>
          <w:rFonts w:ascii="Times New Roman" w:hAnsi="Times New Roman" w:cs="Times New Roman"/>
          <w:sz w:val="24"/>
          <w:szCs w:val="24"/>
        </w:rPr>
        <w:t xml:space="preserve">His insistence that this is the correct view of race for missionaries </w:t>
      </w:r>
      <w:r w:rsidR="00413085" w:rsidRPr="0034492C">
        <w:rPr>
          <w:rFonts w:ascii="Times New Roman" w:hAnsi="Times New Roman" w:cs="Times New Roman"/>
          <w:sz w:val="24"/>
          <w:szCs w:val="24"/>
        </w:rPr>
        <w:t xml:space="preserve">combined with his stature within the </w:t>
      </w:r>
      <w:r w:rsidR="00A86EF2" w:rsidRPr="0034492C">
        <w:rPr>
          <w:rFonts w:ascii="Times New Roman" w:hAnsi="Times New Roman" w:cs="Times New Roman"/>
          <w:sz w:val="24"/>
          <w:szCs w:val="24"/>
        </w:rPr>
        <w:t>Presbyterian Church</w:t>
      </w:r>
      <w:r w:rsidR="00950236" w:rsidRPr="0034492C">
        <w:rPr>
          <w:rFonts w:ascii="Times New Roman" w:hAnsi="Times New Roman" w:cs="Times New Roman"/>
          <w:sz w:val="24"/>
          <w:szCs w:val="24"/>
        </w:rPr>
        <w:t>’</w:t>
      </w:r>
      <w:r w:rsidR="000418D3" w:rsidRPr="0034492C">
        <w:rPr>
          <w:rFonts w:ascii="Times New Roman" w:hAnsi="Times New Roman" w:cs="Times New Roman"/>
          <w:sz w:val="24"/>
          <w:szCs w:val="24"/>
        </w:rPr>
        <w:t>s missionary organization</w:t>
      </w:r>
      <w:r w:rsidR="00A86EF2" w:rsidRPr="0034492C">
        <w:rPr>
          <w:rFonts w:ascii="Times New Roman" w:hAnsi="Times New Roman" w:cs="Times New Roman"/>
          <w:sz w:val="24"/>
          <w:szCs w:val="24"/>
        </w:rPr>
        <w:t xml:space="preserve"> indicates that his views were likely</w:t>
      </w:r>
      <w:r w:rsidR="000418D3" w:rsidRPr="0034492C">
        <w:rPr>
          <w:rFonts w:ascii="Times New Roman" w:hAnsi="Times New Roman" w:cs="Times New Roman"/>
          <w:sz w:val="24"/>
          <w:szCs w:val="24"/>
        </w:rPr>
        <w:t xml:space="preserve"> widely</w:t>
      </w:r>
      <w:r w:rsidR="005D1244" w:rsidRPr="0034492C">
        <w:rPr>
          <w:rFonts w:ascii="Times New Roman" w:hAnsi="Times New Roman" w:cs="Times New Roman"/>
          <w:sz w:val="24"/>
          <w:szCs w:val="24"/>
        </w:rPr>
        <w:t xml:space="preserve"> held</w:t>
      </w:r>
      <w:r w:rsidR="000418D3" w:rsidRPr="0034492C">
        <w:rPr>
          <w:rFonts w:ascii="Times New Roman" w:hAnsi="Times New Roman" w:cs="Times New Roman"/>
          <w:sz w:val="24"/>
          <w:szCs w:val="24"/>
        </w:rPr>
        <w:t>.</w:t>
      </w:r>
      <w:r w:rsidR="00062436" w:rsidRPr="0034492C">
        <w:rPr>
          <w:rFonts w:ascii="Times New Roman" w:hAnsi="Times New Roman" w:cs="Times New Roman"/>
          <w:sz w:val="24"/>
          <w:szCs w:val="24"/>
        </w:rPr>
        <w:t xml:space="preserve"> </w:t>
      </w:r>
      <w:r w:rsidR="004E68DE" w:rsidRPr="0034492C">
        <w:rPr>
          <w:rFonts w:ascii="Times New Roman" w:hAnsi="Times New Roman" w:cs="Times New Roman"/>
          <w:sz w:val="24"/>
          <w:szCs w:val="24"/>
        </w:rPr>
        <w:t xml:space="preserve">Lowrie’s establishment that Native Americans </w:t>
      </w:r>
      <w:r w:rsidR="000F2663" w:rsidRPr="0034492C">
        <w:rPr>
          <w:rFonts w:ascii="Times New Roman" w:hAnsi="Times New Roman" w:cs="Times New Roman"/>
          <w:sz w:val="24"/>
          <w:szCs w:val="24"/>
        </w:rPr>
        <w:t>were not predestined to be</w:t>
      </w:r>
      <w:r w:rsidR="004E68DE" w:rsidRPr="0034492C">
        <w:rPr>
          <w:rFonts w:ascii="Times New Roman" w:hAnsi="Times New Roman" w:cs="Times New Roman"/>
          <w:sz w:val="24"/>
          <w:szCs w:val="24"/>
        </w:rPr>
        <w:t xml:space="preserve"> </w:t>
      </w:r>
      <w:r w:rsidR="001016DA" w:rsidRPr="0034492C">
        <w:rPr>
          <w:rFonts w:ascii="Times New Roman" w:hAnsi="Times New Roman" w:cs="Times New Roman"/>
          <w:sz w:val="24"/>
          <w:szCs w:val="24"/>
        </w:rPr>
        <w:t xml:space="preserve">rejected on account of their race meant that missions could </w:t>
      </w:r>
      <w:r w:rsidR="00630DCF" w:rsidRPr="0034492C">
        <w:rPr>
          <w:rFonts w:ascii="Times New Roman" w:hAnsi="Times New Roman" w:cs="Times New Roman"/>
          <w:sz w:val="24"/>
          <w:szCs w:val="24"/>
        </w:rPr>
        <w:t>continue.</w:t>
      </w:r>
      <w:r w:rsidR="00062436" w:rsidRPr="0034492C">
        <w:rPr>
          <w:rFonts w:ascii="Times New Roman" w:hAnsi="Times New Roman" w:cs="Times New Roman"/>
          <w:sz w:val="24"/>
          <w:szCs w:val="24"/>
        </w:rPr>
        <w:t xml:space="preserve"> </w:t>
      </w:r>
      <w:r w:rsidR="00131DE5" w:rsidRPr="0034492C">
        <w:rPr>
          <w:rFonts w:ascii="Times New Roman" w:hAnsi="Times New Roman" w:cs="Times New Roman"/>
          <w:sz w:val="24"/>
          <w:szCs w:val="24"/>
        </w:rPr>
        <w:t>The</w:t>
      </w:r>
      <w:r w:rsidR="00062436" w:rsidRPr="0034492C">
        <w:rPr>
          <w:rFonts w:ascii="Times New Roman" w:hAnsi="Times New Roman" w:cs="Times New Roman"/>
          <w:sz w:val="24"/>
          <w:szCs w:val="24"/>
        </w:rPr>
        <w:t xml:space="preserve"> article, published in 1881, came a year before</w:t>
      </w:r>
      <w:r w:rsidR="008243C2" w:rsidRPr="0034492C">
        <w:rPr>
          <w:rFonts w:ascii="Times New Roman" w:hAnsi="Times New Roman" w:cs="Times New Roman"/>
          <w:sz w:val="24"/>
          <w:szCs w:val="24"/>
        </w:rPr>
        <w:t xml:space="preserve"> the secretary of the interior </w:t>
      </w:r>
      <w:r w:rsidR="00D83D59" w:rsidRPr="0034492C">
        <w:rPr>
          <w:rFonts w:ascii="Times New Roman" w:hAnsi="Times New Roman" w:cs="Times New Roman"/>
          <w:sz w:val="24"/>
          <w:szCs w:val="24"/>
        </w:rPr>
        <w:t xml:space="preserve">published </w:t>
      </w:r>
      <w:r w:rsidR="00D2310A" w:rsidRPr="0034492C">
        <w:rPr>
          <w:rFonts w:ascii="Times New Roman" w:hAnsi="Times New Roman" w:cs="Times New Roman"/>
          <w:sz w:val="24"/>
          <w:szCs w:val="24"/>
        </w:rPr>
        <w:t>a report</w:t>
      </w:r>
      <w:r w:rsidR="00D83D59" w:rsidRPr="0034492C">
        <w:rPr>
          <w:rFonts w:ascii="Times New Roman" w:hAnsi="Times New Roman" w:cs="Times New Roman"/>
          <w:sz w:val="24"/>
          <w:szCs w:val="24"/>
        </w:rPr>
        <w:t xml:space="preserve"> which called for more missionaries to</w:t>
      </w:r>
      <w:r w:rsidR="009B5B62" w:rsidRPr="0034492C">
        <w:rPr>
          <w:rFonts w:ascii="Times New Roman" w:hAnsi="Times New Roman" w:cs="Times New Roman"/>
          <w:sz w:val="24"/>
          <w:szCs w:val="24"/>
        </w:rPr>
        <w:t xml:space="preserve"> assimilate the peoples of the southwest.</w:t>
      </w:r>
    </w:p>
    <w:p w14:paraId="450F68A4" w14:textId="6A821D06" w:rsidR="007B21EE" w:rsidRPr="0034492C" w:rsidRDefault="0082719A" w:rsidP="009B5B62">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t xml:space="preserve">In practice, the </w:t>
      </w:r>
      <w:r w:rsidR="00A4072D" w:rsidRPr="0034492C">
        <w:rPr>
          <w:rFonts w:ascii="Times New Roman" w:hAnsi="Times New Roman" w:cs="Times New Roman"/>
          <w:sz w:val="24"/>
          <w:szCs w:val="24"/>
        </w:rPr>
        <w:t>Presbyterian views of race and missions were far more complicated</w:t>
      </w:r>
      <w:r w:rsidR="00383CE2" w:rsidRPr="0034492C">
        <w:rPr>
          <w:rFonts w:ascii="Times New Roman" w:hAnsi="Times New Roman" w:cs="Times New Roman"/>
          <w:sz w:val="24"/>
          <w:szCs w:val="24"/>
        </w:rPr>
        <w:t xml:space="preserve">. </w:t>
      </w:r>
      <w:r w:rsidR="006E0C6E" w:rsidRPr="0034492C">
        <w:rPr>
          <w:rFonts w:ascii="Times New Roman" w:hAnsi="Times New Roman" w:cs="Times New Roman"/>
          <w:sz w:val="24"/>
          <w:szCs w:val="24"/>
        </w:rPr>
        <w:t>During his time in the Southwest, Sheldon Jackson</w:t>
      </w:r>
      <w:r w:rsidR="002056EC" w:rsidRPr="0034492C">
        <w:rPr>
          <w:rFonts w:ascii="Times New Roman" w:hAnsi="Times New Roman" w:cs="Times New Roman"/>
          <w:sz w:val="24"/>
          <w:szCs w:val="24"/>
        </w:rPr>
        <w:t xml:space="preserve"> (</w:t>
      </w:r>
      <w:r w:rsidR="00425D4A" w:rsidRPr="0034492C">
        <w:rPr>
          <w:rFonts w:ascii="Times New Roman" w:hAnsi="Times New Roman" w:cs="Times New Roman"/>
          <w:sz w:val="24"/>
          <w:szCs w:val="24"/>
        </w:rPr>
        <w:t>1834-1909)</w:t>
      </w:r>
      <w:r w:rsidR="00B95856" w:rsidRPr="0034492C">
        <w:rPr>
          <w:rFonts w:ascii="Times New Roman" w:hAnsi="Times New Roman" w:cs="Times New Roman"/>
          <w:sz w:val="24"/>
          <w:szCs w:val="24"/>
        </w:rPr>
        <w:t xml:space="preserve">, </w:t>
      </w:r>
      <w:r w:rsidR="00CA6689" w:rsidRPr="0034492C">
        <w:rPr>
          <w:rFonts w:ascii="Times New Roman" w:hAnsi="Times New Roman" w:cs="Times New Roman"/>
          <w:sz w:val="24"/>
          <w:szCs w:val="24"/>
        </w:rPr>
        <w:t>a prominent Presbyterian missionary</w:t>
      </w:r>
      <w:r w:rsidR="00B95856" w:rsidRPr="0034492C">
        <w:rPr>
          <w:rFonts w:ascii="Times New Roman" w:hAnsi="Times New Roman" w:cs="Times New Roman"/>
          <w:sz w:val="24"/>
          <w:szCs w:val="24"/>
        </w:rPr>
        <w:t xml:space="preserve"> </w:t>
      </w:r>
      <w:r w:rsidR="00D6467C" w:rsidRPr="0034492C">
        <w:rPr>
          <w:rFonts w:ascii="Times New Roman" w:hAnsi="Times New Roman" w:cs="Times New Roman"/>
          <w:sz w:val="24"/>
          <w:szCs w:val="24"/>
        </w:rPr>
        <w:t xml:space="preserve">and later </w:t>
      </w:r>
      <w:r w:rsidR="002056EC" w:rsidRPr="0034492C">
        <w:rPr>
          <w:rFonts w:ascii="Times New Roman" w:hAnsi="Times New Roman" w:cs="Times New Roman"/>
          <w:sz w:val="24"/>
          <w:szCs w:val="24"/>
        </w:rPr>
        <w:t>superintendent of education in Alaska,</w:t>
      </w:r>
      <w:r w:rsidR="006E0C6E" w:rsidRPr="0034492C">
        <w:rPr>
          <w:rFonts w:ascii="Times New Roman" w:hAnsi="Times New Roman" w:cs="Times New Roman"/>
          <w:sz w:val="24"/>
          <w:szCs w:val="24"/>
        </w:rPr>
        <w:t xml:space="preserve"> </w:t>
      </w:r>
      <w:r w:rsidR="008953E5" w:rsidRPr="0034492C">
        <w:rPr>
          <w:rFonts w:ascii="Times New Roman" w:hAnsi="Times New Roman" w:cs="Times New Roman"/>
          <w:sz w:val="24"/>
          <w:szCs w:val="24"/>
        </w:rPr>
        <w:t xml:space="preserve">wrote </w:t>
      </w:r>
      <w:r w:rsidR="0047240C" w:rsidRPr="0034492C">
        <w:rPr>
          <w:rFonts w:ascii="Times New Roman" w:hAnsi="Times New Roman" w:cs="Times New Roman"/>
          <w:sz w:val="24"/>
          <w:szCs w:val="24"/>
        </w:rPr>
        <w:t xml:space="preserve">that the Native people of the Southwest </w:t>
      </w:r>
      <w:r w:rsidR="00897C54" w:rsidRPr="0034492C">
        <w:rPr>
          <w:rFonts w:ascii="Times New Roman" w:hAnsi="Times New Roman" w:cs="Times New Roman"/>
          <w:sz w:val="24"/>
          <w:szCs w:val="24"/>
        </w:rPr>
        <w:t>were dirty</w:t>
      </w:r>
      <w:r w:rsidR="00482F56">
        <w:rPr>
          <w:rFonts w:ascii="Times New Roman" w:hAnsi="Times New Roman" w:cs="Times New Roman"/>
          <w:sz w:val="24"/>
          <w:szCs w:val="24"/>
        </w:rPr>
        <w:t>,</w:t>
      </w:r>
      <w:r w:rsidR="00897C54" w:rsidRPr="0034492C">
        <w:rPr>
          <w:rFonts w:ascii="Times New Roman" w:hAnsi="Times New Roman" w:cs="Times New Roman"/>
          <w:sz w:val="24"/>
          <w:szCs w:val="24"/>
        </w:rPr>
        <w:t xml:space="preserve"> superstitious</w:t>
      </w:r>
      <w:r w:rsidR="00482F56">
        <w:rPr>
          <w:rFonts w:ascii="Times New Roman" w:hAnsi="Times New Roman" w:cs="Times New Roman"/>
          <w:sz w:val="24"/>
          <w:szCs w:val="24"/>
        </w:rPr>
        <w:t>, and</w:t>
      </w:r>
      <w:r w:rsidR="00897C54" w:rsidRPr="0034492C">
        <w:rPr>
          <w:rFonts w:ascii="Times New Roman" w:hAnsi="Times New Roman" w:cs="Times New Roman"/>
          <w:sz w:val="24"/>
          <w:szCs w:val="24"/>
        </w:rPr>
        <w:t xml:space="preserve"> drunken savages who</w:t>
      </w:r>
      <w:r w:rsidR="00BF71D4" w:rsidRPr="0034492C">
        <w:rPr>
          <w:rFonts w:ascii="Times New Roman" w:hAnsi="Times New Roman" w:cs="Times New Roman"/>
          <w:sz w:val="24"/>
          <w:szCs w:val="24"/>
        </w:rPr>
        <w:t xml:space="preserve"> were in that state due to their religious beliefs</w:t>
      </w:r>
      <w:r w:rsidR="009932C2" w:rsidRPr="0034492C">
        <w:rPr>
          <w:rFonts w:ascii="Times New Roman" w:hAnsi="Times New Roman" w:cs="Times New Roman"/>
          <w:sz w:val="24"/>
          <w:szCs w:val="24"/>
        </w:rPr>
        <w:t>.</w:t>
      </w:r>
      <w:r w:rsidR="000B4119" w:rsidRPr="0034492C">
        <w:rPr>
          <w:rStyle w:val="FootnoteReference"/>
          <w:rFonts w:ascii="Times New Roman" w:hAnsi="Times New Roman" w:cs="Times New Roman"/>
          <w:sz w:val="24"/>
          <w:szCs w:val="24"/>
        </w:rPr>
        <w:footnoteReference w:id="51"/>
      </w:r>
      <w:r w:rsidR="002B62DA" w:rsidRPr="0034492C">
        <w:rPr>
          <w:rFonts w:ascii="Times New Roman" w:hAnsi="Times New Roman" w:cs="Times New Roman"/>
          <w:sz w:val="24"/>
          <w:szCs w:val="24"/>
        </w:rPr>
        <w:t xml:space="preserve"> </w:t>
      </w:r>
      <w:r w:rsidR="00E2324B" w:rsidRPr="0034492C">
        <w:rPr>
          <w:rFonts w:ascii="Times New Roman" w:hAnsi="Times New Roman" w:cs="Times New Roman"/>
          <w:sz w:val="24"/>
          <w:szCs w:val="24"/>
        </w:rPr>
        <w:t>These sentiments were used by missionaries and policy makers to encourage westward expansion</w:t>
      </w:r>
      <w:r w:rsidR="00030098" w:rsidRPr="0034492C">
        <w:rPr>
          <w:rFonts w:ascii="Times New Roman" w:hAnsi="Times New Roman" w:cs="Times New Roman"/>
          <w:sz w:val="24"/>
          <w:szCs w:val="24"/>
        </w:rPr>
        <w:t>.</w:t>
      </w:r>
      <w:r w:rsidR="00E2324B" w:rsidRPr="0034492C">
        <w:rPr>
          <w:rFonts w:ascii="Times New Roman" w:hAnsi="Times New Roman" w:cs="Times New Roman"/>
          <w:sz w:val="24"/>
          <w:szCs w:val="24"/>
        </w:rPr>
        <w:t xml:space="preserve"> </w:t>
      </w:r>
      <w:r w:rsidR="00030098" w:rsidRPr="0034492C">
        <w:rPr>
          <w:rFonts w:ascii="Times New Roman" w:hAnsi="Times New Roman" w:cs="Times New Roman"/>
          <w:sz w:val="24"/>
          <w:szCs w:val="24"/>
        </w:rPr>
        <w:t xml:space="preserve">In the eyes of the missionaries, </w:t>
      </w:r>
      <w:r w:rsidR="00F6494C" w:rsidRPr="0034492C">
        <w:rPr>
          <w:rFonts w:ascii="Times New Roman" w:hAnsi="Times New Roman" w:cs="Times New Roman"/>
          <w:sz w:val="24"/>
          <w:szCs w:val="24"/>
        </w:rPr>
        <w:t>the result</w:t>
      </w:r>
      <w:r w:rsidR="00030098" w:rsidRPr="0034492C">
        <w:rPr>
          <w:rFonts w:ascii="Times New Roman" w:hAnsi="Times New Roman" w:cs="Times New Roman"/>
          <w:sz w:val="24"/>
          <w:szCs w:val="24"/>
        </w:rPr>
        <w:t xml:space="preserve"> of this </w:t>
      </w:r>
      <w:r w:rsidR="002F1BA2" w:rsidRPr="0034492C">
        <w:rPr>
          <w:rFonts w:ascii="Times New Roman" w:hAnsi="Times New Roman" w:cs="Times New Roman"/>
          <w:sz w:val="24"/>
          <w:szCs w:val="24"/>
        </w:rPr>
        <w:t xml:space="preserve">would be that the Southwestern peoples </w:t>
      </w:r>
      <w:r w:rsidR="00A85AF4" w:rsidRPr="0034492C">
        <w:rPr>
          <w:rFonts w:ascii="Times New Roman" w:hAnsi="Times New Roman" w:cs="Times New Roman"/>
          <w:sz w:val="24"/>
          <w:szCs w:val="24"/>
        </w:rPr>
        <w:t xml:space="preserve">would achieve a sort of civilizational maturity </w:t>
      </w:r>
      <w:r w:rsidR="003E19AC" w:rsidRPr="00983840">
        <w:rPr>
          <w:rFonts w:ascii="Times New Roman" w:hAnsi="Times New Roman" w:cs="Times New Roman"/>
          <w:sz w:val="24"/>
          <w:szCs w:val="24"/>
        </w:rPr>
        <w:t>through</w:t>
      </w:r>
      <w:r w:rsidR="00A85AF4" w:rsidRPr="0034492C">
        <w:rPr>
          <w:rFonts w:ascii="Times New Roman" w:hAnsi="Times New Roman" w:cs="Times New Roman"/>
          <w:sz w:val="24"/>
          <w:szCs w:val="24"/>
        </w:rPr>
        <w:t xml:space="preserve"> Christianity.</w:t>
      </w:r>
      <w:r w:rsidR="00A85AF4" w:rsidRPr="0034492C">
        <w:rPr>
          <w:rStyle w:val="FootnoteReference"/>
          <w:rFonts w:ascii="Times New Roman" w:hAnsi="Times New Roman" w:cs="Times New Roman"/>
          <w:sz w:val="24"/>
          <w:szCs w:val="24"/>
        </w:rPr>
        <w:footnoteReference w:id="52"/>
      </w:r>
      <w:r w:rsidR="00AD31AF" w:rsidRPr="0034492C">
        <w:rPr>
          <w:rFonts w:ascii="Times New Roman" w:hAnsi="Times New Roman" w:cs="Times New Roman"/>
          <w:sz w:val="24"/>
          <w:szCs w:val="24"/>
        </w:rPr>
        <w:t xml:space="preserve"> Recalling the words of Lowrie, </w:t>
      </w:r>
      <w:r w:rsidR="00F6494C" w:rsidRPr="0034492C">
        <w:rPr>
          <w:rFonts w:ascii="Times New Roman" w:hAnsi="Times New Roman" w:cs="Times New Roman"/>
          <w:sz w:val="24"/>
          <w:szCs w:val="24"/>
        </w:rPr>
        <w:t xml:space="preserve">the Presbyterians wished to </w:t>
      </w:r>
      <w:r w:rsidR="00C4204B" w:rsidRPr="0034492C">
        <w:rPr>
          <w:rFonts w:ascii="Times New Roman" w:hAnsi="Times New Roman" w:cs="Times New Roman"/>
          <w:sz w:val="24"/>
          <w:szCs w:val="24"/>
        </w:rPr>
        <w:t>use state institutions</w:t>
      </w:r>
      <w:r w:rsidR="00B36ECE" w:rsidRPr="0034492C">
        <w:rPr>
          <w:rFonts w:ascii="Times New Roman" w:hAnsi="Times New Roman" w:cs="Times New Roman"/>
          <w:sz w:val="24"/>
          <w:szCs w:val="24"/>
        </w:rPr>
        <w:t>, emboldened by</w:t>
      </w:r>
      <w:r w:rsidR="005D1244" w:rsidRPr="0034492C">
        <w:rPr>
          <w:rFonts w:ascii="Times New Roman" w:hAnsi="Times New Roman" w:cs="Times New Roman"/>
          <w:sz w:val="24"/>
          <w:szCs w:val="24"/>
        </w:rPr>
        <w:t xml:space="preserve"> what they saw as</w:t>
      </w:r>
      <w:r w:rsidR="00B36ECE" w:rsidRPr="0034492C">
        <w:rPr>
          <w:rFonts w:ascii="Times New Roman" w:hAnsi="Times New Roman" w:cs="Times New Roman"/>
          <w:sz w:val="24"/>
          <w:szCs w:val="24"/>
        </w:rPr>
        <w:t xml:space="preserve"> God’s will,</w:t>
      </w:r>
      <w:r w:rsidR="00F6494C" w:rsidRPr="0034492C">
        <w:rPr>
          <w:rFonts w:ascii="Times New Roman" w:hAnsi="Times New Roman" w:cs="Times New Roman"/>
          <w:sz w:val="24"/>
          <w:szCs w:val="24"/>
        </w:rPr>
        <w:t xml:space="preserve"> as a means toward </w:t>
      </w:r>
      <w:r w:rsidR="00B36ECE" w:rsidRPr="0034492C">
        <w:rPr>
          <w:rFonts w:ascii="Times New Roman" w:hAnsi="Times New Roman" w:cs="Times New Roman"/>
          <w:sz w:val="24"/>
          <w:szCs w:val="24"/>
        </w:rPr>
        <w:t xml:space="preserve">the </w:t>
      </w:r>
      <w:r w:rsidR="006C3ABF" w:rsidRPr="0034492C">
        <w:rPr>
          <w:rFonts w:ascii="Times New Roman" w:hAnsi="Times New Roman" w:cs="Times New Roman"/>
          <w:sz w:val="24"/>
          <w:szCs w:val="24"/>
        </w:rPr>
        <w:t>Americanization</w:t>
      </w:r>
      <w:r w:rsidR="00B36ECE" w:rsidRPr="0034492C">
        <w:rPr>
          <w:rFonts w:ascii="Times New Roman" w:hAnsi="Times New Roman" w:cs="Times New Roman"/>
          <w:sz w:val="24"/>
          <w:szCs w:val="24"/>
        </w:rPr>
        <w:t xml:space="preserve"> of the </w:t>
      </w:r>
      <w:r w:rsidR="00C4204B" w:rsidRPr="0034492C">
        <w:rPr>
          <w:rFonts w:ascii="Times New Roman" w:hAnsi="Times New Roman" w:cs="Times New Roman"/>
          <w:sz w:val="24"/>
          <w:szCs w:val="24"/>
        </w:rPr>
        <w:t>Native Americans.</w:t>
      </w:r>
    </w:p>
    <w:p w14:paraId="470BEA53" w14:textId="1B8E1BAB" w:rsidR="000622C5" w:rsidRPr="0034492C" w:rsidRDefault="00B86565" w:rsidP="00EC0B6B">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Following the implementation of Protestant denominations as the main administrators of Native American education, the United States established a set of laws to ban Native American </w:t>
      </w:r>
      <w:r w:rsidRPr="0034492C">
        <w:rPr>
          <w:rFonts w:ascii="Times New Roman" w:hAnsi="Times New Roman" w:cs="Times New Roman"/>
          <w:sz w:val="24"/>
          <w:szCs w:val="24"/>
        </w:rPr>
        <w:lastRenderedPageBreak/>
        <w:t>religions. The United States passed the Code of Indian Offenses in 1883 which, among other things, banned many indigenous lifeways</w:t>
      </w:r>
      <w:r w:rsidR="00F25163">
        <w:rPr>
          <w:rFonts w:ascii="Times New Roman" w:hAnsi="Times New Roman" w:cs="Times New Roman"/>
          <w:sz w:val="24"/>
          <w:szCs w:val="24"/>
        </w:rPr>
        <w:t xml:space="preserve"> and religious practices</w:t>
      </w:r>
      <w:r w:rsidR="00297DB4" w:rsidRPr="0034492C">
        <w:rPr>
          <w:rFonts w:ascii="Times New Roman" w:hAnsi="Times New Roman" w:cs="Times New Roman"/>
          <w:sz w:val="24"/>
          <w:szCs w:val="24"/>
        </w:rPr>
        <w:t>.</w:t>
      </w:r>
      <w:r w:rsidR="00470E1D" w:rsidRPr="0034492C">
        <w:rPr>
          <w:rFonts w:ascii="Times New Roman" w:hAnsi="Times New Roman" w:cs="Times New Roman"/>
          <w:sz w:val="24"/>
          <w:szCs w:val="24"/>
        </w:rPr>
        <w:t xml:space="preserve"> The bans specifically targeted the practices of ritualized dances, </w:t>
      </w:r>
      <w:r w:rsidR="00561368" w:rsidRPr="0034492C">
        <w:rPr>
          <w:rFonts w:ascii="Times New Roman" w:hAnsi="Times New Roman" w:cs="Times New Roman"/>
          <w:sz w:val="24"/>
          <w:szCs w:val="24"/>
        </w:rPr>
        <w:t>gift giving</w:t>
      </w:r>
      <w:r w:rsidR="00E613E9" w:rsidRPr="0034492C">
        <w:rPr>
          <w:rFonts w:ascii="Times New Roman" w:hAnsi="Times New Roman" w:cs="Times New Roman"/>
          <w:sz w:val="24"/>
          <w:szCs w:val="24"/>
        </w:rPr>
        <w:t>/destruction</w:t>
      </w:r>
      <w:r w:rsidR="00561368" w:rsidRPr="0034492C">
        <w:rPr>
          <w:rFonts w:ascii="Times New Roman" w:hAnsi="Times New Roman" w:cs="Times New Roman"/>
          <w:sz w:val="24"/>
          <w:szCs w:val="24"/>
        </w:rPr>
        <w:t>, polygamous marriage</w:t>
      </w:r>
      <w:r w:rsidR="00E613E9" w:rsidRPr="0034492C">
        <w:rPr>
          <w:rFonts w:ascii="Times New Roman" w:hAnsi="Times New Roman" w:cs="Times New Roman"/>
          <w:sz w:val="24"/>
          <w:szCs w:val="24"/>
        </w:rPr>
        <w:t xml:space="preserve">, </w:t>
      </w:r>
      <w:r w:rsidR="00C4497E" w:rsidRPr="0034492C">
        <w:rPr>
          <w:rFonts w:ascii="Times New Roman" w:hAnsi="Times New Roman" w:cs="Times New Roman"/>
          <w:sz w:val="24"/>
          <w:szCs w:val="24"/>
        </w:rPr>
        <w:t>and medicine men.</w:t>
      </w:r>
      <w:r w:rsidR="00246E50" w:rsidRPr="0034492C">
        <w:rPr>
          <w:rFonts w:ascii="Times New Roman" w:hAnsi="Times New Roman" w:cs="Times New Roman"/>
          <w:sz w:val="24"/>
          <w:szCs w:val="24"/>
        </w:rPr>
        <w:t xml:space="preserve"> </w:t>
      </w:r>
      <w:r w:rsidR="000F27BD" w:rsidRPr="0034492C">
        <w:rPr>
          <w:rFonts w:ascii="Times New Roman" w:hAnsi="Times New Roman" w:cs="Times New Roman"/>
          <w:sz w:val="24"/>
          <w:szCs w:val="24"/>
        </w:rPr>
        <w:t>Violation of these laws</w:t>
      </w:r>
      <w:r w:rsidR="00246E50" w:rsidRPr="0034492C">
        <w:rPr>
          <w:rFonts w:ascii="Times New Roman" w:hAnsi="Times New Roman" w:cs="Times New Roman"/>
          <w:sz w:val="24"/>
          <w:szCs w:val="24"/>
        </w:rPr>
        <w:t xml:space="preserve"> </w:t>
      </w:r>
      <w:r w:rsidR="00962963">
        <w:rPr>
          <w:rFonts w:ascii="Times New Roman" w:hAnsi="Times New Roman" w:cs="Times New Roman"/>
          <w:sz w:val="24"/>
          <w:szCs w:val="24"/>
        </w:rPr>
        <w:t xml:space="preserve">typically </w:t>
      </w:r>
      <w:r w:rsidR="00246E50" w:rsidRPr="0034492C">
        <w:rPr>
          <w:rFonts w:ascii="Times New Roman" w:hAnsi="Times New Roman" w:cs="Times New Roman"/>
          <w:sz w:val="24"/>
          <w:szCs w:val="24"/>
        </w:rPr>
        <w:t xml:space="preserve">carried sentences of not more than a month in jail </w:t>
      </w:r>
      <w:r w:rsidR="00DB617B" w:rsidRPr="0034492C">
        <w:rPr>
          <w:rFonts w:ascii="Times New Roman" w:hAnsi="Times New Roman" w:cs="Times New Roman"/>
          <w:sz w:val="24"/>
          <w:szCs w:val="24"/>
        </w:rPr>
        <w:t>and</w:t>
      </w:r>
      <w:r w:rsidR="00962963">
        <w:rPr>
          <w:rFonts w:ascii="Times New Roman" w:hAnsi="Times New Roman" w:cs="Times New Roman"/>
          <w:sz w:val="24"/>
          <w:szCs w:val="24"/>
        </w:rPr>
        <w:t>/</w:t>
      </w:r>
      <w:r w:rsidR="00DB617B" w:rsidRPr="0034492C">
        <w:rPr>
          <w:rFonts w:ascii="Times New Roman" w:hAnsi="Times New Roman" w:cs="Times New Roman"/>
          <w:sz w:val="24"/>
          <w:szCs w:val="24"/>
        </w:rPr>
        <w:t>or</w:t>
      </w:r>
      <w:r w:rsidR="000F27BD" w:rsidRPr="0034492C">
        <w:rPr>
          <w:rFonts w:ascii="Times New Roman" w:hAnsi="Times New Roman" w:cs="Times New Roman"/>
          <w:sz w:val="24"/>
          <w:szCs w:val="24"/>
        </w:rPr>
        <w:t xml:space="preserve"> </w:t>
      </w:r>
      <w:r w:rsidR="00DB617B" w:rsidRPr="0034492C">
        <w:rPr>
          <w:rFonts w:ascii="Times New Roman" w:hAnsi="Times New Roman" w:cs="Times New Roman"/>
          <w:sz w:val="24"/>
          <w:szCs w:val="24"/>
        </w:rPr>
        <w:t xml:space="preserve">having their allotted rations </w:t>
      </w:r>
      <w:r w:rsidR="00D0730C" w:rsidRPr="0034492C">
        <w:rPr>
          <w:rFonts w:ascii="Times New Roman" w:hAnsi="Times New Roman" w:cs="Times New Roman"/>
          <w:sz w:val="24"/>
          <w:szCs w:val="24"/>
        </w:rPr>
        <w:t>taken away from them</w:t>
      </w:r>
      <w:r w:rsidR="000F27BD" w:rsidRPr="0034492C">
        <w:rPr>
          <w:rFonts w:ascii="Times New Roman" w:hAnsi="Times New Roman" w:cs="Times New Roman"/>
          <w:sz w:val="24"/>
          <w:szCs w:val="24"/>
        </w:rPr>
        <w:t>.</w:t>
      </w:r>
      <w:r w:rsidR="00297DB4" w:rsidRPr="0034492C">
        <w:rPr>
          <w:rStyle w:val="FootnoteReference"/>
          <w:rFonts w:ascii="Times New Roman" w:hAnsi="Times New Roman" w:cs="Times New Roman"/>
          <w:sz w:val="24"/>
          <w:szCs w:val="24"/>
        </w:rPr>
        <w:footnoteReference w:id="53"/>
      </w:r>
      <w:r w:rsidR="00C4497E" w:rsidRPr="0034492C">
        <w:rPr>
          <w:rFonts w:ascii="Times New Roman" w:hAnsi="Times New Roman" w:cs="Times New Roman"/>
          <w:sz w:val="24"/>
          <w:szCs w:val="24"/>
        </w:rPr>
        <w:t xml:space="preserve"> </w:t>
      </w:r>
      <w:r w:rsidR="00246E50" w:rsidRPr="0034492C">
        <w:rPr>
          <w:rFonts w:ascii="Times New Roman" w:hAnsi="Times New Roman" w:cs="Times New Roman"/>
          <w:sz w:val="24"/>
          <w:szCs w:val="24"/>
        </w:rPr>
        <w:t xml:space="preserve">The reasons behind the </w:t>
      </w:r>
      <w:r w:rsidR="009C626D" w:rsidRPr="0034492C">
        <w:rPr>
          <w:rFonts w:ascii="Times New Roman" w:hAnsi="Times New Roman" w:cs="Times New Roman"/>
          <w:sz w:val="24"/>
          <w:szCs w:val="24"/>
        </w:rPr>
        <w:t xml:space="preserve">bans varied, but most </w:t>
      </w:r>
      <w:r w:rsidR="00FA183A">
        <w:rPr>
          <w:rFonts w:ascii="Times New Roman" w:hAnsi="Times New Roman" w:cs="Times New Roman"/>
          <w:sz w:val="24"/>
          <w:szCs w:val="24"/>
        </w:rPr>
        <w:t>were based</w:t>
      </w:r>
      <w:r w:rsidR="009C626D" w:rsidRPr="0034492C">
        <w:rPr>
          <w:rFonts w:ascii="Times New Roman" w:hAnsi="Times New Roman" w:cs="Times New Roman"/>
          <w:sz w:val="24"/>
          <w:szCs w:val="24"/>
        </w:rPr>
        <w:t xml:space="preserve"> </w:t>
      </w:r>
      <w:r w:rsidR="00FA183A">
        <w:rPr>
          <w:rFonts w:ascii="Times New Roman" w:hAnsi="Times New Roman" w:cs="Times New Roman"/>
          <w:sz w:val="24"/>
          <w:szCs w:val="24"/>
        </w:rPr>
        <w:t>on</w:t>
      </w:r>
      <w:r w:rsidR="009C626D" w:rsidRPr="0034492C">
        <w:rPr>
          <w:rFonts w:ascii="Times New Roman" w:hAnsi="Times New Roman" w:cs="Times New Roman"/>
          <w:sz w:val="24"/>
          <w:szCs w:val="24"/>
        </w:rPr>
        <w:t xml:space="preserve"> the idea that these institutions were barriers to</w:t>
      </w:r>
      <w:r w:rsidR="00F70DC4" w:rsidRPr="0034492C">
        <w:rPr>
          <w:rFonts w:ascii="Times New Roman" w:hAnsi="Times New Roman" w:cs="Times New Roman"/>
          <w:sz w:val="24"/>
          <w:szCs w:val="24"/>
        </w:rPr>
        <w:t xml:space="preserve"> adopting</w:t>
      </w:r>
      <w:r w:rsidR="009C626D" w:rsidRPr="0034492C">
        <w:rPr>
          <w:rFonts w:ascii="Times New Roman" w:hAnsi="Times New Roman" w:cs="Times New Roman"/>
          <w:sz w:val="24"/>
          <w:szCs w:val="24"/>
        </w:rPr>
        <w:t xml:space="preserve"> </w:t>
      </w:r>
      <w:r w:rsidR="00F70DC4" w:rsidRPr="0034492C">
        <w:rPr>
          <w:rFonts w:ascii="Times New Roman" w:hAnsi="Times New Roman" w:cs="Times New Roman"/>
          <w:sz w:val="24"/>
          <w:szCs w:val="24"/>
        </w:rPr>
        <w:t>American Christian civilization.</w:t>
      </w:r>
      <w:r w:rsidR="004A7C41" w:rsidRPr="0034492C">
        <w:rPr>
          <w:rStyle w:val="FootnoteReference"/>
          <w:rFonts w:ascii="Times New Roman" w:hAnsi="Times New Roman" w:cs="Times New Roman"/>
          <w:sz w:val="24"/>
          <w:szCs w:val="24"/>
        </w:rPr>
        <w:footnoteReference w:id="54"/>
      </w:r>
      <w:r w:rsidR="002F01E5" w:rsidRPr="0034492C">
        <w:rPr>
          <w:rFonts w:ascii="Times New Roman" w:hAnsi="Times New Roman" w:cs="Times New Roman"/>
          <w:sz w:val="24"/>
          <w:szCs w:val="24"/>
        </w:rPr>
        <w:t xml:space="preserve"> </w:t>
      </w:r>
    </w:p>
    <w:p w14:paraId="1CC4FD9B" w14:textId="086D08BC" w:rsidR="00A804DA" w:rsidRPr="0034492C" w:rsidRDefault="00BF6786" w:rsidP="00A804DA">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The actions of the</w:t>
      </w:r>
      <w:r w:rsidR="00D0730C" w:rsidRPr="0034492C">
        <w:rPr>
          <w:rFonts w:ascii="Times New Roman" w:hAnsi="Times New Roman" w:cs="Times New Roman"/>
          <w:sz w:val="24"/>
          <w:szCs w:val="24"/>
        </w:rPr>
        <w:t xml:space="preserve"> various </w:t>
      </w:r>
      <w:r w:rsidR="003E4610">
        <w:rPr>
          <w:rFonts w:ascii="Times New Roman" w:hAnsi="Times New Roman" w:cs="Times New Roman"/>
          <w:sz w:val="24"/>
          <w:szCs w:val="24"/>
        </w:rPr>
        <w:t>P</w:t>
      </w:r>
      <w:r w:rsidR="00D0730C" w:rsidRPr="0034492C">
        <w:rPr>
          <w:rFonts w:ascii="Times New Roman" w:hAnsi="Times New Roman" w:cs="Times New Roman"/>
          <w:sz w:val="24"/>
          <w:szCs w:val="24"/>
        </w:rPr>
        <w:t>rotestant, including Presbyterian,</w:t>
      </w:r>
      <w:r w:rsidRPr="0034492C">
        <w:rPr>
          <w:rFonts w:ascii="Times New Roman" w:hAnsi="Times New Roman" w:cs="Times New Roman"/>
          <w:sz w:val="24"/>
          <w:szCs w:val="24"/>
        </w:rPr>
        <w:t xml:space="preserve"> missionaries </w:t>
      </w:r>
      <w:r w:rsidR="0087255F" w:rsidRPr="0034492C">
        <w:rPr>
          <w:rFonts w:ascii="Times New Roman" w:hAnsi="Times New Roman" w:cs="Times New Roman"/>
          <w:sz w:val="24"/>
          <w:szCs w:val="24"/>
        </w:rPr>
        <w:t>in the</w:t>
      </w:r>
      <w:r w:rsidR="00DB75CA" w:rsidRPr="0034492C">
        <w:rPr>
          <w:rFonts w:ascii="Times New Roman" w:hAnsi="Times New Roman" w:cs="Times New Roman"/>
          <w:sz w:val="24"/>
          <w:szCs w:val="24"/>
        </w:rPr>
        <w:t xml:space="preserve"> </w:t>
      </w:r>
      <w:r w:rsidR="00D0730C" w:rsidRPr="0034492C">
        <w:rPr>
          <w:rFonts w:ascii="Times New Roman" w:hAnsi="Times New Roman" w:cs="Times New Roman"/>
          <w:sz w:val="24"/>
          <w:szCs w:val="24"/>
        </w:rPr>
        <w:t>Great P</w:t>
      </w:r>
      <w:r w:rsidR="00DB75CA" w:rsidRPr="0034492C">
        <w:rPr>
          <w:rFonts w:ascii="Times New Roman" w:hAnsi="Times New Roman" w:cs="Times New Roman"/>
          <w:sz w:val="24"/>
          <w:szCs w:val="24"/>
        </w:rPr>
        <w:t>lains and</w:t>
      </w:r>
      <w:r w:rsidR="0087255F" w:rsidRPr="0034492C">
        <w:rPr>
          <w:rFonts w:ascii="Times New Roman" w:hAnsi="Times New Roman" w:cs="Times New Roman"/>
          <w:sz w:val="24"/>
          <w:szCs w:val="24"/>
        </w:rPr>
        <w:t xml:space="preserve"> Southwest translated to their actions in Southeastern Alaska. </w:t>
      </w:r>
      <w:r w:rsidR="009D5C2F">
        <w:rPr>
          <w:rFonts w:ascii="Times New Roman" w:hAnsi="Times New Roman" w:cs="Times New Roman"/>
          <w:sz w:val="24"/>
          <w:szCs w:val="24"/>
        </w:rPr>
        <w:t xml:space="preserve">Sheldon </w:t>
      </w:r>
      <w:r w:rsidR="0087255F" w:rsidRPr="0034492C">
        <w:rPr>
          <w:rFonts w:ascii="Times New Roman" w:hAnsi="Times New Roman" w:cs="Times New Roman"/>
          <w:sz w:val="24"/>
          <w:szCs w:val="24"/>
        </w:rPr>
        <w:t xml:space="preserve">Jackson made many comparisons between Native Alaskans and </w:t>
      </w:r>
      <w:r w:rsidR="00116EF2" w:rsidRPr="0034492C">
        <w:rPr>
          <w:rFonts w:ascii="Times New Roman" w:hAnsi="Times New Roman" w:cs="Times New Roman"/>
          <w:sz w:val="24"/>
          <w:szCs w:val="24"/>
        </w:rPr>
        <w:t>the natives of the</w:t>
      </w:r>
      <w:r w:rsidR="00DB75CA" w:rsidRPr="0034492C">
        <w:rPr>
          <w:rFonts w:ascii="Times New Roman" w:hAnsi="Times New Roman" w:cs="Times New Roman"/>
          <w:sz w:val="24"/>
          <w:szCs w:val="24"/>
        </w:rPr>
        <w:t xml:space="preserve"> </w:t>
      </w:r>
      <w:r w:rsidR="002B31B6" w:rsidRPr="0034492C">
        <w:rPr>
          <w:rFonts w:ascii="Times New Roman" w:hAnsi="Times New Roman" w:cs="Times New Roman"/>
          <w:sz w:val="24"/>
          <w:szCs w:val="24"/>
        </w:rPr>
        <w:t>Great P</w:t>
      </w:r>
      <w:r w:rsidR="00DB75CA" w:rsidRPr="0034492C">
        <w:rPr>
          <w:rFonts w:ascii="Times New Roman" w:hAnsi="Times New Roman" w:cs="Times New Roman"/>
          <w:sz w:val="24"/>
          <w:szCs w:val="24"/>
        </w:rPr>
        <w:t>lains and</w:t>
      </w:r>
      <w:r w:rsidR="00116EF2" w:rsidRPr="0034492C">
        <w:rPr>
          <w:rFonts w:ascii="Times New Roman" w:hAnsi="Times New Roman" w:cs="Times New Roman"/>
          <w:sz w:val="24"/>
          <w:szCs w:val="24"/>
        </w:rPr>
        <w:t xml:space="preserve"> Southwest. </w:t>
      </w:r>
      <w:r w:rsidR="00A804DA" w:rsidRPr="0034492C">
        <w:rPr>
          <w:rFonts w:ascii="Times New Roman" w:hAnsi="Times New Roman" w:cs="Times New Roman"/>
          <w:sz w:val="24"/>
          <w:szCs w:val="24"/>
        </w:rPr>
        <w:t xml:space="preserve">In his report on the 1887 visit of Nathaniel Dawson, </w:t>
      </w:r>
      <w:r w:rsidR="009D5C2F">
        <w:rPr>
          <w:rFonts w:ascii="Times New Roman" w:hAnsi="Times New Roman" w:cs="Times New Roman"/>
          <w:sz w:val="24"/>
          <w:szCs w:val="24"/>
        </w:rPr>
        <w:t xml:space="preserve">the </w:t>
      </w:r>
      <w:r w:rsidR="002B31B6" w:rsidRPr="0034492C">
        <w:rPr>
          <w:rFonts w:ascii="Times New Roman" w:hAnsi="Times New Roman" w:cs="Times New Roman"/>
          <w:sz w:val="24"/>
          <w:szCs w:val="24"/>
        </w:rPr>
        <w:t xml:space="preserve">United States </w:t>
      </w:r>
      <w:r w:rsidR="00A804DA" w:rsidRPr="0034492C">
        <w:rPr>
          <w:rFonts w:ascii="Times New Roman" w:hAnsi="Times New Roman" w:cs="Times New Roman"/>
          <w:sz w:val="24"/>
          <w:szCs w:val="24"/>
        </w:rPr>
        <w:t xml:space="preserve">Commissioner of </w:t>
      </w:r>
      <w:r w:rsidR="002B31B6" w:rsidRPr="0034492C">
        <w:rPr>
          <w:rFonts w:ascii="Times New Roman" w:hAnsi="Times New Roman" w:cs="Times New Roman"/>
          <w:sz w:val="24"/>
          <w:szCs w:val="24"/>
        </w:rPr>
        <w:t>E</w:t>
      </w:r>
      <w:r w:rsidR="00A804DA" w:rsidRPr="0034492C">
        <w:rPr>
          <w:rFonts w:ascii="Times New Roman" w:hAnsi="Times New Roman" w:cs="Times New Roman"/>
          <w:sz w:val="24"/>
          <w:szCs w:val="24"/>
        </w:rPr>
        <w:t xml:space="preserve">ducation, </w:t>
      </w:r>
      <w:r w:rsidR="00FB109E" w:rsidRPr="0034492C">
        <w:rPr>
          <w:rFonts w:ascii="Times New Roman" w:hAnsi="Times New Roman" w:cs="Times New Roman"/>
          <w:sz w:val="24"/>
          <w:szCs w:val="24"/>
        </w:rPr>
        <w:t>Jackson</w:t>
      </w:r>
      <w:r w:rsidR="00A804DA" w:rsidRPr="0034492C">
        <w:rPr>
          <w:rFonts w:ascii="Times New Roman" w:hAnsi="Times New Roman" w:cs="Times New Roman"/>
          <w:sz w:val="24"/>
          <w:szCs w:val="24"/>
        </w:rPr>
        <w:t xml:space="preserve"> quoted territorial governor A. P. Swineford:</w:t>
      </w:r>
    </w:p>
    <w:p w14:paraId="09312A94" w14:textId="2B6BCB8D" w:rsidR="00894638" w:rsidRPr="0034492C" w:rsidRDefault="00A804DA" w:rsidP="00A804DA">
      <w:pPr>
        <w:spacing w:line="240" w:lineRule="auto"/>
        <w:ind w:left="720"/>
        <w:contextualSpacing/>
        <w:rPr>
          <w:rFonts w:ascii="Times New Roman" w:hAnsi="Times New Roman" w:cs="Times New Roman"/>
          <w:sz w:val="24"/>
          <w:szCs w:val="24"/>
        </w:rPr>
      </w:pPr>
      <w:r w:rsidRPr="0034492C">
        <w:rPr>
          <w:rFonts w:ascii="Times New Roman" w:hAnsi="Times New Roman" w:cs="Times New Roman"/>
          <w:sz w:val="24"/>
          <w:szCs w:val="24"/>
        </w:rPr>
        <w:t>They</w:t>
      </w:r>
      <w:r w:rsidR="00EA66AC" w:rsidRPr="0034492C">
        <w:rPr>
          <w:rFonts w:ascii="Times New Roman" w:hAnsi="Times New Roman" w:cs="Times New Roman"/>
          <w:sz w:val="24"/>
          <w:szCs w:val="24"/>
        </w:rPr>
        <w:t xml:space="preserve"> [Native Alaskans]</w:t>
      </w:r>
      <w:r w:rsidRPr="0034492C">
        <w:rPr>
          <w:rFonts w:ascii="Times New Roman" w:hAnsi="Times New Roman" w:cs="Times New Roman"/>
          <w:sz w:val="24"/>
          <w:szCs w:val="24"/>
        </w:rPr>
        <w:t xml:space="preserve"> are far superior intellectually, if not in physical development, to the Indians of the plains, are industrious, </w:t>
      </w:r>
      <w:proofErr w:type="gramStart"/>
      <w:r w:rsidRPr="0034492C">
        <w:rPr>
          <w:rFonts w:ascii="Times New Roman" w:hAnsi="Times New Roman" w:cs="Times New Roman"/>
          <w:sz w:val="24"/>
          <w:szCs w:val="24"/>
        </w:rPr>
        <w:t>more or less skillful</w:t>
      </w:r>
      <w:proofErr w:type="gramEnd"/>
      <w:r w:rsidRPr="0034492C">
        <w:rPr>
          <w:rFonts w:ascii="Times New Roman" w:hAnsi="Times New Roman" w:cs="Times New Roman"/>
          <w:sz w:val="24"/>
          <w:szCs w:val="24"/>
        </w:rPr>
        <w:t xml:space="preserve"> workers in woods and metals, and that they are shrewd, sharp traders…</w:t>
      </w:r>
      <w:r w:rsidRPr="0034492C">
        <w:rPr>
          <w:rStyle w:val="FootnoteReference"/>
          <w:rFonts w:ascii="Times New Roman" w:hAnsi="Times New Roman" w:cs="Times New Roman"/>
          <w:sz w:val="24"/>
          <w:szCs w:val="24"/>
        </w:rPr>
        <w:footnoteReference w:id="55"/>
      </w:r>
    </w:p>
    <w:p w14:paraId="25398BE8" w14:textId="77777777" w:rsidR="00DB75CA" w:rsidRPr="0034492C" w:rsidRDefault="00DB75CA" w:rsidP="00DB75CA">
      <w:pPr>
        <w:spacing w:line="240" w:lineRule="auto"/>
        <w:contextualSpacing/>
        <w:rPr>
          <w:rFonts w:ascii="Times New Roman" w:hAnsi="Times New Roman" w:cs="Times New Roman"/>
          <w:sz w:val="24"/>
          <w:szCs w:val="24"/>
        </w:rPr>
      </w:pPr>
    </w:p>
    <w:p w14:paraId="501216D5" w14:textId="21723786" w:rsidR="00A804DA" w:rsidRPr="0034492C" w:rsidRDefault="00EA66AC" w:rsidP="00DB75CA">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Jackson</w:t>
      </w:r>
      <w:r w:rsidR="00341682" w:rsidRPr="0034492C">
        <w:rPr>
          <w:rFonts w:ascii="Times New Roman" w:hAnsi="Times New Roman" w:cs="Times New Roman"/>
          <w:sz w:val="24"/>
          <w:szCs w:val="24"/>
        </w:rPr>
        <w:t>’</w:t>
      </w:r>
      <w:r w:rsidRPr="0034492C">
        <w:rPr>
          <w:rFonts w:ascii="Times New Roman" w:hAnsi="Times New Roman" w:cs="Times New Roman"/>
          <w:sz w:val="24"/>
          <w:szCs w:val="24"/>
        </w:rPr>
        <w:t xml:space="preserve">s </w:t>
      </w:r>
      <w:r w:rsidR="00011B57">
        <w:rPr>
          <w:rFonts w:ascii="Times New Roman" w:hAnsi="Times New Roman" w:cs="Times New Roman"/>
          <w:sz w:val="24"/>
          <w:szCs w:val="24"/>
        </w:rPr>
        <w:t>decision</w:t>
      </w:r>
      <w:r w:rsidRPr="0034492C">
        <w:rPr>
          <w:rFonts w:ascii="Times New Roman" w:hAnsi="Times New Roman" w:cs="Times New Roman"/>
          <w:sz w:val="24"/>
          <w:szCs w:val="24"/>
        </w:rPr>
        <w:t xml:space="preserve"> to use this </w:t>
      </w:r>
      <w:r w:rsidR="00DB75CA" w:rsidRPr="0034492C">
        <w:rPr>
          <w:rFonts w:ascii="Times New Roman" w:hAnsi="Times New Roman" w:cs="Times New Roman"/>
          <w:sz w:val="24"/>
          <w:szCs w:val="24"/>
        </w:rPr>
        <w:t>quote</w:t>
      </w:r>
      <w:r w:rsidRPr="0034492C">
        <w:rPr>
          <w:rFonts w:ascii="Times New Roman" w:hAnsi="Times New Roman" w:cs="Times New Roman"/>
          <w:sz w:val="24"/>
          <w:szCs w:val="24"/>
        </w:rPr>
        <w:t xml:space="preserve"> of Swineford</w:t>
      </w:r>
      <w:r w:rsidR="00DB75CA" w:rsidRPr="0034492C">
        <w:rPr>
          <w:rFonts w:ascii="Times New Roman" w:hAnsi="Times New Roman" w:cs="Times New Roman"/>
          <w:sz w:val="24"/>
          <w:szCs w:val="24"/>
        </w:rPr>
        <w:t xml:space="preserve"> in his report indicates multiple things. First, the quote indicates that Jackson </w:t>
      </w:r>
      <w:r w:rsidR="00456199" w:rsidRPr="0034492C">
        <w:rPr>
          <w:rFonts w:ascii="Times New Roman" w:hAnsi="Times New Roman" w:cs="Times New Roman"/>
          <w:sz w:val="24"/>
          <w:szCs w:val="24"/>
        </w:rPr>
        <w:t>directly related his and other missionaries’ experiences in the</w:t>
      </w:r>
      <w:r w:rsidR="00C0579E" w:rsidRPr="0034492C">
        <w:rPr>
          <w:rFonts w:ascii="Times New Roman" w:hAnsi="Times New Roman" w:cs="Times New Roman"/>
          <w:sz w:val="24"/>
          <w:szCs w:val="24"/>
        </w:rPr>
        <w:t xml:space="preserve"> Great</w:t>
      </w:r>
      <w:r w:rsidR="00456199" w:rsidRPr="0034492C">
        <w:rPr>
          <w:rFonts w:ascii="Times New Roman" w:hAnsi="Times New Roman" w:cs="Times New Roman"/>
          <w:sz w:val="24"/>
          <w:szCs w:val="24"/>
        </w:rPr>
        <w:t xml:space="preserve"> </w:t>
      </w:r>
      <w:r w:rsidR="00C0579E" w:rsidRPr="0034492C">
        <w:rPr>
          <w:rFonts w:ascii="Times New Roman" w:hAnsi="Times New Roman" w:cs="Times New Roman"/>
          <w:sz w:val="24"/>
          <w:szCs w:val="24"/>
        </w:rPr>
        <w:t>P</w:t>
      </w:r>
      <w:r w:rsidR="00456199" w:rsidRPr="0034492C">
        <w:rPr>
          <w:rFonts w:ascii="Times New Roman" w:hAnsi="Times New Roman" w:cs="Times New Roman"/>
          <w:sz w:val="24"/>
          <w:szCs w:val="24"/>
        </w:rPr>
        <w:t xml:space="preserve">lains and </w:t>
      </w:r>
      <w:r w:rsidR="00C0579E" w:rsidRPr="0034492C">
        <w:rPr>
          <w:rFonts w:ascii="Times New Roman" w:hAnsi="Times New Roman" w:cs="Times New Roman"/>
          <w:sz w:val="24"/>
          <w:szCs w:val="24"/>
        </w:rPr>
        <w:t>S</w:t>
      </w:r>
      <w:r w:rsidR="00456199" w:rsidRPr="0034492C">
        <w:rPr>
          <w:rFonts w:ascii="Times New Roman" w:hAnsi="Times New Roman" w:cs="Times New Roman"/>
          <w:sz w:val="24"/>
          <w:szCs w:val="24"/>
        </w:rPr>
        <w:t xml:space="preserve">outhwest to his own work in Southeastern Alaska. Second, </w:t>
      </w:r>
      <w:r w:rsidR="00351DC9" w:rsidRPr="0034492C">
        <w:rPr>
          <w:rFonts w:ascii="Times New Roman" w:hAnsi="Times New Roman" w:cs="Times New Roman"/>
          <w:sz w:val="24"/>
          <w:szCs w:val="24"/>
        </w:rPr>
        <w:t xml:space="preserve">the description of the Native Alaskans as being intelligent and hardworking artisans and traders </w:t>
      </w:r>
      <w:r w:rsidR="005F22D9" w:rsidRPr="0034492C">
        <w:rPr>
          <w:rFonts w:ascii="Times New Roman" w:hAnsi="Times New Roman" w:cs="Times New Roman"/>
          <w:sz w:val="24"/>
          <w:szCs w:val="24"/>
        </w:rPr>
        <w:t xml:space="preserve">is not meant to indicate a genuine admiration for Native Alaskans. Rather, the quotation </w:t>
      </w:r>
      <w:r w:rsidR="00814522" w:rsidRPr="0034492C">
        <w:rPr>
          <w:rFonts w:ascii="Times New Roman" w:hAnsi="Times New Roman" w:cs="Times New Roman"/>
          <w:sz w:val="24"/>
          <w:szCs w:val="24"/>
        </w:rPr>
        <w:t xml:space="preserve">indicates that he saw Native Alaskans as being pre-disposed toward </w:t>
      </w:r>
      <w:r w:rsidR="009A3A63" w:rsidRPr="0034492C">
        <w:rPr>
          <w:rFonts w:ascii="Times New Roman" w:hAnsi="Times New Roman" w:cs="Times New Roman"/>
          <w:sz w:val="24"/>
          <w:szCs w:val="24"/>
        </w:rPr>
        <w:t>an American market economy.</w:t>
      </w:r>
      <w:r w:rsidR="00EB622D" w:rsidRPr="0034492C">
        <w:rPr>
          <w:rFonts w:ascii="Times New Roman" w:hAnsi="Times New Roman" w:cs="Times New Roman"/>
          <w:sz w:val="24"/>
          <w:szCs w:val="24"/>
        </w:rPr>
        <w:t xml:space="preserve"> </w:t>
      </w:r>
      <w:r w:rsidR="003F1D34" w:rsidRPr="0034492C">
        <w:rPr>
          <w:rFonts w:ascii="Times New Roman" w:hAnsi="Times New Roman" w:cs="Times New Roman"/>
          <w:sz w:val="24"/>
          <w:szCs w:val="24"/>
        </w:rPr>
        <w:t xml:space="preserve">Third, the quote </w:t>
      </w:r>
      <w:r w:rsidR="003F1D34" w:rsidRPr="0034492C">
        <w:rPr>
          <w:rFonts w:ascii="Times New Roman" w:hAnsi="Times New Roman" w:cs="Times New Roman"/>
          <w:sz w:val="24"/>
          <w:szCs w:val="24"/>
        </w:rPr>
        <w:lastRenderedPageBreak/>
        <w:t xml:space="preserve">being from the governor is evidence that the Presbyterian </w:t>
      </w:r>
      <w:r w:rsidR="005D6378">
        <w:rPr>
          <w:rFonts w:ascii="Times New Roman" w:hAnsi="Times New Roman" w:cs="Times New Roman"/>
          <w:sz w:val="24"/>
          <w:szCs w:val="24"/>
        </w:rPr>
        <w:t>m</w:t>
      </w:r>
      <w:r w:rsidR="003F1D34" w:rsidRPr="0034492C">
        <w:rPr>
          <w:rFonts w:ascii="Times New Roman" w:hAnsi="Times New Roman" w:cs="Times New Roman"/>
          <w:sz w:val="24"/>
          <w:szCs w:val="24"/>
        </w:rPr>
        <w:t xml:space="preserve">issionaries </w:t>
      </w:r>
      <w:r w:rsidR="0035456C" w:rsidRPr="0034492C">
        <w:rPr>
          <w:rFonts w:ascii="Times New Roman" w:hAnsi="Times New Roman" w:cs="Times New Roman"/>
          <w:sz w:val="24"/>
          <w:szCs w:val="24"/>
        </w:rPr>
        <w:t xml:space="preserve">and the </w:t>
      </w:r>
      <w:r w:rsidR="005D6378">
        <w:rPr>
          <w:rFonts w:ascii="Times New Roman" w:hAnsi="Times New Roman" w:cs="Times New Roman"/>
          <w:sz w:val="24"/>
          <w:szCs w:val="24"/>
        </w:rPr>
        <w:t>t</w:t>
      </w:r>
      <w:r w:rsidR="0035456C" w:rsidRPr="0034492C">
        <w:rPr>
          <w:rFonts w:ascii="Times New Roman" w:hAnsi="Times New Roman" w:cs="Times New Roman"/>
          <w:sz w:val="24"/>
          <w:szCs w:val="24"/>
        </w:rPr>
        <w:t xml:space="preserve">erritorial </w:t>
      </w:r>
      <w:r w:rsidR="005D6378">
        <w:rPr>
          <w:rFonts w:ascii="Times New Roman" w:hAnsi="Times New Roman" w:cs="Times New Roman"/>
          <w:sz w:val="24"/>
          <w:szCs w:val="24"/>
        </w:rPr>
        <w:t>g</w:t>
      </w:r>
      <w:r w:rsidR="0035456C" w:rsidRPr="0034492C">
        <w:rPr>
          <w:rFonts w:ascii="Times New Roman" w:hAnsi="Times New Roman" w:cs="Times New Roman"/>
          <w:sz w:val="24"/>
          <w:szCs w:val="24"/>
        </w:rPr>
        <w:t xml:space="preserve">overnment were of one mind in their goal of </w:t>
      </w:r>
      <w:r w:rsidR="00C715F7" w:rsidRPr="0034492C">
        <w:rPr>
          <w:rFonts w:ascii="Times New Roman" w:hAnsi="Times New Roman" w:cs="Times New Roman"/>
          <w:sz w:val="24"/>
          <w:szCs w:val="24"/>
        </w:rPr>
        <w:t>assimilation</w:t>
      </w:r>
      <w:r w:rsidR="0035456C" w:rsidRPr="0034492C">
        <w:rPr>
          <w:rFonts w:ascii="Times New Roman" w:hAnsi="Times New Roman" w:cs="Times New Roman"/>
          <w:sz w:val="24"/>
          <w:szCs w:val="24"/>
        </w:rPr>
        <w:t>.</w:t>
      </w:r>
    </w:p>
    <w:p w14:paraId="7C5538B7" w14:textId="4A09E50F" w:rsidR="009D1B2C" w:rsidRPr="0034492C" w:rsidRDefault="009D1B2C" w:rsidP="00DB75CA">
      <w:pPr>
        <w:spacing w:line="480" w:lineRule="auto"/>
        <w:contextualSpacing/>
        <w:rPr>
          <w:rFonts w:ascii="Times New Roman" w:hAnsi="Times New Roman" w:cs="Times New Roman"/>
          <w:sz w:val="24"/>
          <w:szCs w:val="24"/>
        </w:rPr>
      </w:pPr>
      <w:r w:rsidRPr="0034492C">
        <w:rPr>
          <w:rFonts w:ascii="Times New Roman" w:hAnsi="Times New Roman" w:cs="Times New Roman"/>
          <w:b/>
          <w:bCs/>
          <w:sz w:val="24"/>
          <w:szCs w:val="24"/>
        </w:rPr>
        <w:t>Presbyterian</w:t>
      </w:r>
      <w:r w:rsidR="00CF1805" w:rsidRPr="0034492C">
        <w:rPr>
          <w:rFonts w:ascii="Times New Roman" w:hAnsi="Times New Roman" w:cs="Times New Roman"/>
          <w:b/>
          <w:bCs/>
          <w:sz w:val="24"/>
          <w:szCs w:val="24"/>
        </w:rPr>
        <w:t xml:space="preserve"> and Orthodox</w:t>
      </w:r>
      <w:r w:rsidR="00AA25F7" w:rsidRPr="0034492C">
        <w:rPr>
          <w:rFonts w:ascii="Times New Roman" w:hAnsi="Times New Roman" w:cs="Times New Roman"/>
          <w:b/>
          <w:bCs/>
          <w:sz w:val="24"/>
          <w:szCs w:val="24"/>
        </w:rPr>
        <w:t xml:space="preserve"> </w:t>
      </w:r>
      <w:r w:rsidR="001810EC">
        <w:rPr>
          <w:rFonts w:ascii="Times New Roman" w:hAnsi="Times New Roman" w:cs="Times New Roman"/>
          <w:b/>
          <w:bCs/>
          <w:sz w:val="24"/>
          <w:szCs w:val="24"/>
        </w:rPr>
        <w:t>M</w:t>
      </w:r>
      <w:r w:rsidR="00A54166" w:rsidRPr="0034492C">
        <w:rPr>
          <w:rFonts w:ascii="Times New Roman" w:hAnsi="Times New Roman" w:cs="Times New Roman"/>
          <w:b/>
          <w:bCs/>
          <w:sz w:val="24"/>
          <w:szCs w:val="24"/>
        </w:rPr>
        <w:t>issionaries’</w:t>
      </w:r>
      <w:r w:rsidR="00AA25F7" w:rsidRPr="0034492C">
        <w:rPr>
          <w:rFonts w:ascii="Times New Roman" w:hAnsi="Times New Roman" w:cs="Times New Roman"/>
          <w:b/>
          <w:bCs/>
          <w:sz w:val="24"/>
          <w:szCs w:val="24"/>
        </w:rPr>
        <w:t xml:space="preserve"> </w:t>
      </w:r>
      <w:r w:rsidR="001810EC">
        <w:rPr>
          <w:rFonts w:ascii="Times New Roman" w:hAnsi="Times New Roman" w:cs="Times New Roman"/>
          <w:b/>
          <w:bCs/>
          <w:sz w:val="24"/>
          <w:szCs w:val="24"/>
        </w:rPr>
        <w:t>I</w:t>
      </w:r>
      <w:r w:rsidR="00AA25F7" w:rsidRPr="0034492C">
        <w:rPr>
          <w:rFonts w:ascii="Times New Roman" w:hAnsi="Times New Roman" w:cs="Times New Roman"/>
          <w:b/>
          <w:bCs/>
          <w:sz w:val="24"/>
          <w:szCs w:val="24"/>
        </w:rPr>
        <w:t>deolog</w:t>
      </w:r>
      <w:r w:rsidR="00847C8F" w:rsidRPr="0034492C">
        <w:rPr>
          <w:rFonts w:ascii="Times New Roman" w:hAnsi="Times New Roman" w:cs="Times New Roman"/>
          <w:b/>
          <w:bCs/>
          <w:sz w:val="24"/>
          <w:szCs w:val="24"/>
        </w:rPr>
        <w:t>ies</w:t>
      </w:r>
      <w:r w:rsidR="00AA25F7" w:rsidRPr="0034492C">
        <w:rPr>
          <w:rFonts w:ascii="Times New Roman" w:hAnsi="Times New Roman" w:cs="Times New Roman"/>
          <w:b/>
          <w:bCs/>
          <w:sz w:val="24"/>
          <w:szCs w:val="24"/>
        </w:rPr>
        <w:t xml:space="preserve"> and </w:t>
      </w:r>
      <w:r w:rsidR="001810EC">
        <w:rPr>
          <w:rFonts w:ascii="Times New Roman" w:hAnsi="Times New Roman" w:cs="Times New Roman"/>
          <w:b/>
          <w:bCs/>
          <w:sz w:val="24"/>
          <w:szCs w:val="24"/>
        </w:rPr>
        <w:t>P</w:t>
      </w:r>
      <w:r w:rsidR="00AA25F7" w:rsidRPr="0034492C">
        <w:rPr>
          <w:rFonts w:ascii="Times New Roman" w:hAnsi="Times New Roman" w:cs="Times New Roman"/>
          <w:b/>
          <w:bCs/>
          <w:sz w:val="24"/>
          <w:szCs w:val="24"/>
        </w:rPr>
        <w:t>ractice</w:t>
      </w:r>
      <w:r w:rsidR="00847C8F" w:rsidRPr="0034492C">
        <w:rPr>
          <w:rFonts w:ascii="Times New Roman" w:hAnsi="Times New Roman" w:cs="Times New Roman"/>
          <w:b/>
          <w:bCs/>
          <w:sz w:val="24"/>
          <w:szCs w:val="24"/>
        </w:rPr>
        <w:t>s</w:t>
      </w:r>
      <w:r w:rsidR="00AA25F7" w:rsidRPr="0034492C">
        <w:rPr>
          <w:rFonts w:ascii="Times New Roman" w:hAnsi="Times New Roman" w:cs="Times New Roman"/>
          <w:b/>
          <w:bCs/>
          <w:sz w:val="24"/>
          <w:szCs w:val="24"/>
        </w:rPr>
        <w:t xml:space="preserve"> in </w:t>
      </w:r>
      <w:r w:rsidR="001810EC">
        <w:rPr>
          <w:rFonts w:ascii="Times New Roman" w:hAnsi="Times New Roman" w:cs="Times New Roman"/>
          <w:b/>
          <w:bCs/>
          <w:sz w:val="24"/>
          <w:szCs w:val="24"/>
        </w:rPr>
        <w:t>Co</w:t>
      </w:r>
      <w:r w:rsidR="00AA25F7" w:rsidRPr="0034492C">
        <w:rPr>
          <w:rFonts w:ascii="Times New Roman" w:hAnsi="Times New Roman" w:cs="Times New Roman"/>
          <w:b/>
          <w:bCs/>
          <w:sz w:val="24"/>
          <w:szCs w:val="24"/>
        </w:rPr>
        <w:t>ntrast</w:t>
      </w:r>
      <w:r w:rsidR="00CD0DC3" w:rsidRPr="0034492C">
        <w:rPr>
          <w:rFonts w:ascii="Times New Roman" w:hAnsi="Times New Roman" w:cs="Times New Roman"/>
          <w:b/>
          <w:bCs/>
          <w:sz w:val="24"/>
          <w:szCs w:val="24"/>
        </w:rPr>
        <w:t xml:space="preserve"> (1866-1917)</w:t>
      </w:r>
    </w:p>
    <w:p w14:paraId="463853C8" w14:textId="1140A347" w:rsidR="003D0D33" w:rsidRPr="0034492C" w:rsidRDefault="003D0D33" w:rsidP="00DB75CA">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t>Th</w:t>
      </w:r>
      <w:r w:rsidR="00AA25F7" w:rsidRPr="0034492C">
        <w:rPr>
          <w:rFonts w:ascii="Times New Roman" w:hAnsi="Times New Roman" w:cs="Times New Roman"/>
          <w:sz w:val="24"/>
          <w:szCs w:val="24"/>
        </w:rPr>
        <w:t>e Presbyterian missionary</w:t>
      </w:r>
      <w:r w:rsidRPr="0034492C">
        <w:rPr>
          <w:rFonts w:ascii="Times New Roman" w:hAnsi="Times New Roman" w:cs="Times New Roman"/>
          <w:sz w:val="24"/>
          <w:szCs w:val="24"/>
        </w:rPr>
        <w:t xml:space="preserve"> </w:t>
      </w:r>
      <w:r w:rsidR="002A165D" w:rsidRPr="0034492C">
        <w:rPr>
          <w:rFonts w:ascii="Times New Roman" w:hAnsi="Times New Roman" w:cs="Times New Roman"/>
          <w:sz w:val="24"/>
          <w:szCs w:val="24"/>
        </w:rPr>
        <w:t xml:space="preserve">goal for the </w:t>
      </w:r>
      <w:r w:rsidR="00C715F7" w:rsidRPr="0034492C">
        <w:rPr>
          <w:rFonts w:ascii="Times New Roman" w:hAnsi="Times New Roman" w:cs="Times New Roman"/>
          <w:sz w:val="24"/>
          <w:szCs w:val="24"/>
        </w:rPr>
        <w:t>assimilation</w:t>
      </w:r>
      <w:r w:rsidR="002A165D" w:rsidRPr="0034492C">
        <w:rPr>
          <w:rFonts w:ascii="Times New Roman" w:hAnsi="Times New Roman" w:cs="Times New Roman"/>
          <w:sz w:val="24"/>
          <w:szCs w:val="24"/>
        </w:rPr>
        <w:t xml:space="preserve"> of Native Alaskans differed significantly from the practice of Russian Orthodox missionaries. </w:t>
      </w:r>
      <w:r w:rsidR="00140FAE" w:rsidRPr="0034492C">
        <w:rPr>
          <w:rFonts w:ascii="Times New Roman" w:hAnsi="Times New Roman" w:cs="Times New Roman"/>
          <w:sz w:val="24"/>
          <w:szCs w:val="24"/>
        </w:rPr>
        <w:t xml:space="preserve">An example of this is found in the writings of the </w:t>
      </w:r>
      <w:r w:rsidR="00A328F4" w:rsidRPr="0034492C">
        <w:rPr>
          <w:rFonts w:ascii="Times New Roman" w:hAnsi="Times New Roman" w:cs="Times New Roman"/>
          <w:sz w:val="24"/>
          <w:szCs w:val="24"/>
        </w:rPr>
        <w:t xml:space="preserve">Russian Orthodox Hieromonk, </w:t>
      </w:r>
      <w:r w:rsidR="00AA06B3">
        <w:rPr>
          <w:rFonts w:ascii="Times New Roman" w:hAnsi="Times New Roman" w:cs="Times New Roman"/>
          <w:sz w:val="24"/>
          <w:szCs w:val="24"/>
        </w:rPr>
        <w:t xml:space="preserve">a </w:t>
      </w:r>
      <w:r w:rsidR="00140FAE" w:rsidRPr="0034492C">
        <w:rPr>
          <w:rFonts w:ascii="Times New Roman" w:hAnsi="Times New Roman" w:cs="Times New Roman"/>
          <w:sz w:val="24"/>
          <w:szCs w:val="24"/>
        </w:rPr>
        <w:t>monk priest</w:t>
      </w:r>
      <w:r w:rsidR="00A328F4" w:rsidRPr="0034492C">
        <w:rPr>
          <w:rFonts w:ascii="Times New Roman" w:hAnsi="Times New Roman" w:cs="Times New Roman"/>
          <w:sz w:val="24"/>
          <w:szCs w:val="24"/>
        </w:rPr>
        <w:t>,</w:t>
      </w:r>
      <w:r w:rsidR="00140FAE" w:rsidRPr="0034492C">
        <w:rPr>
          <w:rFonts w:ascii="Times New Roman" w:hAnsi="Times New Roman" w:cs="Times New Roman"/>
          <w:sz w:val="24"/>
          <w:szCs w:val="24"/>
        </w:rPr>
        <w:t xml:space="preserve"> </w:t>
      </w:r>
      <w:r w:rsidR="00807EBC" w:rsidRPr="0034492C">
        <w:rPr>
          <w:rFonts w:ascii="Times New Roman" w:hAnsi="Times New Roman" w:cs="Times New Roman"/>
          <w:sz w:val="24"/>
          <w:szCs w:val="24"/>
        </w:rPr>
        <w:t xml:space="preserve">and </w:t>
      </w:r>
      <w:r w:rsidR="00AA06B3">
        <w:rPr>
          <w:rFonts w:ascii="Times New Roman" w:hAnsi="Times New Roman" w:cs="Times New Roman"/>
          <w:sz w:val="24"/>
          <w:szCs w:val="24"/>
        </w:rPr>
        <w:t xml:space="preserve">a </w:t>
      </w:r>
      <w:r w:rsidR="00807EBC" w:rsidRPr="0034492C">
        <w:rPr>
          <w:rFonts w:ascii="Times New Roman" w:hAnsi="Times New Roman" w:cs="Times New Roman"/>
          <w:sz w:val="24"/>
          <w:szCs w:val="24"/>
        </w:rPr>
        <w:t>parish priest in Sitka</w:t>
      </w:r>
      <w:r w:rsidR="00DA36B8" w:rsidRPr="0034492C">
        <w:rPr>
          <w:rFonts w:ascii="Times New Roman" w:hAnsi="Times New Roman" w:cs="Times New Roman"/>
          <w:sz w:val="24"/>
          <w:szCs w:val="24"/>
        </w:rPr>
        <w:t>,</w:t>
      </w:r>
      <w:r w:rsidR="00807EBC" w:rsidRPr="0034492C">
        <w:rPr>
          <w:rFonts w:ascii="Times New Roman" w:hAnsi="Times New Roman" w:cs="Times New Roman"/>
          <w:sz w:val="24"/>
          <w:szCs w:val="24"/>
        </w:rPr>
        <w:t xml:space="preserve"> </w:t>
      </w:r>
      <w:r w:rsidR="00140FAE" w:rsidRPr="0034492C">
        <w:rPr>
          <w:rFonts w:ascii="Times New Roman" w:hAnsi="Times New Roman" w:cs="Times New Roman"/>
          <w:sz w:val="24"/>
          <w:szCs w:val="24"/>
        </w:rPr>
        <w:t>Anatolii Kamenskii (</w:t>
      </w:r>
      <w:r w:rsidR="00807EBC" w:rsidRPr="0034492C">
        <w:rPr>
          <w:rFonts w:ascii="Times New Roman" w:hAnsi="Times New Roman" w:cs="Times New Roman"/>
          <w:sz w:val="24"/>
          <w:szCs w:val="24"/>
        </w:rPr>
        <w:t>1863-1925).</w:t>
      </w:r>
      <w:r w:rsidR="005823D8" w:rsidRPr="0034492C">
        <w:rPr>
          <w:rFonts w:ascii="Times New Roman" w:hAnsi="Times New Roman" w:cs="Times New Roman"/>
          <w:sz w:val="24"/>
          <w:szCs w:val="24"/>
        </w:rPr>
        <w:t xml:space="preserve"> He believed that it was a mistake to divorce the Native Alaskans from their traditional lands and </w:t>
      </w:r>
      <w:r w:rsidR="00213D96" w:rsidRPr="0034492C">
        <w:rPr>
          <w:rFonts w:ascii="Times New Roman" w:hAnsi="Times New Roman" w:cs="Times New Roman"/>
          <w:sz w:val="24"/>
          <w:szCs w:val="24"/>
        </w:rPr>
        <w:t xml:space="preserve">pressure them into adopting trades. He instead proposed that </w:t>
      </w:r>
      <w:r w:rsidR="003C76FA" w:rsidRPr="0034492C">
        <w:rPr>
          <w:rFonts w:ascii="Times New Roman" w:hAnsi="Times New Roman" w:cs="Times New Roman"/>
          <w:sz w:val="24"/>
          <w:szCs w:val="24"/>
        </w:rPr>
        <w:t xml:space="preserve">Native Alaskans be </w:t>
      </w:r>
      <w:r w:rsidR="00A64C67" w:rsidRPr="0034492C">
        <w:rPr>
          <w:rFonts w:ascii="Times New Roman" w:hAnsi="Times New Roman" w:cs="Times New Roman"/>
          <w:sz w:val="24"/>
          <w:szCs w:val="24"/>
        </w:rPr>
        <w:t>given ownership of the</w:t>
      </w:r>
      <w:r w:rsidR="004B676D" w:rsidRPr="0034492C">
        <w:rPr>
          <w:rFonts w:ascii="Times New Roman" w:hAnsi="Times New Roman" w:cs="Times New Roman"/>
          <w:sz w:val="24"/>
          <w:szCs w:val="24"/>
        </w:rPr>
        <w:t xml:space="preserve"> lands they inhabit</w:t>
      </w:r>
      <w:r w:rsidR="002617FA" w:rsidRPr="0034492C">
        <w:rPr>
          <w:rFonts w:ascii="Times New Roman" w:hAnsi="Times New Roman" w:cs="Times New Roman"/>
          <w:sz w:val="24"/>
          <w:szCs w:val="24"/>
        </w:rPr>
        <w:t>ed</w:t>
      </w:r>
      <w:r w:rsidR="004B676D" w:rsidRPr="0034492C">
        <w:rPr>
          <w:rFonts w:ascii="Times New Roman" w:hAnsi="Times New Roman" w:cs="Times New Roman"/>
          <w:sz w:val="24"/>
          <w:szCs w:val="24"/>
        </w:rPr>
        <w:t xml:space="preserve"> and </w:t>
      </w:r>
      <w:r w:rsidR="007C1504" w:rsidRPr="0034492C">
        <w:rPr>
          <w:rFonts w:ascii="Times New Roman" w:hAnsi="Times New Roman" w:cs="Times New Roman"/>
          <w:sz w:val="24"/>
          <w:szCs w:val="24"/>
        </w:rPr>
        <w:t>subsisted on through hunting and fishing. He also believed that</w:t>
      </w:r>
      <w:r w:rsidR="001E70CD" w:rsidRPr="0034492C">
        <w:rPr>
          <w:rFonts w:ascii="Times New Roman" w:hAnsi="Times New Roman" w:cs="Times New Roman"/>
          <w:sz w:val="24"/>
          <w:szCs w:val="24"/>
        </w:rPr>
        <w:t xml:space="preserve"> the schools should not teach</w:t>
      </w:r>
      <w:r w:rsidR="002617FA" w:rsidRPr="0034492C">
        <w:rPr>
          <w:rFonts w:ascii="Times New Roman" w:hAnsi="Times New Roman" w:cs="Times New Roman"/>
          <w:sz w:val="24"/>
          <w:szCs w:val="24"/>
        </w:rPr>
        <w:t xml:space="preserve"> the</w:t>
      </w:r>
      <w:r w:rsidR="001E70CD" w:rsidRPr="0034492C">
        <w:rPr>
          <w:rFonts w:ascii="Times New Roman" w:hAnsi="Times New Roman" w:cs="Times New Roman"/>
          <w:sz w:val="24"/>
          <w:szCs w:val="24"/>
        </w:rPr>
        <w:t xml:space="preserve"> Native Alaskans trades which would only serve them in the American economy, but instead teach them trades which </w:t>
      </w:r>
      <w:r w:rsidR="001B5137" w:rsidRPr="0034492C">
        <w:rPr>
          <w:rFonts w:ascii="Times New Roman" w:hAnsi="Times New Roman" w:cs="Times New Roman"/>
          <w:sz w:val="24"/>
          <w:szCs w:val="24"/>
        </w:rPr>
        <w:t>were valuable in their own economy.</w:t>
      </w:r>
      <w:r w:rsidR="001B5137" w:rsidRPr="0034492C">
        <w:rPr>
          <w:rStyle w:val="FootnoteReference"/>
          <w:rFonts w:ascii="Times New Roman" w:hAnsi="Times New Roman" w:cs="Times New Roman"/>
          <w:sz w:val="24"/>
          <w:szCs w:val="24"/>
        </w:rPr>
        <w:footnoteReference w:id="56"/>
      </w:r>
    </w:p>
    <w:p w14:paraId="2E373BB0" w14:textId="6229A46B" w:rsidR="00A75640" w:rsidRPr="0034492C" w:rsidRDefault="00A75640" w:rsidP="00DB75CA">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t xml:space="preserve">With </w:t>
      </w:r>
      <w:r w:rsidR="00A328F4" w:rsidRPr="0034492C">
        <w:rPr>
          <w:rFonts w:ascii="Times New Roman" w:hAnsi="Times New Roman" w:cs="Times New Roman"/>
          <w:sz w:val="24"/>
          <w:szCs w:val="24"/>
        </w:rPr>
        <w:t>the</w:t>
      </w:r>
      <w:r w:rsidR="002F5002" w:rsidRPr="0034492C">
        <w:rPr>
          <w:rFonts w:ascii="Times New Roman" w:hAnsi="Times New Roman" w:cs="Times New Roman"/>
          <w:sz w:val="24"/>
          <w:szCs w:val="24"/>
        </w:rPr>
        <w:t xml:space="preserve"> </w:t>
      </w:r>
      <w:r w:rsidR="00130C6F" w:rsidRPr="0034492C">
        <w:rPr>
          <w:rFonts w:ascii="Times New Roman" w:hAnsi="Times New Roman" w:cs="Times New Roman"/>
          <w:sz w:val="24"/>
          <w:szCs w:val="24"/>
        </w:rPr>
        <w:t>experiences</w:t>
      </w:r>
      <w:r w:rsidR="00A328F4" w:rsidRPr="0034492C">
        <w:rPr>
          <w:rFonts w:ascii="Times New Roman" w:hAnsi="Times New Roman" w:cs="Times New Roman"/>
          <w:sz w:val="24"/>
          <w:szCs w:val="24"/>
        </w:rPr>
        <w:t xml:space="preserve"> of other Presbyterian missionaries and his own</w:t>
      </w:r>
      <w:r w:rsidR="00130C6F" w:rsidRPr="0034492C">
        <w:rPr>
          <w:rFonts w:ascii="Times New Roman" w:hAnsi="Times New Roman" w:cs="Times New Roman"/>
          <w:sz w:val="24"/>
          <w:szCs w:val="24"/>
        </w:rPr>
        <w:t xml:space="preserve"> in mind, </w:t>
      </w:r>
      <w:r w:rsidR="0053583E">
        <w:rPr>
          <w:rFonts w:ascii="Times New Roman" w:hAnsi="Times New Roman" w:cs="Times New Roman"/>
          <w:sz w:val="24"/>
          <w:szCs w:val="24"/>
        </w:rPr>
        <w:t xml:space="preserve">Sheldon </w:t>
      </w:r>
      <w:r w:rsidR="00130C6F" w:rsidRPr="0034492C">
        <w:rPr>
          <w:rFonts w:ascii="Times New Roman" w:hAnsi="Times New Roman" w:cs="Times New Roman"/>
          <w:sz w:val="24"/>
          <w:szCs w:val="24"/>
        </w:rPr>
        <w:t xml:space="preserve">Jackson set about creating a framework by which government institutions could be </w:t>
      </w:r>
      <w:r w:rsidR="00B647AD" w:rsidRPr="0034492C">
        <w:rPr>
          <w:rFonts w:ascii="Times New Roman" w:hAnsi="Times New Roman" w:cs="Times New Roman"/>
          <w:sz w:val="24"/>
          <w:szCs w:val="24"/>
        </w:rPr>
        <w:t xml:space="preserve">used for </w:t>
      </w:r>
      <w:r w:rsidR="00C715F7" w:rsidRPr="0034492C">
        <w:rPr>
          <w:rFonts w:ascii="Times New Roman" w:hAnsi="Times New Roman" w:cs="Times New Roman"/>
          <w:sz w:val="24"/>
          <w:szCs w:val="24"/>
        </w:rPr>
        <w:t>assimilation</w:t>
      </w:r>
      <w:r w:rsidR="00B647AD" w:rsidRPr="0034492C">
        <w:rPr>
          <w:rFonts w:ascii="Times New Roman" w:hAnsi="Times New Roman" w:cs="Times New Roman"/>
          <w:sz w:val="24"/>
          <w:szCs w:val="24"/>
        </w:rPr>
        <w:t xml:space="preserve"> in Alaska. He </w:t>
      </w:r>
      <w:r w:rsidR="00F96BD8">
        <w:rPr>
          <w:rFonts w:ascii="Times New Roman" w:hAnsi="Times New Roman" w:cs="Times New Roman"/>
          <w:sz w:val="24"/>
          <w:szCs w:val="24"/>
        </w:rPr>
        <w:t>began</w:t>
      </w:r>
      <w:r w:rsidR="00B647AD" w:rsidRPr="0034492C">
        <w:rPr>
          <w:rFonts w:ascii="Times New Roman" w:hAnsi="Times New Roman" w:cs="Times New Roman"/>
          <w:sz w:val="24"/>
          <w:szCs w:val="24"/>
        </w:rPr>
        <w:t xml:space="preserve"> </w:t>
      </w:r>
      <w:r w:rsidR="00F96BD8">
        <w:rPr>
          <w:rFonts w:ascii="Times New Roman" w:hAnsi="Times New Roman" w:cs="Times New Roman"/>
          <w:sz w:val="24"/>
          <w:szCs w:val="24"/>
        </w:rPr>
        <w:t>by</w:t>
      </w:r>
      <w:r w:rsidR="00B647AD" w:rsidRPr="0034492C">
        <w:rPr>
          <w:rFonts w:ascii="Times New Roman" w:hAnsi="Times New Roman" w:cs="Times New Roman"/>
          <w:sz w:val="24"/>
          <w:szCs w:val="24"/>
        </w:rPr>
        <w:t xml:space="preserve"> pushing for the passage of </w:t>
      </w:r>
      <w:r w:rsidR="00717B1A" w:rsidRPr="0034492C">
        <w:rPr>
          <w:rFonts w:ascii="Times New Roman" w:hAnsi="Times New Roman" w:cs="Times New Roman"/>
          <w:sz w:val="24"/>
          <w:szCs w:val="24"/>
        </w:rPr>
        <w:t>Organic Ac</w:t>
      </w:r>
      <w:r w:rsidR="004D4114" w:rsidRPr="0034492C">
        <w:rPr>
          <w:rFonts w:ascii="Times New Roman" w:hAnsi="Times New Roman" w:cs="Times New Roman"/>
          <w:sz w:val="24"/>
          <w:szCs w:val="24"/>
        </w:rPr>
        <w:t>t of 1884 which transitioned Alaska from a military to a civilian led government.</w:t>
      </w:r>
      <w:r w:rsidR="00C554AA" w:rsidRPr="0034492C">
        <w:rPr>
          <w:rStyle w:val="FootnoteReference"/>
          <w:rFonts w:ascii="Times New Roman" w:hAnsi="Times New Roman" w:cs="Times New Roman"/>
          <w:sz w:val="24"/>
          <w:szCs w:val="24"/>
        </w:rPr>
        <w:footnoteReference w:id="57"/>
      </w:r>
      <w:r w:rsidR="00452AE1" w:rsidRPr="0034492C">
        <w:rPr>
          <w:rFonts w:ascii="Times New Roman" w:hAnsi="Times New Roman" w:cs="Times New Roman"/>
          <w:sz w:val="24"/>
          <w:szCs w:val="24"/>
        </w:rPr>
        <w:t xml:space="preserve"> The act also mandated the creation of a </w:t>
      </w:r>
      <w:r w:rsidR="00F52AA0" w:rsidRPr="0034492C">
        <w:rPr>
          <w:rFonts w:ascii="Times New Roman" w:hAnsi="Times New Roman" w:cs="Times New Roman"/>
          <w:sz w:val="24"/>
          <w:szCs w:val="24"/>
        </w:rPr>
        <w:t>system of education for children of all races</w:t>
      </w:r>
      <w:r w:rsidR="00172B4C" w:rsidRPr="0034492C">
        <w:rPr>
          <w:rFonts w:ascii="Times New Roman" w:hAnsi="Times New Roman" w:cs="Times New Roman"/>
          <w:sz w:val="24"/>
          <w:szCs w:val="24"/>
        </w:rPr>
        <w:t>. Jackson was appointed the General Agent of Education</w:t>
      </w:r>
      <w:r w:rsidR="00C86B10" w:rsidRPr="0034492C">
        <w:rPr>
          <w:rFonts w:ascii="Times New Roman" w:hAnsi="Times New Roman" w:cs="Times New Roman"/>
          <w:sz w:val="24"/>
          <w:szCs w:val="24"/>
        </w:rPr>
        <w:t xml:space="preserve"> in 188</w:t>
      </w:r>
      <w:r w:rsidR="004A5094" w:rsidRPr="0034492C">
        <w:rPr>
          <w:rFonts w:ascii="Times New Roman" w:hAnsi="Times New Roman" w:cs="Times New Roman"/>
          <w:sz w:val="24"/>
          <w:szCs w:val="24"/>
        </w:rPr>
        <w:t>4</w:t>
      </w:r>
      <w:r w:rsidR="00172B4C" w:rsidRPr="0034492C">
        <w:rPr>
          <w:rFonts w:ascii="Times New Roman" w:hAnsi="Times New Roman" w:cs="Times New Roman"/>
          <w:sz w:val="24"/>
          <w:szCs w:val="24"/>
        </w:rPr>
        <w:t xml:space="preserve"> </w:t>
      </w:r>
      <w:r w:rsidR="004A45D6" w:rsidRPr="0034492C">
        <w:rPr>
          <w:rFonts w:ascii="Times New Roman" w:hAnsi="Times New Roman" w:cs="Times New Roman"/>
          <w:sz w:val="24"/>
          <w:szCs w:val="24"/>
        </w:rPr>
        <w:t>to ensure the creation and maintenance of such an educational infrastructure.</w:t>
      </w:r>
      <w:r w:rsidR="004A45D6" w:rsidRPr="0034492C">
        <w:rPr>
          <w:rStyle w:val="FootnoteReference"/>
          <w:rFonts w:ascii="Times New Roman" w:hAnsi="Times New Roman" w:cs="Times New Roman"/>
          <w:sz w:val="24"/>
          <w:szCs w:val="24"/>
        </w:rPr>
        <w:footnoteReference w:id="58"/>
      </w:r>
    </w:p>
    <w:p w14:paraId="31054B62" w14:textId="357DBCA8" w:rsidR="000D5086" w:rsidRPr="0034492C" w:rsidRDefault="000D5086" w:rsidP="00DB75CA">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lastRenderedPageBreak/>
        <w:tab/>
        <w:t>Jackson</w:t>
      </w:r>
      <w:r w:rsidR="00F73932">
        <w:rPr>
          <w:rFonts w:ascii="Times New Roman" w:hAnsi="Times New Roman" w:cs="Times New Roman"/>
          <w:sz w:val="24"/>
          <w:szCs w:val="24"/>
        </w:rPr>
        <w:t>’</w:t>
      </w:r>
      <w:r w:rsidRPr="0034492C">
        <w:rPr>
          <w:rFonts w:ascii="Times New Roman" w:hAnsi="Times New Roman" w:cs="Times New Roman"/>
          <w:sz w:val="24"/>
          <w:szCs w:val="24"/>
        </w:rPr>
        <w:t xml:space="preserve">s intent </w:t>
      </w:r>
      <w:r w:rsidR="00050219">
        <w:rPr>
          <w:rFonts w:ascii="Times New Roman" w:hAnsi="Times New Roman" w:cs="Times New Roman"/>
          <w:sz w:val="24"/>
          <w:szCs w:val="24"/>
        </w:rPr>
        <w:t>for the system of education</w:t>
      </w:r>
      <w:r w:rsidRPr="0034492C">
        <w:rPr>
          <w:rFonts w:ascii="Times New Roman" w:hAnsi="Times New Roman" w:cs="Times New Roman"/>
          <w:sz w:val="24"/>
          <w:szCs w:val="24"/>
        </w:rPr>
        <w:t xml:space="preserve"> was the same as his missionary work in the Southwest and </w:t>
      </w:r>
      <w:r w:rsidR="00DA36B8" w:rsidRPr="0034492C">
        <w:rPr>
          <w:rFonts w:ascii="Times New Roman" w:hAnsi="Times New Roman" w:cs="Times New Roman"/>
          <w:sz w:val="24"/>
          <w:szCs w:val="24"/>
        </w:rPr>
        <w:t>Great P</w:t>
      </w:r>
      <w:r w:rsidRPr="0034492C">
        <w:rPr>
          <w:rFonts w:ascii="Times New Roman" w:hAnsi="Times New Roman" w:cs="Times New Roman"/>
          <w:sz w:val="24"/>
          <w:szCs w:val="24"/>
        </w:rPr>
        <w:t>lains</w:t>
      </w:r>
      <w:r w:rsidR="00050219">
        <w:rPr>
          <w:rFonts w:ascii="Times New Roman" w:hAnsi="Times New Roman" w:cs="Times New Roman"/>
          <w:sz w:val="24"/>
          <w:szCs w:val="24"/>
        </w:rPr>
        <w:t>,</w:t>
      </w:r>
      <w:r w:rsidRPr="0034492C">
        <w:rPr>
          <w:rFonts w:ascii="Times New Roman" w:hAnsi="Times New Roman" w:cs="Times New Roman"/>
          <w:sz w:val="24"/>
          <w:szCs w:val="24"/>
        </w:rPr>
        <w:t xml:space="preserve"> to Americanize </w:t>
      </w:r>
      <w:r w:rsidR="00050219">
        <w:rPr>
          <w:rFonts w:ascii="Times New Roman" w:hAnsi="Times New Roman" w:cs="Times New Roman"/>
          <w:sz w:val="24"/>
          <w:szCs w:val="24"/>
        </w:rPr>
        <w:t xml:space="preserve">the </w:t>
      </w:r>
      <w:r w:rsidRPr="0034492C">
        <w:rPr>
          <w:rFonts w:ascii="Times New Roman" w:hAnsi="Times New Roman" w:cs="Times New Roman"/>
          <w:sz w:val="24"/>
          <w:szCs w:val="24"/>
        </w:rPr>
        <w:t xml:space="preserve">native peoples and </w:t>
      </w:r>
      <w:r w:rsidR="00B95D7B" w:rsidRPr="0034492C">
        <w:rPr>
          <w:rFonts w:ascii="Times New Roman" w:hAnsi="Times New Roman" w:cs="Times New Roman"/>
          <w:sz w:val="24"/>
          <w:szCs w:val="24"/>
        </w:rPr>
        <w:t>spread Christianity.</w:t>
      </w:r>
      <w:r w:rsidR="002C1B78" w:rsidRPr="0034492C">
        <w:rPr>
          <w:rFonts w:ascii="Times New Roman" w:hAnsi="Times New Roman" w:cs="Times New Roman"/>
          <w:sz w:val="24"/>
          <w:szCs w:val="24"/>
        </w:rPr>
        <w:t xml:space="preserve"> </w:t>
      </w:r>
      <w:r w:rsidR="009B2F4E" w:rsidRPr="0034492C">
        <w:rPr>
          <w:rFonts w:ascii="Times New Roman" w:hAnsi="Times New Roman" w:cs="Times New Roman"/>
          <w:sz w:val="24"/>
          <w:szCs w:val="24"/>
        </w:rPr>
        <w:t xml:space="preserve">Jackson elected to achieve this </w:t>
      </w:r>
      <w:r w:rsidR="00AD4198">
        <w:rPr>
          <w:rFonts w:ascii="Times New Roman" w:hAnsi="Times New Roman" w:cs="Times New Roman"/>
          <w:sz w:val="24"/>
          <w:szCs w:val="24"/>
        </w:rPr>
        <w:t>by</w:t>
      </w:r>
      <w:r w:rsidR="009B2F4E" w:rsidRPr="0034492C">
        <w:rPr>
          <w:rFonts w:ascii="Times New Roman" w:hAnsi="Times New Roman" w:cs="Times New Roman"/>
          <w:sz w:val="24"/>
          <w:szCs w:val="24"/>
        </w:rPr>
        <w:t xml:space="preserve"> separating children from their parents</w:t>
      </w:r>
      <w:r w:rsidR="002860A3" w:rsidRPr="0034492C">
        <w:rPr>
          <w:rFonts w:ascii="Times New Roman" w:hAnsi="Times New Roman" w:cs="Times New Roman"/>
          <w:sz w:val="24"/>
          <w:szCs w:val="24"/>
        </w:rPr>
        <w:t xml:space="preserve"> and preventing them from speaking their native languages. </w:t>
      </w:r>
      <w:r w:rsidR="00DD6CDA" w:rsidRPr="0034492C">
        <w:rPr>
          <w:rFonts w:ascii="Times New Roman" w:hAnsi="Times New Roman" w:cs="Times New Roman"/>
          <w:sz w:val="24"/>
          <w:szCs w:val="24"/>
        </w:rPr>
        <w:t>Shortly after his appointment as the General Agent of Education in Alaska</w:t>
      </w:r>
      <w:r w:rsidR="008A2CD6" w:rsidRPr="0034492C">
        <w:rPr>
          <w:rFonts w:ascii="Times New Roman" w:hAnsi="Times New Roman" w:cs="Times New Roman"/>
          <w:sz w:val="24"/>
          <w:szCs w:val="24"/>
        </w:rPr>
        <w:t xml:space="preserve"> in 1885</w:t>
      </w:r>
      <w:r w:rsidR="00DD6CDA" w:rsidRPr="0034492C">
        <w:rPr>
          <w:rFonts w:ascii="Times New Roman" w:hAnsi="Times New Roman" w:cs="Times New Roman"/>
          <w:sz w:val="24"/>
          <w:szCs w:val="24"/>
        </w:rPr>
        <w:t>, he was sued by a Tlingit woman for the custody of her child.</w:t>
      </w:r>
      <w:r w:rsidR="007A2E0F" w:rsidRPr="0034492C">
        <w:rPr>
          <w:rFonts w:ascii="Times New Roman" w:hAnsi="Times New Roman" w:cs="Times New Roman"/>
          <w:sz w:val="24"/>
          <w:szCs w:val="24"/>
        </w:rPr>
        <w:t xml:space="preserve"> For a time</w:t>
      </w:r>
      <w:r w:rsidR="00866DB5" w:rsidRPr="0034492C">
        <w:rPr>
          <w:rFonts w:ascii="Times New Roman" w:hAnsi="Times New Roman" w:cs="Times New Roman"/>
          <w:sz w:val="24"/>
          <w:szCs w:val="24"/>
        </w:rPr>
        <w:t xml:space="preserve">, the court ruled that </w:t>
      </w:r>
      <w:proofErr w:type="gramStart"/>
      <w:r w:rsidR="00A36E0D" w:rsidRPr="0034492C">
        <w:rPr>
          <w:rFonts w:ascii="Times New Roman" w:hAnsi="Times New Roman" w:cs="Times New Roman"/>
          <w:sz w:val="24"/>
          <w:szCs w:val="24"/>
        </w:rPr>
        <w:t>Jackson</w:t>
      </w:r>
      <w:proofErr w:type="gramEnd"/>
      <w:r w:rsidR="00866DB5" w:rsidRPr="0034492C">
        <w:rPr>
          <w:rFonts w:ascii="Times New Roman" w:hAnsi="Times New Roman" w:cs="Times New Roman"/>
          <w:sz w:val="24"/>
          <w:szCs w:val="24"/>
        </w:rPr>
        <w:t xml:space="preserve"> and the boarding schools could not keep children </w:t>
      </w:r>
      <w:r w:rsidR="004A4D60" w:rsidRPr="0034492C">
        <w:rPr>
          <w:rFonts w:ascii="Times New Roman" w:hAnsi="Times New Roman" w:cs="Times New Roman"/>
          <w:sz w:val="24"/>
          <w:szCs w:val="24"/>
        </w:rPr>
        <w:t>confined</w:t>
      </w:r>
      <w:r w:rsidR="00866DB5" w:rsidRPr="0034492C">
        <w:rPr>
          <w:rFonts w:ascii="Times New Roman" w:hAnsi="Times New Roman" w:cs="Times New Roman"/>
          <w:sz w:val="24"/>
          <w:szCs w:val="24"/>
        </w:rPr>
        <w:t xml:space="preserve"> within the schools</w:t>
      </w:r>
      <w:r w:rsidR="002F583E" w:rsidRPr="0034492C">
        <w:rPr>
          <w:rFonts w:ascii="Times New Roman" w:hAnsi="Times New Roman" w:cs="Times New Roman"/>
          <w:sz w:val="24"/>
          <w:szCs w:val="24"/>
        </w:rPr>
        <w:t>.</w:t>
      </w:r>
      <w:r w:rsidR="002F583E" w:rsidRPr="0034492C">
        <w:rPr>
          <w:rStyle w:val="FootnoteReference"/>
          <w:rFonts w:ascii="Times New Roman" w:hAnsi="Times New Roman" w:cs="Times New Roman"/>
          <w:sz w:val="24"/>
          <w:szCs w:val="24"/>
        </w:rPr>
        <w:footnoteReference w:id="59"/>
      </w:r>
      <w:r w:rsidR="00A36E0D" w:rsidRPr="0034492C">
        <w:rPr>
          <w:rFonts w:ascii="Times New Roman" w:hAnsi="Times New Roman" w:cs="Times New Roman"/>
          <w:sz w:val="24"/>
          <w:szCs w:val="24"/>
        </w:rPr>
        <w:t xml:space="preserve"> Eventually the ruling was overturned by </w:t>
      </w:r>
      <w:r w:rsidR="00366E37" w:rsidRPr="0034492C">
        <w:rPr>
          <w:rFonts w:ascii="Times New Roman" w:hAnsi="Times New Roman" w:cs="Times New Roman"/>
          <w:sz w:val="24"/>
          <w:szCs w:val="24"/>
        </w:rPr>
        <w:t>Judge Lafay</w:t>
      </w:r>
      <w:r w:rsidR="0027560C" w:rsidRPr="0034492C">
        <w:rPr>
          <w:rFonts w:ascii="Times New Roman" w:hAnsi="Times New Roman" w:cs="Times New Roman"/>
          <w:sz w:val="24"/>
          <w:szCs w:val="24"/>
        </w:rPr>
        <w:t>ette Dawson (1839-1897)</w:t>
      </w:r>
      <w:r w:rsidR="00A36E0D" w:rsidRPr="0034492C">
        <w:rPr>
          <w:rFonts w:ascii="Times New Roman" w:hAnsi="Times New Roman" w:cs="Times New Roman"/>
          <w:sz w:val="24"/>
          <w:szCs w:val="24"/>
        </w:rPr>
        <w:t xml:space="preserve"> who was more sympathetic to Jackson and the other missionaries</w:t>
      </w:r>
      <w:r w:rsidR="00B8536C" w:rsidRPr="0034492C">
        <w:rPr>
          <w:rFonts w:ascii="Times New Roman" w:hAnsi="Times New Roman" w:cs="Times New Roman"/>
          <w:sz w:val="24"/>
          <w:szCs w:val="24"/>
        </w:rPr>
        <w:t>. In his ruling, the Judge argued:</w:t>
      </w:r>
    </w:p>
    <w:p w14:paraId="5B22DE3F" w14:textId="228B5834" w:rsidR="00926403" w:rsidRPr="0034492C" w:rsidRDefault="00976C8F" w:rsidP="00926403">
      <w:pPr>
        <w:spacing w:line="240" w:lineRule="auto"/>
        <w:ind w:left="720"/>
        <w:contextualSpacing/>
        <w:rPr>
          <w:rFonts w:ascii="Times New Roman" w:hAnsi="Times New Roman" w:cs="Times New Roman"/>
          <w:sz w:val="24"/>
          <w:szCs w:val="24"/>
        </w:rPr>
      </w:pPr>
      <w:r w:rsidRPr="0034492C">
        <w:rPr>
          <w:rFonts w:ascii="Times New Roman" w:hAnsi="Times New Roman" w:cs="Times New Roman"/>
          <w:sz w:val="24"/>
          <w:szCs w:val="24"/>
        </w:rPr>
        <w:t xml:space="preserve">It is </w:t>
      </w:r>
      <w:proofErr w:type="gramStart"/>
      <w:r w:rsidRPr="0034492C">
        <w:rPr>
          <w:rFonts w:ascii="Times New Roman" w:hAnsi="Times New Roman" w:cs="Times New Roman"/>
          <w:sz w:val="24"/>
          <w:szCs w:val="24"/>
        </w:rPr>
        <w:t>quite obvious</w:t>
      </w:r>
      <w:proofErr w:type="gramEnd"/>
      <w:r w:rsidRPr="0034492C">
        <w:rPr>
          <w:rFonts w:ascii="Times New Roman" w:hAnsi="Times New Roman" w:cs="Times New Roman"/>
          <w:sz w:val="24"/>
          <w:szCs w:val="24"/>
        </w:rPr>
        <w:t xml:space="preserve"> that to permit the parents of these children to place them in </w:t>
      </w:r>
      <w:r w:rsidR="00BA4A4F" w:rsidRPr="0034492C">
        <w:rPr>
          <w:rFonts w:ascii="Times New Roman" w:hAnsi="Times New Roman" w:cs="Times New Roman"/>
          <w:sz w:val="24"/>
          <w:szCs w:val="24"/>
        </w:rPr>
        <w:t xml:space="preserve">school under an agreement that they shall remain there for a determinate period, </w:t>
      </w:r>
      <w:r w:rsidR="00926403" w:rsidRPr="0034492C">
        <w:rPr>
          <w:rFonts w:ascii="Times New Roman" w:hAnsi="Times New Roman" w:cs="Times New Roman"/>
          <w:sz w:val="24"/>
          <w:szCs w:val="24"/>
        </w:rPr>
        <w:t>and the withdraw them at their own pleasure, would render all efforts of both the government and missions to civilize them abortive.</w:t>
      </w:r>
      <w:r w:rsidR="00D9312D" w:rsidRPr="0034492C">
        <w:rPr>
          <w:rStyle w:val="FootnoteReference"/>
          <w:rFonts w:ascii="Times New Roman" w:hAnsi="Times New Roman" w:cs="Times New Roman"/>
          <w:sz w:val="24"/>
          <w:szCs w:val="24"/>
        </w:rPr>
        <w:footnoteReference w:id="60"/>
      </w:r>
    </w:p>
    <w:p w14:paraId="57947964" w14:textId="77777777" w:rsidR="00926403" w:rsidRPr="0034492C" w:rsidRDefault="00926403" w:rsidP="00926403">
      <w:pPr>
        <w:spacing w:line="240" w:lineRule="auto"/>
        <w:ind w:left="720"/>
        <w:contextualSpacing/>
        <w:rPr>
          <w:rFonts w:ascii="Times New Roman" w:hAnsi="Times New Roman" w:cs="Times New Roman"/>
          <w:sz w:val="24"/>
          <w:szCs w:val="24"/>
        </w:rPr>
      </w:pPr>
    </w:p>
    <w:p w14:paraId="3FD02BCA" w14:textId="44F54558" w:rsidR="00926403" w:rsidRPr="0034492C" w:rsidRDefault="00C434C8" w:rsidP="00926403">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 xml:space="preserve">The ruling shows us that the government of Alaska and the </w:t>
      </w:r>
      <w:r w:rsidR="004A4D60" w:rsidRPr="0034492C">
        <w:rPr>
          <w:rFonts w:ascii="Times New Roman" w:hAnsi="Times New Roman" w:cs="Times New Roman"/>
          <w:sz w:val="24"/>
          <w:szCs w:val="24"/>
        </w:rPr>
        <w:t xml:space="preserve">Presbyterian </w:t>
      </w:r>
      <w:r w:rsidRPr="0034492C">
        <w:rPr>
          <w:rFonts w:ascii="Times New Roman" w:hAnsi="Times New Roman" w:cs="Times New Roman"/>
          <w:sz w:val="24"/>
          <w:szCs w:val="24"/>
        </w:rPr>
        <w:t xml:space="preserve">mission schools </w:t>
      </w:r>
      <w:r w:rsidR="00F651F9">
        <w:rPr>
          <w:rFonts w:ascii="Times New Roman" w:hAnsi="Times New Roman" w:cs="Times New Roman"/>
          <w:sz w:val="24"/>
          <w:szCs w:val="24"/>
        </w:rPr>
        <w:t>both aimed</w:t>
      </w:r>
      <w:r w:rsidRPr="0034492C">
        <w:rPr>
          <w:rFonts w:ascii="Times New Roman" w:hAnsi="Times New Roman" w:cs="Times New Roman"/>
          <w:sz w:val="24"/>
          <w:szCs w:val="24"/>
        </w:rPr>
        <w:t xml:space="preserve"> to</w:t>
      </w:r>
      <w:r w:rsidR="00292ED0" w:rsidRPr="0034492C">
        <w:rPr>
          <w:rFonts w:ascii="Times New Roman" w:hAnsi="Times New Roman" w:cs="Times New Roman"/>
          <w:sz w:val="24"/>
          <w:szCs w:val="24"/>
        </w:rPr>
        <w:t xml:space="preserve"> acculturate the Tlingit </w:t>
      </w:r>
      <w:r w:rsidR="00D9312D" w:rsidRPr="0034492C">
        <w:rPr>
          <w:rFonts w:ascii="Times New Roman" w:hAnsi="Times New Roman" w:cs="Times New Roman"/>
          <w:sz w:val="24"/>
          <w:szCs w:val="24"/>
        </w:rPr>
        <w:t>within</w:t>
      </w:r>
      <w:r w:rsidR="004B4238" w:rsidRPr="0034492C">
        <w:rPr>
          <w:rFonts w:ascii="Times New Roman" w:hAnsi="Times New Roman" w:cs="Times New Roman"/>
          <w:sz w:val="24"/>
          <w:szCs w:val="24"/>
        </w:rPr>
        <w:t xml:space="preserve"> the boarding schools. </w:t>
      </w:r>
      <w:r w:rsidR="00661864" w:rsidRPr="0034492C">
        <w:rPr>
          <w:rFonts w:ascii="Times New Roman" w:hAnsi="Times New Roman" w:cs="Times New Roman"/>
          <w:sz w:val="24"/>
          <w:szCs w:val="24"/>
        </w:rPr>
        <w:t xml:space="preserve">Jackson’s alignment with the </w:t>
      </w:r>
      <w:r w:rsidR="00CF5A25" w:rsidRPr="0034492C">
        <w:rPr>
          <w:rFonts w:ascii="Times New Roman" w:hAnsi="Times New Roman" w:cs="Times New Roman"/>
          <w:sz w:val="24"/>
          <w:szCs w:val="24"/>
        </w:rPr>
        <w:t xml:space="preserve">government and their use of coercion </w:t>
      </w:r>
      <w:r w:rsidR="005E09C5">
        <w:rPr>
          <w:rFonts w:ascii="Times New Roman" w:hAnsi="Times New Roman" w:cs="Times New Roman"/>
          <w:sz w:val="24"/>
          <w:szCs w:val="24"/>
        </w:rPr>
        <w:t>through</w:t>
      </w:r>
      <w:r w:rsidR="00CF5A25" w:rsidRPr="0034492C">
        <w:rPr>
          <w:rFonts w:ascii="Times New Roman" w:hAnsi="Times New Roman" w:cs="Times New Roman"/>
          <w:sz w:val="24"/>
          <w:szCs w:val="24"/>
        </w:rPr>
        <w:t xml:space="preserve"> legal </w:t>
      </w:r>
      <w:r w:rsidR="005E09C5">
        <w:rPr>
          <w:rFonts w:ascii="Times New Roman" w:hAnsi="Times New Roman" w:cs="Times New Roman"/>
          <w:sz w:val="24"/>
          <w:szCs w:val="24"/>
        </w:rPr>
        <w:t>structures</w:t>
      </w:r>
      <w:r w:rsidR="00CF5A25" w:rsidRPr="0034492C">
        <w:rPr>
          <w:rFonts w:ascii="Times New Roman" w:hAnsi="Times New Roman" w:cs="Times New Roman"/>
          <w:sz w:val="24"/>
          <w:szCs w:val="24"/>
        </w:rPr>
        <w:t xml:space="preserve"> contrasts with </w:t>
      </w:r>
      <w:r w:rsidR="00CC2998" w:rsidRPr="0034492C">
        <w:rPr>
          <w:rFonts w:ascii="Times New Roman" w:hAnsi="Times New Roman" w:cs="Times New Roman"/>
          <w:sz w:val="24"/>
          <w:szCs w:val="24"/>
        </w:rPr>
        <w:t>the policies of Orthodox missionaries.</w:t>
      </w:r>
    </w:p>
    <w:p w14:paraId="41F0ABDD" w14:textId="1CA06113" w:rsidR="00230047" w:rsidRPr="0034492C" w:rsidRDefault="00CC2998" w:rsidP="00E73CD6">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t>The Presbyterian</w:t>
      </w:r>
      <w:r w:rsidR="006E0EBA" w:rsidRPr="0034492C">
        <w:rPr>
          <w:rFonts w:ascii="Times New Roman" w:hAnsi="Times New Roman" w:cs="Times New Roman"/>
          <w:sz w:val="24"/>
          <w:szCs w:val="24"/>
        </w:rPr>
        <w:t xml:space="preserve"> missionaries</w:t>
      </w:r>
      <w:r w:rsidR="005E4C8A" w:rsidRPr="0034492C">
        <w:rPr>
          <w:rFonts w:ascii="Times New Roman" w:hAnsi="Times New Roman" w:cs="Times New Roman"/>
          <w:sz w:val="24"/>
          <w:szCs w:val="24"/>
        </w:rPr>
        <w:t>’</w:t>
      </w:r>
      <w:r w:rsidRPr="0034492C">
        <w:rPr>
          <w:rFonts w:ascii="Times New Roman" w:hAnsi="Times New Roman" w:cs="Times New Roman"/>
          <w:sz w:val="24"/>
          <w:szCs w:val="24"/>
        </w:rPr>
        <w:t xml:space="preserve"> approaches to education and </w:t>
      </w:r>
      <w:r w:rsidR="009D0CB6" w:rsidRPr="0034492C">
        <w:rPr>
          <w:rFonts w:ascii="Times New Roman" w:hAnsi="Times New Roman" w:cs="Times New Roman"/>
          <w:sz w:val="24"/>
          <w:szCs w:val="24"/>
        </w:rPr>
        <w:t>evangelization</w:t>
      </w:r>
      <w:r w:rsidRPr="0034492C">
        <w:rPr>
          <w:rFonts w:ascii="Times New Roman" w:hAnsi="Times New Roman" w:cs="Times New Roman"/>
          <w:sz w:val="24"/>
          <w:szCs w:val="24"/>
        </w:rPr>
        <w:t xml:space="preserve"> </w:t>
      </w:r>
      <w:r w:rsidR="006E0EBA" w:rsidRPr="0034492C">
        <w:rPr>
          <w:rFonts w:ascii="Times New Roman" w:hAnsi="Times New Roman" w:cs="Times New Roman"/>
          <w:sz w:val="24"/>
          <w:szCs w:val="24"/>
        </w:rPr>
        <w:t>differed from Russian Orthodox approaches</w:t>
      </w:r>
      <w:r w:rsidR="005E4C8A" w:rsidRPr="0034492C">
        <w:rPr>
          <w:rFonts w:ascii="Times New Roman" w:hAnsi="Times New Roman" w:cs="Times New Roman"/>
          <w:sz w:val="24"/>
          <w:szCs w:val="24"/>
        </w:rPr>
        <w:t xml:space="preserve"> in</w:t>
      </w:r>
      <w:r w:rsidR="006E0EBA" w:rsidRPr="0034492C">
        <w:rPr>
          <w:rFonts w:ascii="Times New Roman" w:hAnsi="Times New Roman" w:cs="Times New Roman"/>
          <w:sz w:val="24"/>
          <w:szCs w:val="24"/>
        </w:rPr>
        <w:t xml:space="preserve"> </w:t>
      </w:r>
      <w:r w:rsidR="001256D1" w:rsidRPr="0034492C">
        <w:rPr>
          <w:rFonts w:ascii="Times New Roman" w:hAnsi="Times New Roman" w:cs="Times New Roman"/>
          <w:sz w:val="24"/>
          <w:szCs w:val="24"/>
        </w:rPr>
        <w:t>a few</w:t>
      </w:r>
      <w:r w:rsidR="006E0EBA" w:rsidRPr="0034492C">
        <w:rPr>
          <w:rFonts w:ascii="Times New Roman" w:hAnsi="Times New Roman" w:cs="Times New Roman"/>
          <w:sz w:val="24"/>
          <w:szCs w:val="24"/>
        </w:rPr>
        <w:t xml:space="preserve"> </w:t>
      </w:r>
      <w:r w:rsidR="007D5B4B">
        <w:rPr>
          <w:rFonts w:ascii="Times New Roman" w:hAnsi="Times New Roman" w:cs="Times New Roman"/>
          <w:sz w:val="24"/>
          <w:szCs w:val="24"/>
        </w:rPr>
        <w:t>significant</w:t>
      </w:r>
      <w:r w:rsidR="005E09C5">
        <w:rPr>
          <w:rFonts w:ascii="Times New Roman" w:hAnsi="Times New Roman" w:cs="Times New Roman"/>
          <w:sz w:val="24"/>
          <w:szCs w:val="24"/>
        </w:rPr>
        <w:t xml:space="preserve"> </w:t>
      </w:r>
      <w:r w:rsidR="002C7018" w:rsidRPr="0034492C">
        <w:rPr>
          <w:rFonts w:ascii="Times New Roman" w:hAnsi="Times New Roman" w:cs="Times New Roman"/>
          <w:sz w:val="24"/>
          <w:szCs w:val="24"/>
        </w:rPr>
        <w:t>ways</w:t>
      </w:r>
      <w:r w:rsidR="006E0EBA" w:rsidRPr="0034492C">
        <w:rPr>
          <w:rFonts w:ascii="Times New Roman" w:hAnsi="Times New Roman" w:cs="Times New Roman"/>
          <w:sz w:val="24"/>
          <w:szCs w:val="24"/>
        </w:rPr>
        <w:t xml:space="preserve">. The first way was </w:t>
      </w:r>
      <w:r w:rsidR="00801717" w:rsidRPr="0034492C">
        <w:rPr>
          <w:rFonts w:ascii="Times New Roman" w:hAnsi="Times New Roman" w:cs="Times New Roman"/>
          <w:sz w:val="24"/>
          <w:szCs w:val="24"/>
        </w:rPr>
        <w:t xml:space="preserve">the choice to affiliate with the </w:t>
      </w:r>
      <w:r w:rsidR="005E4C8A" w:rsidRPr="0034492C">
        <w:rPr>
          <w:rFonts w:ascii="Times New Roman" w:hAnsi="Times New Roman" w:cs="Times New Roman"/>
          <w:sz w:val="24"/>
          <w:szCs w:val="24"/>
        </w:rPr>
        <w:t>S</w:t>
      </w:r>
      <w:r w:rsidR="00801717" w:rsidRPr="0034492C">
        <w:rPr>
          <w:rFonts w:ascii="Times New Roman" w:hAnsi="Times New Roman" w:cs="Times New Roman"/>
          <w:sz w:val="24"/>
          <w:szCs w:val="24"/>
        </w:rPr>
        <w:t>tate. While Russian Orthodox missionaries did seek to acculturate the Tlingit</w:t>
      </w:r>
      <w:r w:rsidR="000F7F8A" w:rsidRPr="0034492C">
        <w:rPr>
          <w:rFonts w:ascii="Times New Roman" w:hAnsi="Times New Roman" w:cs="Times New Roman"/>
          <w:sz w:val="24"/>
          <w:szCs w:val="24"/>
        </w:rPr>
        <w:t xml:space="preserve">, they did </w:t>
      </w:r>
      <w:r w:rsidR="00AE6CDA" w:rsidRPr="0034492C">
        <w:rPr>
          <w:rFonts w:ascii="Times New Roman" w:hAnsi="Times New Roman" w:cs="Times New Roman"/>
          <w:sz w:val="24"/>
          <w:szCs w:val="24"/>
        </w:rPr>
        <w:t xml:space="preserve">not </w:t>
      </w:r>
      <w:r w:rsidR="000F7F8A" w:rsidRPr="0034492C">
        <w:rPr>
          <w:rFonts w:ascii="Times New Roman" w:hAnsi="Times New Roman" w:cs="Times New Roman"/>
          <w:sz w:val="24"/>
          <w:szCs w:val="24"/>
        </w:rPr>
        <w:t xml:space="preserve">seek to use their influence as clerics of the state religion to do so. Veniaminov himself instructed the missionaries to avoid </w:t>
      </w:r>
      <w:r w:rsidR="0054211E" w:rsidRPr="0034492C">
        <w:rPr>
          <w:rFonts w:ascii="Times New Roman" w:hAnsi="Times New Roman" w:cs="Times New Roman"/>
          <w:sz w:val="24"/>
          <w:szCs w:val="24"/>
        </w:rPr>
        <w:t>identifying themselves as agents of the state. He said that they should instead</w:t>
      </w:r>
      <w:r w:rsidR="0095372B">
        <w:rPr>
          <w:rFonts w:ascii="Times New Roman" w:hAnsi="Times New Roman" w:cs="Times New Roman"/>
          <w:sz w:val="24"/>
          <w:szCs w:val="24"/>
        </w:rPr>
        <w:t>,</w:t>
      </w:r>
      <w:r w:rsidR="0054211E" w:rsidRPr="0034492C">
        <w:rPr>
          <w:rFonts w:ascii="Times New Roman" w:hAnsi="Times New Roman" w:cs="Times New Roman"/>
          <w:sz w:val="24"/>
          <w:szCs w:val="24"/>
        </w:rPr>
        <w:t xml:space="preserve"> </w:t>
      </w:r>
      <w:r w:rsidR="001210D4" w:rsidRPr="0034492C">
        <w:rPr>
          <w:rFonts w:ascii="Times New Roman" w:hAnsi="Times New Roman" w:cs="Times New Roman"/>
          <w:sz w:val="24"/>
          <w:szCs w:val="24"/>
        </w:rPr>
        <w:t>“… appear in the guise of a poor wanderer…</w:t>
      </w:r>
      <w:r w:rsidR="00CD021E" w:rsidRPr="0034492C">
        <w:rPr>
          <w:rFonts w:ascii="Times New Roman" w:hAnsi="Times New Roman" w:cs="Times New Roman"/>
          <w:sz w:val="24"/>
          <w:szCs w:val="24"/>
        </w:rPr>
        <w:t xml:space="preserve"> who has come</w:t>
      </w:r>
      <w:r w:rsidR="007A5BFD" w:rsidRPr="0034492C">
        <w:rPr>
          <w:rFonts w:ascii="Times New Roman" w:hAnsi="Times New Roman" w:cs="Times New Roman"/>
          <w:sz w:val="24"/>
          <w:szCs w:val="24"/>
        </w:rPr>
        <w:t xml:space="preserve"> for the single purpose of showing them the means to attain prosperity and, as far as possible,</w:t>
      </w:r>
      <w:r w:rsidR="00293320" w:rsidRPr="0034492C">
        <w:rPr>
          <w:rFonts w:ascii="Times New Roman" w:hAnsi="Times New Roman" w:cs="Times New Roman"/>
          <w:sz w:val="24"/>
          <w:szCs w:val="24"/>
        </w:rPr>
        <w:t xml:space="preserve"> guiding them in </w:t>
      </w:r>
      <w:r w:rsidR="00293320" w:rsidRPr="0034492C">
        <w:rPr>
          <w:rFonts w:ascii="Times New Roman" w:hAnsi="Times New Roman" w:cs="Times New Roman"/>
          <w:sz w:val="24"/>
          <w:szCs w:val="24"/>
        </w:rPr>
        <w:lastRenderedPageBreak/>
        <w:t>their quest</w:t>
      </w:r>
      <w:r w:rsidR="0095372B">
        <w:rPr>
          <w:rFonts w:ascii="Times New Roman" w:hAnsi="Times New Roman" w:cs="Times New Roman"/>
          <w:sz w:val="24"/>
          <w:szCs w:val="24"/>
        </w:rPr>
        <w:t>,</w:t>
      </w:r>
      <w:r w:rsidR="001210D4" w:rsidRPr="0034492C">
        <w:rPr>
          <w:rFonts w:ascii="Times New Roman" w:hAnsi="Times New Roman" w:cs="Times New Roman"/>
          <w:sz w:val="24"/>
          <w:szCs w:val="24"/>
        </w:rPr>
        <w:t>”</w:t>
      </w:r>
      <w:r w:rsidR="001210D4" w:rsidRPr="0034492C">
        <w:rPr>
          <w:rStyle w:val="FootnoteReference"/>
          <w:rFonts w:ascii="Times New Roman" w:hAnsi="Times New Roman" w:cs="Times New Roman"/>
          <w:sz w:val="24"/>
          <w:szCs w:val="24"/>
        </w:rPr>
        <w:footnoteReference w:id="61"/>
      </w:r>
      <w:r w:rsidR="00293320" w:rsidRPr="0034492C">
        <w:rPr>
          <w:rFonts w:ascii="Times New Roman" w:hAnsi="Times New Roman" w:cs="Times New Roman"/>
          <w:sz w:val="24"/>
          <w:szCs w:val="24"/>
        </w:rPr>
        <w:t xml:space="preserve"> thus </w:t>
      </w:r>
      <w:r w:rsidR="00E66D32" w:rsidRPr="0034492C">
        <w:rPr>
          <w:rFonts w:ascii="Times New Roman" w:hAnsi="Times New Roman" w:cs="Times New Roman"/>
          <w:sz w:val="24"/>
          <w:szCs w:val="24"/>
        </w:rPr>
        <w:t>separating</w:t>
      </w:r>
      <w:r w:rsidR="00293320" w:rsidRPr="0034492C">
        <w:rPr>
          <w:rFonts w:ascii="Times New Roman" w:hAnsi="Times New Roman" w:cs="Times New Roman"/>
          <w:sz w:val="24"/>
          <w:szCs w:val="24"/>
        </w:rPr>
        <w:t xml:space="preserve"> themselves, in the eyes of Alaskan Natives</w:t>
      </w:r>
      <w:r w:rsidR="008417C4" w:rsidRPr="0034492C">
        <w:rPr>
          <w:rFonts w:ascii="Times New Roman" w:hAnsi="Times New Roman" w:cs="Times New Roman"/>
          <w:sz w:val="24"/>
          <w:szCs w:val="24"/>
        </w:rPr>
        <w:t>, from any connotations of the coercive power of the state</w:t>
      </w:r>
      <w:r w:rsidR="001210D4" w:rsidRPr="0034492C">
        <w:rPr>
          <w:rFonts w:ascii="Times New Roman" w:hAnsi="Times New Roman" w:cs="Times New Roman"/>
          <w:sz w:val="24"/>
          <w:szCs w:val="24"/>
        </w:rPr>
        <w:t>.</w:t>
      </w:r>
      <w:r w:rsidR="008417C4" w:rsidRPr="0034492C">
        <w:rPr>
          <w:rFonts w:ascii="Times New Roman" w:hAnsi="Times New Roman" w:cs="Times New Roman"/>
          <w:sz w:val="24"/>
          <w:szCs w:val="24"/>
        </w:rPr>
        <w:t xml:space="preserve"> </w:t>
      </w:r>
      <w:r w:rsidR="00E73CD6" w:rsidRPr="0034492C">
        <w:rPr>
          <w:rFonts w:ascii="Times New Roman" w:hAnsi="Times New Roman" w:cs="Times New Roman"/>
          <w:sz w:val="24"/>
          <w:szCs w:val="24"/>
        </w:rPr>
        <w:t xml:space="preserve">The Presbyterians instead chose to align themselves more directly with the state, </w:t>
      </w:r>
      <w:r w:rsidR="00BC3BDC" w:rsidRPr="0034492C">
        <w:rPr>
          <w:rFonts w:ascii="Times New Roman" w:hAnsi="Times New Roman" w:cs="Times New Roman"/>
          <w:sz w:val="24"/>
          <w:szCs w:val="24"/>
        </w:rPr>
        <w:t>to better “civilize” the Tlingit in the words of Judge Dawson.</w:t>
      </w:r>
    </w:p>
    <w:p w14:paraId="230C6F9F" w14:textId="34E172BE" w:rsidR="00595949" w:rsidRPr="0034492C" w:rsidRDefault="00606CE2" w:rsidP="00595949">
      <w:pPr>
        <w:spacing w:line="480" w:lineRule="auto"/>
        <w:contextualSpacing/>
        <w:rPr>
          <w:rFonts w:ascii="Times New Roman" w:hAnsi="Times New Roman" w:cs="Times New Roman"/>
          <w:sz w:val="24"/>
          <w:szCs w:val="24"/>
        </w:rPr>
      </w:pPr>
      <w:r w:rsidRPr="0034492C">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2FC546F5" wp14:editId="13D18459">
                <wp:simplePos x="0" y="0"/>
                <wp:positionH relativeFrom="column">
                  <wp:posOffset>2264410</wp:posOffset>
                </wp:positionH>
                <wp:positionV relativeFrom="paragraph">
                  <wp:posOffset>5962650</wp:posOffset>
                </wp:positionV>
                <wp:extent cx="3545205"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3545205" cy="635"/>
                        </a:xfrm>
                        <a:prstGeom prst="rect">
                          <a:avLst/>
                        </a:prstGeom>
                        <a:solidFill>
                          <a:prstClr val="white"/>
                        </a:solidFill>
                        <a:ln>
                          <a:noFill/>
                        </a:ln>
                      </wps:spPr>
                      <wps:txbx>
                        <w:txbxContent>
                          <w:p w14:paraId="31769259" w14:textId="403F68D9" w:rsidR="00606CE2" w:rsidRPr="00644DE8" w:rsidRDefault="00606CE2" w:rsidP="00606CE2">
                            <w:pPr>
                              <w:pStyle w:val="Caption"/>
                              <w:rPr>
                                <w:rFonts w:ascii="Times New Roman" w:hAnsi="Times New Roman" w:cs="Times New Roman"/>
                                <w:noProof/>
                                <w:color w:val="auto"/>
                                <w:sz w:val="24"/>
                                <w:szCs w:val="24"/>
                              </w:rPr>
                            </w:pPr>
                            <w:r w:rsidRPr="00644DE8">
                              <w:rPr>
                                <w:rFonts w:ascii="Times New Roman" w:hAnsi="Times New Roman" w:cs="Times New Roman"/>
                                <w:color w:val="auto"/>
                              </w:rPr>
                              <w:t xml:space="preserve">Figure </w:t>
                            </w:r>
                            <w:r w:rsidR="00000000" w:rsidRPr="00644DE8">
                              <w:rPr>
                                <w:rFonts w:ascii="Times New Roman" w:hAnsi="Times New Roman" w:cs="Times New Roman"/>
                                <w:color w:val="auto"/>
                              </w:rPr>
                              <w:fldChar w:fldCharType="begin"/>
                            </w:r>
                            <w:r w:rsidR="00000000" w:rsidRPr="00644DE8">
                              <w:rPr>
                                <w:rFonts w:ascii="Times New Roman" w:hAnsi="Times New Roman" w:cs="Times New Roman"/>
                                <w:color w:val="auto"/>
                              </w:rPr>
                              <w:instrText xml:space="preserve"> SEQ Figure \* ARABIC </w:instrText>
                            </w:r>
                            <w:r w:rsidR="00000000" w:rsidRPr="00644DE8">
                              <w:rPr>
                                <w:rFonts w:ascii="Times New Roman" w:hAnsi="Times New Roman" w:cs="Times New Roman"/>
                                <w:color w:val="auto"/>
                              </w:rPr>
                              <w:fldChar w:fldCharType="separate"/>
                            </w:r>
                            <w:r w:rsidR="00F814C5" w:rsidRPr="00644DE8">
                              <w:rPr>
                                <w:rFonts w:ascii="Times New Roman" w:hAnsi="Times New Roman" w:cs="Times New Roman"/>
                                <w:noProof/>
                                <w:color w:val="auto"/>
                              </w:rPr>
                              <w:t>3</w:t>
                            </w:r>
                            <w:r w:rsidR="00000000" w:rsidRPr="00644DE8">
                              <w:rPr>
                                <w:rFonts w:ascii="Times New Roman" w:hAnsi="Times New Roman" w:cs="Times New Roman"/>
                                <w:noProof/>
                                <w:color w:val="auto"/>
                              </w:rPr>
                              <w:fldChar w:fldCharType="end"/>
                            </w:r>
                            <w:r w:rsidR="00644DE8">
                              <w:rPr>
                                <w:rFonts w:ascii="Times New Roman" w:hAnsi="Times New Roman" w:cs="Times New Roman"/>
                                <w:color w:val="auto"/>
                              </w:rPr>
                              <w:t xml:space="preserve">: </w:t>
                            </w:r>
                            <w:r w:rsidRPr="00644DE8">
                              <w:rPr>
                                <w:rFonts w:ascii="Times New Roman" w:hAnsi="Times New Roman" w:cs="Times New Roman"/>
                                <w:color w:val="auto"/>
                              </w:rPr>
                              <w:t xml:space="preserve">Kamenskii with Orthodox Tlingit </w:t>
                            </w:r>
                            <w:r w:rsidR="00A77977" w:rsidRPr="00644DE8">
                              <w:rPr>
                                <w:rFonts w:ascii="Times New Roman" w:hAnsi="Times New Roman" w:cs="Times New Roman"/>
                                <w:color w:val="auto"/>
                              </w:rPr>
                              <w:t>n</w:t>
                            </w:r>
                            <w:r w:rsidR="00254A1E" w:rsidRPr="00644DE8">
                              <w:rPr>
                                <w:rFonts w:ascii="Times New Roman" w:hAnsi="Times New Roman" w:cs="Times New Roman"/>
                                <w:color w:val="auto"/>
                              </w:rPr>
                              <w:t>oblemen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C546F5" id="Text Box 4" o:spid="_x0000_s1028" type="#_x0000_t202" style="position:absolute;margin-left:178.3pt;margin-top:469.5pt;width:279.1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" stroked="f">
                <v:textbox style="mso-fit-shape-to-text:t" inset="0,0,0,0">
                  <w:txbxContent>
                    <w:p w14:paraId="31769259" w14:textId="403F68D9" w:rsidR="00606CE2" w:rsidRPr="00644DE8" w:rsidRDefault="00606CE2" w:rsidP="00606CE2">
                      <w:pPr>
                        <w:pStyle w:val="Caption"/>
                        <w:rPr>
                          <w:rFonts w:ascii="Times New Roman" w:hAnsi="Times New Roman" w:cs="Times New Roman"/>
                          <w:noProof/>
                          <w:color w:val="auto"/>
                          <w:sz w:val="24"/>
                          <w:szCs w:val="24"/>
                        </w:rPr>
                      </w:pPr>
                      <w:r w:rsidRPr="00644DE8">
                        <w:rPr>
                          <w:rFonts w:ascii="Times New Roman" w:hAnsi="Times New Roman" w:cs="Times New Roman"/>
                          <w:color w:val="auto"/>
                        </w:rPr>
                        <w:t xml:space="preserve">Figure </w:t>
                      </w:r>
                      <w:r w:rsidR="00D3638C" w:rsidRPr="00644DE8">
                        <w:rPr>
                          <w:rFonts w:ascii="Times New Roman" w:hAnsi="Times New Roman" w:cs="Times New Roman"/>
                          <w:color w:val="auto"/>
                        </w:rPr>
                        <w:fldChar w:fldCharType="begin"/>
                      </w:r>
                      <w:r w:rsidR="00D3638C" w:rsidRPr="00644DE8">
                        <w:rPr>
                          <w:rFonts w:ascii="Times New Roman" w:hAnsi="Times New Roman" w:cs="Times New Roman"/>
                          <w:color w:val="auto"/>
                        </w:rPr>
                        <w:instrText xml:space="preserve"> SEQ Figure \* ARABIC </w:instrText>
                      </w:r>
                      <w:r w:rsidR="00D3638C" w:rsidRPr="00644DE8">
                        <w:rPr>
                          <w:rFonts w:ascii="Times New Roman" w:hAnsi="Times New Roman" w:cs="Times New Roman"/>
                          <w:color w:val="auto"/>
                        </w:rPr>
                        <w:fldChar w:fldCharType="separate"/>
                      </w:r>
                      <w:r w:rsidR="00F814C5" w:rsidRPr="00644DE8">
                        <w:rPr>
                          <w:rFonts w:ascii="Times New Roman" w:hAnsi="Times New Roman" w:cs="Times New Roman"/>
                          <w:noProof/>
                          <w:color w:val="auto"/>
                        </w:rPr>
                        <w:t>3</w:t>
                      </w:r>
                      <w:r w:rsidR="00D3638C" w:rsidRPr="00644DE8">
                        <w:rPr>
                          <w:rFonts w:ascii="Times New Roman" w:hAnsi="Times New Roman" w:cs="Times New Roman"/>
                          <w:noProof/>
                          <w:color w:val="auto"/>
                        </w:rPr>
                        <w:fldChar w:fldCharType="end"/>
                      </w:r>
                      <w:r w:rsidR="00644DE8">
                        <w:rPr>
                          <w:rFonts w:ascii="Times New Roman" w:hAnsi="Times New Roman" w:cs="Times New Roman"/>
                          <w:color w:val="auto"/>
                        </w:rPr>
                        <w:t xml:space="preserve">: </w:t>
                      </w:r>
                      <w:r w:rsidRPr="00644DE8">
                        <w:rPr>
                          <w:rFonts w:ascii="Times New Roman" w:hAnsi="Times New Roman" w:cs="Times New Roman"/>
                          <w:color w:val="auto"/>
                        </w:rPr>
                        <w:t xml:space="preserve">Kamenskii with Orthodox Tlingit </w:t>
                      </w:r>
                      <w:r w:rsidR="00A77977" w:rsidRPr="00644DE8">
                        <w:rPr>
                          <w:rFonts w:ascii="Times New Roman" w:hAnsi="Times New Roman" w:cs="Times New Roman"/>
                          <w:color w:val="auto"/>
                        </w:rPr>
                        <w:t>n</w:t>
                      </w:r>
                      <w:r w:rsidR="00254A1E" w:rsidRPr="00644DE8">
                        <w:rPr>
                          <w:rFonts w:ascii="Times New Roman" w:hAnsi="Times New Roman" w:cs="Times New Roman"/>
                          <w:color w:val="auto"/>
                        </w:rPr>
                        <w:t>oblemen</w:t>
                      </w:r>
                    </w:p>
                  </w:txbxContent>
                </v:textbox>
                <w10:wrap type="tight"/>
              </v:shape>
            </w:pict>
          </mc:Fallback>
        </mc:AlternateContent>
      </w:r>
      <w:r w:rsidRPr="0034492C">
        <w:rPr>
          <w:rFonts w:ascii="Times New Roman" w:hAnsi="Times New Roman" w:cs="Times New Roman"/>
          <w:noProof/>
          <w:sz w:val="24"/>
          <w:szCs w:val="24"/>
        </w:rPr>
        <w:drawing>
          <wp:anchor distT="0" distB="0" distL="114300" distR="114300" simplePos="0" relativeHeight="251661312" behindDoc="1" locked="0" layoutInCell="1" allowOverlap="1" wp14:anchorId="699FCA1A" wp14:editId="13CBF72E">
            <wp:simplePos x="0" y="0"/>
            <wp:positionH relativeFrom="column">
              <wp:posOffset>2264410</wp:posOffset>
            </wp:positionH>
            <wp:positionV relativeFrom="paragraph">
              <wp:posOffset>3073400</wp:posOffset>
            </wp:positionV>
            <wp:extent cx="3545205" cy="2894965"/>
            <wp:effectExtent l="0" t="0" r="0" b="635"/>
            <wp:wrapTight wrapText="bothSides">
              <wp:wrapPolygon edited="0">
                <wp:start x="0" y="0"/>
                <wp:lineTo x="0" y="21463"/>
                <wp:lineTo x="21472" y="21463"/>
                <wp:lineTo x="21472" y="0"/>
                <wp:lineTo x="0" y="0"/>
              </wp:wrapPolygon>
            </wp:wrapTight>
            <wp:docPr id="3" name="Picture 3" descr="A picture containing text, person, pos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posing, ol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545205" cy="2894965"/>
                    </a:xfrm>
                    <a:prstGeom prst="rect">
                      <a:avLst/>
                    </a:prstGeom>
                  </pic:spPr>
                </pic:pic>
              </a:graphicData>
            </a:graphic>
            <wp14:sizeRelH relativeFrom="margin">
              <wp14:pctWidth>0</wp14:pctWidth>
            </wp14:sizeRelH>
            <wp14:sizeRelV relativeFrom="margin">
              <wp14:pctHeight>0</wp14:pctHeight>
            </wp14:sizeRelV>
          </wp:anchor>
        </w:drawing>
      </w:r>
      <w:r w:rsidR="004E2265" w:rsidRPr="0034492C">
        <w:rPr>
          <w:rFonts w:ascii="Times New Roman" w:hAnsi="Times New Roman" w:cs="Times New Roman"/>
          <w:sz w:val="24"/>
          <w:szCs w:val="24"/>
        </w:rPr>
        <w:tab/>
        <w:t xml:space="preserve">The second way in which Presbyterian and Russian Orthodox educational strategies differed was in their </w:t>
      </w:r>
      <w:r w:rsidR="00E55DB7" w:rsidRPr="0034492C">
        <w:rPr>
          <w:rFonts w:ascii="Times New Roman" w:hAnsi="Times New Roman" w:cs="Times New Roman"/>
          <w:sz w:val="24"/>
          <w:szCs w:val="24"/>
        </w:rPr>
        <w:t xml:space="preserve">perspectives on isolating Native Alaskans. As Judge Dawson </w:t>
      </w:r>
      <w:r w:rsidR="00FC5649" w:rsidRPr="0034492C">
        <w:rPr>
          <w:rFonts w:ascii="Times New Roman" w:hAnsi="Times New Roman" w:cs="Times New Roman"/>
          <w:sz w:val="24"/>
          <w:szCs w:val="24"/>
        </w:rPr>
        <w:t xml:space="preserve">acknowledged in his ruling, </w:t>
      </w:r>
      <w:r w:rsidR="00BE1C96" w:rsidRPr="0034492C">
        <w:rPr>
          <w:rFonts w:ascii="Times New Roman" w:hAnsi="Times New Roman" w:cs="Times New Roman"/>
          <w:sz w:val="24"/>
          <w:szCs w:val="24"/>
        </w:rPr>
        <w:t xml:space="preserve">the Presbyterians saw any </w:t>
      </w:r>
      <w:r w:rsidR="00015A41" w:rsidRPr="0034492C">
        <w:rPr>
          <w:rFonts w:ascii="Times New Roman" w:hAnsi="Times New Roman" w:cs="Times New Roman"/>
          <w:sz w:val="24"/>
          <w:szCs w:val="24"/>
        </w:rPr>
        <w:t xml:space="preserve">returning to old lifeways as a danger to </w:t>
      </w:r>
      <w:r w:rsidR="009D0CB6" w:rsidRPr="0034492C">
        <w:rPr>
          <w:rFonts w:ascii="Times New Roman" w:hAnsi="Times New Roman" w:cs="Times New Roman"/>
          <w:sz w:val="24"/>
          <w:szCs w:val="24"/>
        </w:rPr>
        <w:t>assimilation</w:t>
      </w:r>
      <w:r w:rsidR="00B847C1" w:rsidRPr="0034492C">
        <w:rPr>
          <w:rFonts w:ascii="Times New Roman" w:hAnsi="Times New Roman" w:cs="Times New Roman"/>
          <w:sz w:val="24"/>
          <w:szCs w:val="24"/>
        </w:rPr>
        <w:t xml:space="preserve">. Therefore, any hope of Americanizing Tlingit and other Native Alaskan children relied on </w:t>
      </w:r>
      <w:r w:rsidR="000B5183" w:rsidRPr="0034492C">
        <w:rPr>
          <w:rFonts w:ascii="Times New Roman" w:hAnsi="Times New Roman" w:cs="Times New Roman"/>
          <w:sz w:val="24"/>
          <w:szCs w:val="24"/>
        </w:rPr>
        <w:t xml:space="preserve">their continual isolation from their families. In contrast, </w:t>
      </w:r>
      <w:r w:rsidR="00773A0D" w:rsidRPr="0034492C">
        <w:rPr>
          <w:rFonts w:ascii="Times New Roman" w:hAnsi="Times New Roman" w:cs="Times New Roman"/>
          <w:sz w:val="24"/>
          <w:szCs w:val="24"/>
        </w:rPr>
        <w:t xml:space="preserve">Russian Orthodox missionaries were instructed to establish themselves within Native Alaskan communities. </w:t>
      </w:r>
      <w:r w:rsidR="001F0021" w:rsidRPr="0034492C">
        <w:rPr>
          <w:rFonts w:ascii="Times New Roman" w:hAnsi="Times New Roman" w:cs="Times New Roman"/>
          <w:sz w:val="24"/>
          <w:szCs w:val="24"/>
        </w:rPr>
        <w:t>Veniaminov himself stated</w:t>
      </w:r>
      <w:r w:rsidR="00B357FF">
        <w:rPr>
          <w:rFonts w:ascii="Times New Roman" w:hAnsi="Times New Roman" w:cs="Times New Roman"/>
          <w:sz w:val="24"/>
          <w:szCs w:val="24"/>
        </w:rPr>
        <w:t>,</w:t>
      </w:r>
      <w:r w:rsidR="001F0021" w:rsidRPr="0034492C">
        <w:rPr>
          <w:rFonts w:ascii="Times New Roman" w:hAnsi="Times New Roman" w:cs="Times New Roman"/>
          <w:sz w:val="24"/>
          <w:szCs w:val="24"/>
        </w:rPr>
        <w:t xml:space="preserve"> “</w:t>
      </w:r>
      <w:r w:rsidR="0090049F" w:rsidRPr="0034492C">
        <w:rPr>
          <w:rFonts w:ascii="Times New Roman" w:hAnsi="Times New Roman" w:cs="Times New Roman"/>
          <w:sz w:val="24"/>
          <w:szCs w:val="24"/>
        </w:rPr>
        <w:t xml:space="preserve">Thou art to take up thy residence </w:t>
      </w:r>
      <w:proofErr w:type="gramStart"/>
      <w:r w:rsidR="0090049F" w:rsidRPr="0034492C">
        <w:rPr>
          <w:rFonts w:ascii="Times New Roman" w:hAnsi="Times New Roman" w:cs="Times New Roman"/>
          <w:sz w:val="24"/>
          <w:szCs w:val="24"/>
        </w:rPr>
        <w:t>more or less permanently</w:t>
      </w:r>
      <w:proofErr w:type="gramEnd"/>
      <w:r w:rsidR="0090049F" w:rsidRPr="0034492C">
        <w:rPr>
          <w:rFonts w:ascii="Times New Roman" w:hAnsi="Times New Roman" w:cs="Times New Roman"/>
          <w:sz w:val="24"/>
          <w:szCs w:val="24"/>
        </w:rPr>
        <w:t xml:space="preserve"> where thou shal</w:t>
      </w:r>
      <w:r w:rsidR="00B75BFB" w:rsidRPr="0034492C">
        <w:rPr>
          <w:rFonts w:ascii="Times New Roman" w:hAnsi="Times New Roman" w:cs="Times New Roman"/>
          <w:sz w:val="24"/>
          <w:szCs w:val="24"/>
        </w:rPr>
        <w:t>t judge they presence to be most needed and useful. Happy indeed is the preacher, whos presence among them the natives regard as a privilege</w:t>
      </w:r>
      <w:r w:rsidR="00644DE8">
        <w:rPr>
          <w:rFonts w:ascii="Times New Roman" w:hAnsi="Times New Roman" w:cs="Times New Roman"/>
          <w:sz w:val="24"/>
          <w:szCs w:val="24"/>
        </w:rPr>
        <w:t>,</w:t>
      </w:r>
      <w:r w:rsidR="007F7644" w:rsidRPr="0034492C">
        <w:rPr>
          <w:rFonts w:ascii="Times New Roman" w:hAnsi="Times New Roman" w:cs="Times New Roman"/>
          <w:sz w:val="24"/>
          <w:szCs w:val="24"/>
        </w:rPr>
        <w:t>”</w:t>
      </w:r>
      <w:r w:rsidR="007F7644" w:rsidRPr="0034492C">
        <w:rPr>
          <w:rStyle w:val="FootnoteReference"/>
          <w:rFonts w:ascii="Times New Roman" w:hAnsi="Times New Roman" w:cs="Times New Roman"/>
          <w:sz w:val="24"/>
          <w:szCs w:val="24"/>
        </w:rPr>
        <w:footnoteReference w:id="62"/>
      </w:r>
      <w:r w:rsidR="00644DE8">
        <w:rPr>
          <w:rFonts w:ascii="Times New Roman" w:hAnsi="Times New Roman" w:cs="Times New Roman"/>
          <w:sz w:val="24"/>
          <w:szCs w:val="24"/>
        </w:rPr>
        <w:t xml:space="preserve"> </w:t>
      </w:r>
      <w:r w:rsidR="007A1F0A" w:rsidRPr="0034492C">
        <w:rPr>
          <w:rFonts w:ascii="Times New Roman" w:hAnsi="Times New Roman" w:cs="Times New Roman"/>
          <w:sz w:val="24"/>
          <w:szCs w:val="24"/>
        </w:rPr>
        <w:t xml:space="preserve">for the purpose of instructing Native Alaskans in </w:t>
      </w:r>
      <w:r w:rsidR="006F5CFC" w:rsidRPr="0034492C">
        <w:rPr>
          <w:rFonts w:ascii="Times New Roman" w:hAnsi="Times New Roman" w:cs="Times New Roman"/>
          <w:sz w:val="24"/>
          <w:szCs w:val="24"/>
        </w:rPr>
        <w:t xml:space="preserve">the doctrines of </w:t>
      </w:r>
      <w:r w:rsidR="007A1F0A" w:rsidRPr="0034492C">
        <w:rPr>
          <w:rFonts w:ascii="Times New Roman" w:hAnsi="Times New Roman" w:cs="Times New Roman"/>
          <w:sz w:val="24"/>
          <w:szCs w:val="24"/>
        </w:rPr>
        <w:t>Russian Orthodoxy.</w:t>
      </w:r>
      <w:r w:rsidR="00595949" w:rsidRPr="0034492C">
        <w:rPr>
          <w:rFonts w:ascii="Times New Roman" w:hAnsi="Times New Roman" w:cs="Times New Roman"/>
          <w:sz w:val="24"/>
          <w:szCs w:val="24"/>
        </w:rPr>
        <w:t xml:space="preserve"> This belief was also held by Kamenskii</w:t>
      </w:r>
      <w:r w:rsidR="00644DE8">
        <w:rPr>
          <w:rFonts w:ascii="Times New Roman" w:hAnsi="Times New Roman" w:cs="Times New Roman"/>
          <w:sz w:val="24"/>
          <w:szCs w:val="24"/>
        </w:rPr>
        <w:t>,</w:t>
      </w:r>
      <w:r w:rsidR="00595949" w:rsidRPr="0034492C">
        <w:rPr>
          <w:rFonts w:ascii="Times New Roman" w:hAnsi="Times New Roman" w:cs="Times New Roman"/>
          <w:sz w:val="24"/>
          <w:szCs w:val="24"/>
        </w:rPr>
        <w:t xml:space="preserve"> </w:t>
      </w:r>
      <w:r w:rsidR="00221BB9" w:rsidRPr="0034492C">
        <w:rPr>
          <w:rFonts w:ascii="Times New Roman" w:hAnsi="Times New Roman" w:cs="Times New Roman"/>
          <w:sz w:val="24"/>
          <w:szCs w:val="24"/>
        </w:rPr>
        <w:t xml:space="preserve">who argued that </w:t>
      </w:r>
      <w:r w:rsidR="0060173B" w:rsidRPr="0034492C">
        <w:rPr>
          <w:rFonts w:ascii="Times New Roman" w:hAnsi="Times New Roman" w:cs="Times New Roman"/>
          <w:sz w:val="24"/>
          <w:szCs w:val="24"/>
        </w:rPr>
        <w:t>educational reforms which situated the schools inside Native Alaskan villages</w:t>
      </w:r>
      <w:r w:rsidR="00E26AA9">
        <w:rPr>
          <w:rFonts w:ascii="Times New Roman" w:hAnsi="Times New Roman" w:cs="Times New Roman"/>
          <w:sz w:val="24"/>
          <w:szCs w:val="24"/>
        </w:rPr>
        <w:t>,</w:t>
      </w:r>
      <w:r w:rsidR="0060173B" w:rsidRPr="0034492C">
        <w:rPr>
          <w:rFonts w:ascii="Times New Roman" w:hAnsi="Times New Roman" w:cs="Times New Roman"/>
          <w:sz w:val="24"/>
          <w:szCs w:val="24"/>
        </w:rPr>
        <w:t xml:space="preserve"> </w:t>
      </w:r>
      <w:r w:rsidR="00A70007" w:rsidRPr="0034492C">
        <w:rPr>
          <w:rFonts w:ascii="Times New Roman" w:hAnsi="Times New Roman" w:cs="Times New Roman"/>
          <w:sz w:val="24"/>
          <w:szCs w:val="24"/>
        </w:rPr>
        <w:t>rather than outside them</w:t>
      </w:r>
      <w:r w:rsidR="00E26AA9">
        <w:rPr>
          <w:rFonts w:ascii="Times New Roman" w:hAnsi="Times New Roman" w:cs="Times New Roman"/>
          <w:sz w:val="24"/>
          <w:szCs w:val="24"/>
        </w:rPr>
        <w:t>,</w:t>
      </w:r>
      <w:r w:rsidR="00A70007" w:rsidRPr="0034492C">
        <w:rPr>
          <w:rFonts w:ascii="Times New Roman" w:hAnsi="Times New Roman" w:cs="Times New Roman"/>
          <w:sz w:val="24"/>
          <w:szCs w:val="24"/>
        </w:rPr>
        <w:t xml:space="preserve"> were necessary.</w:t>
      </w:r>
      <w:r w:rsidR="00A70007" w:rsidRPr="0034492C">
        <w:rPr>
          <w:rStyle w:val="FootnoteReference"/>
          <w:rFonts w:ascii="Times New Roman" w:hAnsi="Times New Roman" w:cs="Times New Roman"/>
          <w:sz w:val="24"/>
          <w:szCs w:val="24"/>
        </w:rPr>
        <w:footnoteReference w:id="63"/>
      </w:r>
    </w:p>
    <w:p w14:paraId="477D2210" w14:textId="25620950" w:rsidR="001256D1" w:rsidRPr="0034492C" w:rsidRDefault="001256D1" w:rsidP="00595949">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lastRenderedPageBreak/>
        <w:tab/>
        <w:t xml:space="preserve">The third way in which the </w:t>
      </w:r>
      <w:r w:rsidR="006E7E28" w:rsidRPr="0034492C">
        <w:rPr>
          <w:rFonts w:ascii="Times New Roman" w:hAnsi="Times New Roman" w:cs="Times New Roman"/>
          <w:sz w:val="24"/>
          <w:szCs w:val="24"/>
        </w:rPr>
        <w:t>Russian</w:t>
      </w:r>
      <w:r w:rsidR="00A30BA1" w:rsidRPr="0034492C">
        <w:rPr>
          <w:rFonts w:ascii="Times New Roman" w:hAnsi="Times New Roman" w:cs="Times New Roman"/>
          <w:sz w:val="24"/>
          <w:szCs w:val="24"/>
        </w:rPr>
        <w:t xml:space="preserve"> Orthodox</w:t>
      </w:r>
      <w:r w:rsidR="006E7E28" w:rsidRPr="0034492C">
        <w:rPr>
          <w:rFonts w:ascii="Times New Roman" w:hAnsi="Times New Roman" w:cs="Times New Roman"/>
          <w:sz w:val="24"/>
          <w:szCs w:val="24"/>
        </w:rPr>
        <w:t xml:space="preserve"> and Presbyterian </w:t>
      </w:r>
      <w:r w:rsidR="006226EB" w:rsidRPr="0034492C">
        <w:rPr>
          <w:rFonts w:ascii="Times New Roman" w:hAnsi="Times New Roman" w:cs="Times New Roman"/>
          <w:sz w:val="24"/>
          <w:szCs w:val="24"/>
        </w:rPr>
        <w:t>missionaries’</w:t>
      </w:r>
      <w:r w:rsidR="006E7E28" w:rsidRPr="0034492C">
        <w:rPr>
          <w:rFonts w:ascii="Times New Roman" w:hAnsi="Times New Roman" w:cs="Times New Roman"/>
          <w:sz w:val="24"/>
          <w:szCs w:val="24"/>
        </w:rPr>
        <w:t xml:space="preserve"> education</w:t>
      </w:r>
      <w:r w:rsidR="0081498A" w:rsidRPr="0034492C">
        <w:rPr>
          <w:rFonts w:ascii="Times New Roman" w:hAnsi="Times New Roman" w:cs="Times New Roman"/>
          <w:sz w:val="24"/>
          <w:szCs w:val="24"/>
        </w:rPr>
        <w:t xml:space="preserve">al </w:t>
      </w:r>
      <w:r w:rsidR="008F0AE8" w:rsidRPr="0034492C">
        <w:rPr>
          <w:rFonts w:ascii="Times New Roman" w:hAnsi="Times New Roman" w:cs="Times New Roman"/>
          <w:sz w:val="24"/>
          <w:szCs w:val="24"/>
        </w:rPr>
        <w:t>practices</w:t>
      </w:r>
      <w:r w:rsidR="006E7E28" w:rsidRPr="0034492C">
        <w:rPr>
          <w:rFonts w:ascii="Times New Roman" w:hAnsi="Times New Roman" w:cs="Times New Roman"/>
          <w:sz w:val="24"/>
          <w:szCs w:val="24"/>
        </w:rPr>
        <w:t xml:space="preserve"> differed was </w:t>
      </w:r>
      <w:r w:rsidR="00E26AA9">
        <w:rPr>
          <w:rFonts w:ascii="Times New Roman" w:hAnsi="Times New Roman" w:cs="Times New Roman"/>
          <w:sz w:val="24"/>
          <w:szCs w:val="24"/>
        </w:rPr>
        <w:t xml:space="preserve">in </w:t>
      </w:r>
      <w:r w:rsidR="008F0AE8" w:rsidRPr="0034492C">
        <w:rPr>
          <w:rFonts w:ascii="Times New Roman" w:hAnsi="Times New Roman" w:cs="Times New Roman"/>
          <w:sz w:val="24"/>
          <w:szCs w:val="24"/>
        </w:rPr>
        <w:t xml:space="preserve">their approach to </w:t>
      </w:r>
      <w:r w:rsidR="0024049B">
        <w:rPr>
          <w:rFonts w:ascii="Times New Roman" w:hAnsi="Times New Roman" w:cs="Times New Roman"/>
          <w:sz w:val="24"/>
          <w:szCs w:val="24"/>
        </w:rPr>
        <w:t>n</w:t>
      </w:r>
      <w:r w:rsidR="008F0AE8" w:rsidRPr="0034492C">
        <w:rPr>
          <w:rFonts w:ascii="Times New Roman" w:hAnsi="Times New Roman" w:cs="Times New Roman"/>
          <w:sz w:val="24"/>
          <w:szCs w:val="24"/>
        </w:rPr>
        <w:t>ative languages.</w:t>
      </w:r>
      <w:r w:rsidR="000A0790" w:rsidRPr="0034492C">
        <w:rPr>
          <w:rFonts w:ascii="Times New Roman" w:hAnsi="Times New Roman" w:cs="Times New Roman"/>
          <w:sz w:val="24"/>
          <w:szCs w:val="24"/>
        </w:rPr>
        <w:t xml:space="preserve"> The essential difference between their respective approaches was that the Presbyterians saw</w:t>
      </w:r>
      <w:r w:rsidR="004060CD" w:rsidRPr="0034492C">
        <w:rPr>
          <w:rFonts w:ascii="Times New Roman" w:hAnsi="Times New Roman" w:cs="Times New Roman"/>
          <w:sz w:val="24"/>
          <w:szCs w:val="24"/>
        </w:rPr>
        <w:t xml:space="preserve"> education exclusively in English as </w:t>
      </w:r>
      <w:r w:rsidR="0024049B">
        <w:rPr>
          <w:rFonts w:ascii="Times New Roman" w:hAnsi="Times New Roman" w:cs="Times New Roman"/>
          <w:sz w:val="24"/>
          <w:szCs w:val="24"/>
        </w:rPr>
        <w:t xml:space="preserve">necessary to </w:t>
      </w:r>
      <w:r w:rsidR="004060CD" w:rsidRPr="0034492C">
        <w:rPr>
          <w:rFonts w:ascii="Times New Roman" w:hAnsi="Times New Roman" w:cs="Times New Roman"/>
          <w:sz w:val="24"/>
          <w:szCs w:val="24"/>
        </w:rPr>
        <w:t xml:space="preserve">the process of </w:t>
      </w:r>
      <w:r w:rsidR="009D0CB6" w:rsidRPr="0034492C">
        <w:rPr>
          <w:rFonts w:ascii="Times New Roman" w:hAnsi="Times New Roman" w:cs="Times New Roman"/>
          <w:sz w:val="24"/>
          <w:szCs w:val="24"/>
        </w:rPr>
        <w:t>assimilation</w:t>
      </w:r>
      <w:r w:rsidR="004060CD" w:rsidRPr="0034492C">
        <w:rPr>
          <w:rFonts w:ascii="Times New Roman" w:hAnsi="Times New Roman" w:cs="Times New Roman"/>
          <w:sz w:val="24"/>
          <w:szCs w:val="24"/>
        </w:rPr>
        <w:t xml:space="preserve">. </w:t>
      </w:r>
      <w:r w:rsidR="00D4552F" w:rsidRPr="0034492C">
        <w:rPr>
          <w:rFonts w:ascii="Times New Roman" w:hAnsi="Times New Roman" w:cs="Times New Roman"/>
          <w:sz w:val="24"/>
          <w:szCs w:val="24"/>
        </w:rPr>
        <w:t xml:space="preserve">In contrast, the Russians </w:t>
      </w:r>
      <w:r w:rsidR="00A77977" w:rsidRPr="0034492C">
        <w:rPr>
          <w:rFonts w:ascii="Times New Roman" w:hAnsi="Times New Roman" w:cs="Times New Roman"/>
          <w:sz w:val="24"/>
          <w:szCs w:val="24"/>
        </w:rPr>
        <w:t xml:space="preserve">often used </w:t>
      </w:r>
      <w:r w:rsidR="0024049B">
        <w:rPr>
          <w:rFonts w:ascii="Times New Roman" w:hAnsi="Times New Roman" w:cs="Times New Roman"/>
          <w:sz w:val="24"/>
          <w:szCs w:val="24"/>
        </w:rPr>
        <w:t xml:space="preserve">the </w:t>
      </w:r>
      <w:r w:rsidR="00A77977" w:rsidRPr="0034492C">
        <w:rPr>
          <w:rFonts w:ascii="Times New Roman" w:hAnsi="Times New Roman" w:cs="Times New Roman"/>
          <w:sz w:val="24"/>
          <w:szCs w:val="24"/>
        </w:rPr>
        <w:t>Russian and Tlingit languages</w:t>
      </w:r>
      <w:r w:rsidR="00D4552F" w:rsidRPr="0034492C">
        <w:rPr>
          <w:rFonts w:ascii="Times New Roman" w:hAnsi="Times New Roman" w:cs="Times New Roman"/>
          <w:sz w:val="24"/>
          <w:szCs w:val="24"/>
        </w:rPr>
        <w:t xml:space="preserve"> in </w:t>
      </w:r>
      <w:r w:rsidR="00A77977" w:rsidRPr="0034492C">
        <w:rPr>
          <w:rFonts w:ascii="Times New Roman" w:hAnsi="Times New Roman" w:cs="Times New Roman"/>
          <w:sz w:val="24"/>
          <w:szCs w:val="24"/>
        </w:rPr>
        <w:t>both secular and religious education.</w:t>
      </w:r>
      <w:r w:rsidR="00D4552F" w:rsidRPr="0034492C">
        <w:rPr>
          <w:rFonts w:ascii="Times New Roman" w:hAnsi="Times New Roman" w:cs="Times New Roman"/>
          <w:sz w:val="24"/>
          <w:szCs w:val="24"/>
        </w:rPr>
        <w:t xml:space="preserve"> </w:t>
      </w:r>
      <w:r w:rsidR="00A77977" w:rsidRPr="0034492C">
        <w:rPr>
          <w:rFonts w:ascii="Times New Roman" w:hAnsi="Times New Roman" w:cs="Times New Roman"/>
          <w:sz w:val="24"/>
          <w:szCs w:val="24"/>
        </w:rPr>
        <w:t>This bilingual approach was especially common in liturgical contexts</w:t>
      </w:r>
      <w:r w:rsidR="00AD0AD2" w:rsidRPr="0034492C">
        <w:rPr>
          <w:rFonts w:ascii="Times New Roman" w:hAnsi="Times New Roman" w:cs="Times New Roman"/>
          <w:sz w:val="24"/>
          <w:szCs w:val="24"/>
        </w:rPr>
        <w:t>.</w:t>
      </w:r>
    </w:p>
    <w:p w14:paraId="3E5AD1FF" w14:textId="5FC4D535" w:rsidR="00995E89" w:rsidRPr="0034492C" w:rsidRDefault="00995E89" w:rsidP="00595949">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ab/>
      </w:r>
      <w:r w:rsidR="007A396F" w:rsidRPr="0034492C">
        <w:rPr>
          <w:rFonts w:ascii="Times New Roman" w:hAnsi="Times New Roman" w:cs="Times New Roman"/>
          <w:sz w:val="24"/>
          <w:szCs w:val="24"/>
        </w:rPr>
        <w:t xml:space="preserve">Presbyterian </w:t>
      </w:r>
      <w:r w:rsidR="00CE6C72" w:rsidRPr="0034492C">
        <w:rPr>
          <w:rFonts w:ascii="Times New Roman" w:hAnsi="Times New Roman" w:cs="Times New Roman"/>
          <w:sz w:val="24"/>
          <w:szCs w:val="24"/>
        </w:rPr>
        <w:t xml:space="preserve">missionaries’ policy of </w:t>
      </w:r>
      <w:r w:rsidR="002444BF" w:rsidRPr="0034492C">
        <w:rPr>
          <w:rFonts w:ascii="Times New Roman" w:hAnsi="Times New Roman" w:cs="Times New Roman"/>
          <w:sz w:val="24"/>
          <w:szCs w:val="24"/>
        </w:rPr>
        <w:t xml:space="preserve">isolating children from their families and culture also entailed isolation from their language. </w:t>
      </w:r>
      <w:r w:rsidR="005D1318" w:rsidRPr="0034492C">
        <w:rPr>
          <w:rFonts w:ascii="Times New Roman" w:hAnsi="Times New Roman" w:cs="Times New Roman"/>
          <w:sz w:val="24"/>
          <w:szCs w:val="24"/>
        </w:rPr>
        <w:t>Jackson argued that any use of Native language in education</w:t>
      </w:r>
      <w:r w:rsidR="00B22740" w:rsidRPr="0034492C">
        <w:rPr>
          <w:rFonts w:ascii="Times New Roman" w:hAnsi="Times New Roman" w:cs="Times New Roman"/>
          <w:sz w:val="24"/>
          <w:szCs w:val="24"/>
        </w:rPr>
        <w:t xml:space="preserve">, or even speaking in native languages, was </w:t>
      </w:r>
      <w:r w:rsidR="00146B4C" w:rsidRPr="0034492C">
        <w:rPr>
          <w:rFonts w:ascii="Times New Roman" w:hAnsi="Times New Roman" w:cs="Times New Roman"/>
          <w:sz w:val="24"/>
          <w:szCs w:val="24"/>
        </w:rPr>
        <w:t xml:space="preserve">a roadblock to their efforts at </w:t>
      </w:r>
      <w:r w:rsidR="009D0CB6" w:rsidRPr="0034492C">
        <w:rPr>
          <w:rFonts w:ascii="Times New Roman" w:hAnsi="Times New Roman" w:cs="Times New Roman"/>
          <w:sz w:val="24"/>
          <w:szCs w:val="24"/>
        </w:rPr>
        <w:t>assimilation</w:t>
      </w:r>
      <w:r w:rsidR="00146B4C" w:rsidRPr="0034492C">
        <w:rPr>
          <w:rFonts w:ascii="Times New Roman" w:hAnsi="Times New Roman" w:cs="Times New Roman"/>
          <w:sz w:val="24"/>
          <w:szCs w:val="24"/>
        </w:rPr>
        <w:t>.</w:t>
      </w:r>
      <w:r w:rsidR="00146B4C" w:rsidRPr="0034492C">
        <w:rPr>
          <w:rStyle w:val="FootnoteReference"/>
          <w:rFonts w:ascii="Times New Roman" w:hAnsi="Times New Roman" w:cs="Times New Roman"/>
          <w:sz w:val="24"/>
          <w:szCs w:val="24"/>
        </w:rPr>
        <w:footnoteReference w:id="64"/>
      </w:r>
      <w:r w:rsidR="00B2259C" w:rsidRPr="0034492C">
        <w:rPr>
          <w:rFonts w:ascii="Times New Roman" w:hAnsi="Times New Roman" w:cs="Times New Roman"/>
          <w:sz w:val="24"/>
          <w:szCs w:val="24"/>
        </w:rPr>
        <w:t xml:space="preserve"> This sentiment was shared by other Presbyterian missionaries</w:t>
      </w:r>
      <w:r w:rsidR="00933FA6" w:rsidRPr="0034492C">
        <w:rPr>
          <w:rFonts w:ascii="Times New Roman" w:hAnsi="Times New Roman" w:cs="Times New Roman"/>
          <w:sz w:val="24"/>
          <w:szCs w:val="24"/>
        </w:rPr>
        <w:t xml:space="preserve"> such as</w:t>
      </w:r>
      <w:r w:rsidR="00176E09" w:rsidRPr="0034492C">
        <w:rPr>
          <w:rFonts w:ascii="Times New Roman" w:hAnsi="Times New Roman" w:cs="Times New Roman"/>
          <w:sz w:val="24"/>
          <w:szCs w:val="24"/>
        </w:rPr>
        <w:t xml:space="preserve"> Samuel Hall Young (1847-1927)</w:t>
      </w:r>
      <w:r w:rsidR="00933FA6" w:rsidRPr="0034492C">
        <w:rPr>
          <w:rFonts w:ascii="Times New Roman" w:hAnsi="Times New Roman" w:cs="Times New Roman"/>
          <w:sz w:val="24"/>
          <w:szCs w:val="24"/>
        </w:rPr>
        <w:t xml:space="preserve">, a Presbyterian missionary in Southeastern Alaska and an ardent proponent </w:t>
      </w:r>
      <w:r w:rsidR="00593196" w:rsidRPr="0034492C">
        <w:rPr>
          <w:rFonts w:ascii="Times New Roman" w:hAnsi="Times New Roman" w:cs="Times New Roman"/>
          <w:sz w:val="24"/>
          <w:szCs w:val="24"/>
        </w:rPr>
        <w:t xml:space="preserve">of assimilationist policy. In his autobiography, </w:t>
      </w:r>
      <w:r w:rsidR="0011372A" w:rsidRPr="0034492C">
        <w:rPr>
          <w:rFonts w:ascii="Times New Roman" w:hAnsi="Times New Roman" w:cs="Times New Roman"/>
          <w:sz w:val="24"/>
          <w:szCs w:val="24"/>
        </w:rPr>
        <w:t>Y</w:t>
      </w:r>
      <w:r w:rsidR="00593196" w:rsidRPr="0034492C">
        <w:rPr>
          <w:rFonts w:ascii="Times New Roman" w:hAnsi="Times New Roman" w:cs="Times New Roman"/>
          <w:sz w:val="24"/>
          <w:szCs w:val="24"/>
        </w:rPr>
        <w:t xml:space="preserve">oung </w:t>
      </w:r>
      <w:r w:rsidR="00E512B2" w:rsidRPr="0034492C">
        <w:rPr>
          <w:rFonts w:ascii="Times New Roman" w:hAnsi="Times New Roman" w:cs="Times New Roman"/>
          <w:sz w:val="24"/>
          <w:szCs w:val="24"/>
        </w:rPr>
        <w:t>wrote</w:t>
      </w:r>
      <w:r w:rsidR="00604ABD" w:rsidRPr="0034492C">
        <w:rPr>
          <w:rFonts w:ascii="Times New Roman" w:hAnsi="Times New Roman" w:cs="Times New Roman"/>
          <w:sz w:val="24"/>
          <w:szCs w:val="24"/>
        </w:rPr>
        <w:t>:</w:t>
      </w:r>
    </w:p>
    <w:p w14:paraId="74916E50" w14:textId="21C76C91" w:rsidR="00E512B2" w:rsidRPr="0034492C" w:rsidRDefault="00E512B2" w:rsidP="00E512B2">
      <w:pPr>
        <w:spacing w:line="240" w:lineRule="auto"/>
        <w:ind w:left="720"/>
        <w:contextualSpacing/>
        <w:rPr>
          <w:rFonts w:ascii="Times New Roman" w:hAnsi="Times New Roman" w:cs="Times New Roman"/>
          <w:sz w:val="24"/>
          <w:szCs w:val="24"/>
        </w:rPr>
      </w:pPr>
      <w:r w:rsidRPr="0034492C">
        <w:rPr>
          <w:rFonts w:ascii="Times New Roman" w:hAnsi="Times New Roman" w:cs="Times New Roman"/>
          <w:sz w:val="24"/>
          <w:szCs w:val="24"/>
        </w:rPr>
        <w:t>When I learned the inadequacy of these languages to express Christian thought, and when I realized that the whites were coming; that schools would come; that the task of making an English-speaking race of these natives was much easier than the task of making a civilized and Christian language out of the Thlingit…</w:t>
      </w:r>
      <w:r w:rsidR="007E56D8" w:rsidRPr="0034492C">
        <w:rPr>
          <w:rStyle w:val="FootnoteReference"/>
          <w:rFonts w:ascii="Times New Roman" w:hAnsi="Times New Roman" w:cs="Times New Roman"/>
          <w:sz w:val="24"/>
          <w:szCs w:val="24"/>
        </w:rPr>
        <w:footnoteReference w:id="65"/>
      </w:r>
    </w:p>
    <w:p w14:paraId="383763F8" w14:textId="77777777" w:rsidR="0011372A" w:rsidRPr="0034492C" w:rsidRDefault="0011372A" w:rsidP="00E512B2">
      <w:pPr>
        <w:spacing w:line="240" w:lineRule="auto"/>
        <w:ind w:left="720"/>
        <w:contextualSpacing/>
        <w:rPr>
          <w:rFonts w:ascii="Times New Roman" w:hAnsi="Times New Roman" w:cs="Times New Roman"/>
          <w:sz w:val="24"/>
          <w:szCs w:val="24"/>
        </w:rPr>
      </w:pPr>
    </w:p>
    <w:p w14:paraId="18E9B9DD" w14:textId="7CC486CE" w:rsidR="00E943BC" w:rsidRPr="0034492C" w:rsidRDefault="00D62638" w:rsidP="000272E8">
      <w:pPr>
        <w:spacing w:line="480" w:lineRule="auto"/>
        <w:contextualSpacing/>
        <w:rPr>
          <w:rFonts w:ascii="Times New Roman" w:hAnsi="Times New Roman" w:cs="Times New Roman"/>
          <w:sz w:val="24"/>
          <w:szCs w:val="24"/>
        </w:rPr>
      </w:pPr>
      <w:r w:rsidRPr="0034492C">
        <w:rPr>
          <w:rFonts w:ascii="Times New Roman" w:hAnsi="Times New Roman" w:cs="Times New Roman"/>
          <w:sz w:val="24"/>
          <w:szCs w:val="24"/>
        </w:rPr>
        <w:t>Young</w:t>
      </w:r>
      <w:r w:rsidR="00B82D71" w:rsidRPr="0034492C">
        <w:rPr>
          <w:rFonts w:ascii="Times New Roman" w:hAnsi="Times New Roman" w:cs="Times New Roman"/>
          <w:sz w:val="24"/>
          <w:szCs w:val="24"/>
        </w:rPr>
        <w:t>’</w:t>
      </w:r>
      <w:r w:rsidRPr="0034492C">
        <w:rPr>
          <w:rFonts w:ascii="Times New Roman" w:hAnsi="Times New Roman" w:cs="Times New Roman"/>
          <w:sz w:val="24"/>
          <w:szCs w:val="24"/>
        </w:rPr>
        <w:t xml:space="preserve">s statements align </w:t>
      </w:r>
      <w:r w:rsidR="00931B4B" w:rsidRPr="0034492C">
        <w:rPr>
          <w:rFonts w:ascii="Times New Roman" w:hAnsi="Times New Roman" w:cs="Times New Roman"/>
          <w:sz w:val="24"/>
          <w:szCs w:val="24"/>
        </w:rPr>
        <w:t xml:space="preserve">with the ideas put forth by Judge Dawson’s ruling and </w:t>
      </w:r>
      <w:r w:rsidR="00330D0F" w:rsidRPr="0034492C">
        <w:rPr>
          <w:rFonts w:ascii="Times New Roman" w:hAnsi="Times New Roman" w:cs="Times New Roman"/>
          <w:sz w:val="24"/>
          <w:szCs w:val="24"/>
        </w:rPr>
        <w:t>Lowrie’s</w:t>
      </w:r>
      <w:r w:rsidR="00931B4B" w:rsidRPr="0034492C">
        <w:rPr>
          <w:rFonts w:ascii="Times New Roman" w:hAnsi="Times New Roman" w:cs="Times New Roman"/>
          <w:sz w:val="24"/>
          <w:szCs w:val="24"/>
        </w:rPr>
        <w:t xml:space="preserve"> ideas about race and </w:t>
      </w:r>
      <w:r w:rsidR="00330D0F" w:rsidRPr="0034492C">
        <w:rPr>
          <w:rFonts w:ascii="Times New Roman" w:hAnsi="Times New Roman" w:cs="Times New Roman"/>
          <w:sz w:val="24"/>
          <w:szCs w:val="24"/>
        </w:rPr>
        <w:t>missionary work.</w:t>
      </w:r>
      <w:r w:rsidR="003A44AC" w:rsidRPr="0034492C">
        <w:rPr>
          <w:rFonts w:ascii="Times New Roman" w:hAnsi="Times New Roman" w:cs="Times New Roman"/>
          <w:sz w:val="24"/>
          <w:szCs w:val="24"/>
        </w:rPr>
        <w:t xml:space="preserve"> His belief that the Tlingit could not be assimilated </w:t>
      </w:r>
      <w:r w:rsidR="00625141" w:rsidRPr="0034492C">
        <w:rPr>
          <w:rFonts w:ascii="Times New Roman" w:hAnsi="Times New Roman" w:cs="Times New Roman"/>
          <w:sz w:val="24"/>
          <w:szCs w:val="24"/>
        </w:rPr>
        <w:t>unless they were forced to speak and learn English aligns with Dawson</w:t>
      </w:r>
      <w:r w:rsidR="00F272F4" w:rsidRPr="0034492C">
        <w:rPr>
          <w:rFonts w:ascii="Times New Roman" w:hAnsi="Times New Roman" w:cs="Times New Roman"/>
          <w:sz w:val="24"/>
          <w:szCs w:val="24"/>
        </w:rPr>
        <w:t>’</w:t>
      </w:r>
      <w:r w:rsidR="00625141" w:rsidRPr="0034492C">
        <w:rPr>
          <w:rFonts w:ascii="Times New Roman" w:hAnsi="Times New Roman" w:cs="Times New Roman"/>
          <w:sz w:val="24"/>
          <w:szCs w:val="24"/>
        </w:rPr>
        <w:t xml:space="preserve">s ruling </w:t>
      </w:r>
      <w:r w:rsidR="00397952" w:rsidRPr="0034492C">
        <w:rPr>
          <w:rFonts w:ascii="Times New Roman" w:hAnsi="Times New Roman" w:cs="Times New Roman"/>
          <w:sz w:val="24"/>
          <w:szCs w:val="24"/>
        </w:rPr>
        <w:t xml:space="preserve">in that they both saw </w:t>
      </w:r>
      <w:r w:rsidR="00B96813" w:rsidRPr="0034492C">
        <w:rPr>
          <w:rFonts w:ascii="Times New Roman" w:hAnsi="Times New Roman" w:cs="Times New Roman"/>
          <w:sz w:val="24"/>
          <w:szCs w:val="24"/>
        </w:rPr>
        <w:t xml:space="preserve">any Tlingit cultural influence, particularly from language, as being </w:t>
      </w:r>
      <w:r w:rsidR="004E5034" w:rsidRPr="0034492C">
        <w:rPr>
          <w:rFonts w:ascii="Times New Roman" w:hAnsi="Times New Roman" w:cs="Times New Roman"/>
          <w:sz w:val="24"/>
          <w:szCs w:val="24"/>
        </w:rPr>
        <w:t xml:space="preserve">detrimental to the </w:t>
      </w:r>
      <w:r w:rsidR="009D0CB6" w:rsidRPr="0034492C">
        <w:rPr>
          <w:rFonts w:ascii="Times New Roman" w:hAnsi="Times New Roman" w:cs="Times New Roman"/>
          <w:sz w:val="24"/>
          <w:szCs w:val="24"/>
        </w:rPr>
        <w:t>assimilation</w:t>
      </w:r>
      <w:r w:rsidR="004E5034" w:rsidRPr="0034492C">
        <w:rPr>
          <w:rFonts w:ascii="Times New Roman" w:hAnsi="Times New Roman" w:cs="Times New Roman"/>
          <w:sz w:val="24"/>
          <w:szCs w:val="24"/>
        </w:rPr>
        <w:t xml:space="preserve"> process.</w:t>
      </w:r>
      <w:r w:rsidR="00EF7E8A" w:rsidRPr="0034492C">
        <w:rPr>
          <w:rFonts w:ascii="Times New Roman" w:hAnsi="Times New Roman" w:cs="Times New Roman"/>
          <w:sz w:val="24"/>
          <w:szCs w:val="24"/>
        </w:rPr>
        <w:t xml:space="preserve"> Young</w:t>
      </w:r>
      <w:r w:rsidR="00B82D71" w:rsidRPr="0034492C">
        <w:rPr>
          <w:rFonts w:ascii="Times New Roman" w:hAnsi="Times New Roman" w:cs="Times New Roman"/>
          <w:sz w:val="24"/>
          <w:szCs w:val="24"/>
        </w:rPr>
        <w:t xml:space="preserve">’s views also align with those of Lowrie, particularly in the idea that native languages lacked the </w:t>
      </w:r>
      <w:r w:rsidR="009D52AD" w:rsidRPr="0034492C">
        <w:rPr>
          <w:rFonts w:ascii="Times New Roman" w:hAnsi="Times New Roman" w:cs="Times New Roman"/>
          <w:sz w:val="24"/>
          <w:szCs w:val="24"/>
        </w:rPr>
        <w:t>ability to express the ideas of Christianity</w:t>
      </w:r>
      <w:r w:rsidR="00546863" w:rsidRPr="0034492C">
        <w:rPr>
          <w:rFonts w:ascii="Times New Roman" w:hAnsi="Times New Roman" w:cs="Times New Roman"/>
          <w:sz w:val="24"/>
          <w:szCs w:val="24"/>
        </w:rPr>
        <w:t xml:space="preserve">. </w:t>
      </w:r>
      <w:r w:rsidR="004264F7" w:rsidRPr="0034492C">
        <w:rPr>
          <w:rFonts w:ascii="Times New Roman" w:hAnsi="Times New Roman" w:cs="Times New Roman"/>
          <w:sz w:val="24"/>
          <w:szCs w:val="24"/>
        </w:rPr>
        <w:t>Young’s</w:t>
      </w:r>
      <w:r w:rsidR="00B551D7" w:rsidRPr="0034492C">
        <w:rPr>
          <w:rFonts w:ascii="Times New Roman" w:hAnsi="Times New Roman" w:cs="Times New Roman"/>
          <w:sz w:val="24"/>
          <w:szCs w:val="24"/>
        </w:rPr>
        <w:t xml:space="preserve"> insistence that </w:t>
      </w:r>
      <w:r w:rsidR="00D350D6">
        <w:rPr>
          <w:rFonts w:ascii="Times New Roman" w:hAnsi="Times New Roman" w:cs="Times New Roman"/>
          <w:sz w:val="24"/>
          <w:szCs w:val="24"/>
        </w:rPr>
        <w:t>boarding</w:t>
      </w:r>
      <w:r w:rsidR="00B551D7" w:rsidRPr="0034492C">
        <w:rPr>
          <w:rFonts w:ascii="Times New Roman" w:hAnsi="Times New Roman" w:cs="Times New Roman"/>
          <w:sz w:val="24"/>
          <w:szCs w:val="24"/>
        </w:rPr>
        <w:t xml:space="preserve"> </w:t>
      </w:r>
      <w:r w:rsidR="00B551D7" w:rsidRPr="0034492C">
        <w:rPr>
          <w:rFonts w:ascii="Times New Roman" w:hAnsi="Times New Roman" w:cs="Times New Roman"/>
          <w:sz w:val="24"/>
          <w:szCs w:val="24"/>
        </w:rPr>
        <w:lastRenderedPageBreak/>
        <w:t xml:space="preserve">schools would make the process of </w:t>
      </w:r>
      <w:r w:rsidR="009D0CB6" w:rsidRPr="0034492C">
        <w:rPr>
          <w:rFonts w:ascii="Times New Roman" w:hAnsi="Times New Roman" w:cs="Times New Roman"/>
          <w:sz w:val="24"/>
          <w:szCs w:val="24"/>
        </w:rPr>
        <w:t>assimilation</w:t>
      </w:r>
      <w:r w:rsidR="00B551D7" w:rsidRPr="0034492C">
        <w:rPr>
          <w:rFonts w:ascii="Times New Roman" w:hAnsi="Times New Roman" w:cs="Times New Roman"/>
          <w:sz w:val="24"/>
          <w:szCs w:val="24"/>
        </w:rPr>
        <w:t xml:space="preserve"> and evangelization easier aligns with Lowrie</w:t>
      </w:r>
      <w:r w:rsidR="004264F7" w:rsidRPr="0034492C">
        <w:rPr>
          <w:rFonts w:ascii="Times New Roman" w:hAnsi="Times New Roman" w:cs="Times New Roman"/>
          <w:sz w:val="24"/>
          <w:szCs w:val="24"/>
        </w:rPr>
        <w:t xml:space="preserve">’s idea that Native Americans, writ large, could be </w:t>
      </w:r>
      <w:r w:rsidR="00AA1FCD" w:rsidRPr="0034492C">
        <w:rPr>
          <w:rFonts w:ascii="Times New Roman" w:hAnsi="Times New Roman" w:cs="Times New Roman"/>
          <w:sz w:val="24"/>
          <w:szCs w:val="24"/>
        </w:rPr>
        <w:t>incorporated into Christian civilization just as the Anglo</w:t>
      </w:r>
      <w:r w:rsidR="00FF4DA8" w:rsidRPr="0034492C">
        <w:rPr>
          <w:rFonts w:ascii="Times New Roman" w:hAnsi="Times New Roman" w:cs="Times New Roman"/>
          <w:sz w:val="24"/>
          <w:szCs w:val="24"/>
        </w:rPr>
        <w:t>-</w:t>
      </w:r>
      <w:r w:rsidR="00AA1FCD" w:rsidRPr="0034492C">
        <w:rPr>
          <w:rFonts w:ascii="Times New Roman" w:hAnsi="Times New Roman" w:cs="Times New Roman"/>
          <w:sz w:val="24"/>
          <w:szCs w:val="24"/>
        </w:rPr>
        <w:t>Saxons were.</w:t>
      </w:r>
      <w:r w:rsidR="00CC7122" w:rsidRPr="0034492C">
        <w:rPr>
          <w:rFonts w:ascii="Times New Roman" w:hAnsi="Times New Roman" w:cs="Times New Roman"/>
          <w:sz w:val="24"/>
          <w:szCs w:val="24"/>
        </w:rPr>
        <w:t xml:space="preserve"> </w:t>
      </w:r>
    </w:p>
    <w:p w14:paraId="5DB81F5B" w14:textId="4A8B223F" w:rsidR="00AA1FCD" w:rsidRPr="0034492C" w:rsidRDefault="00AA1FCD" w:rsidP="00CC7122">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The </w:t>
      </w:r>
      <w:r w:rsidR="00464217" w:rsidRPr="0034492C">
        <w:rPr>
          <w:rFonts w:ascii="Times New Roman" w:hAnsi="Times New Roman" w:cs="Times New Roman"/>
          <w:sz w:val="24"/>
          <w:szCs w:val="24"/>
        </w:rPr>
        <w:t>enforcement of these ideologies in Presbyterian schools was absolute and severe</w:t>
      </w:r>
      <w:r w:rsidR="00610E38" w:rsidRPr="0034492C">
        <w:rPr>
          <w:rFonts w:ascii="Times New Roman" w:hAnsi="Times New Roman" w:cs="Times New Roman"/>
          <w:sz w:val="24"/>
          <w:szCs w:val="24"/>
        </w:rPr>
        <w:t xml:space="preserve"> combining physical and psychological abuse </w:t>
      </w:r>
      <w:r w:rsidR="00C7780B" w:rsidRPr="0034492C">
        <w:rPr>
          <w:rFonts w:ascii="Times New Roman" w:hAnsi="Times New Roman" w:cs="Times New Roman"/>
          <w:sz w:val="24"/>
          <w:szCs w:val="24"/>
        </w:rPr>
        <w:t>to pressure the Tlingit into speaking English. These punishments included</w:t>
      </w:r>
      <w:r w:rsidR="00B17B6F" w:rsidRPr="0034492C">
        <w:rPr>
          <w:rFonts w:ascii="Times New Roman" w:hAnsi="Times New Roman" w:cs="Times New Roman"/>
          <w:sz w:val="24"/>
          <w:szCs w:val="24"/>
        </w:rPr>
        <w:t xml:space="preserve"> physical beatings, mouth washing with soap, </w:t>
      </w:r>
      <w:r w:rsidR="00127B2F" w:rsidRPr="0034492C">
        <w:rPr>
          <w:rFonts w:ascii="Times New Roman" w:hAnsi="Times New Roman" w:cs="Times New Roman"/>
          <w:sz w:val="24"/>
          <w:szCs w:val="24"/>
        </w:rPr>
        <w:t xml:space="preserve">the taping of children’s mouths, and being forced to stand in front of the classroom while wearing a </w:t>
      </w:r>
      <w:r w:rsidR="00FB047A" w:rsidRPr="0034492C">
        <w:rPr>
          <w:rFonts w:ascii="Times New Roman" w:hAnsi="Times New Roman" w:cs="Times New Roman"/>
          <w:sz w:val="24"/>
          <w:szCs w:val="24"/>
        </w:rPr>
        <w:t>dunce cap.</w:t>
      </w:r>
      <w:r w:rsidR="00526AEC" w:rsidRPr="0034492C">
        <w:rPr>
          <w:rStyle w:val="FootnoteReference"/>
          <w:rFonts w:ascii="Times New Roman" w:hAnsi="Times New Roman" w:cs="Times New Roman"/>
          <w:sz w:val="24"/>
          <w:szCs w:val="24"/>
        </w:rPr>
        <w:footnoteReference w:id="66"/>
      </w:r>
      <w:r w:rsidR="00E943BC" w:rsidRPr="0034492C">
        <w:rPr>
          <w:rFonts w:ascii="Times New Roman" w:hAnsi="Times New Roman" w:cs="Times New Roman"/>
          <w:sz w:val="24"/>
          <w:szCs w:val="24"/>
        </w:rPr>
        <w:t xml:space="preserve"> The efforts of Jackson and Young </w:t>
      </w:r>
      <w:r w:rsidR="00B51676" w:rsidRPr="0034492C">
        <w:rPr>
          <w:rFonts w:ascii="Times New Roman" w:hAnsi="Times New Roman" w:cs="Times New Roman"/>
          <w:sz w:val="24"/>
          <w:szCs w:val="24"/>
        </w:rPr>
        <w:t xml:space="preserve">to eliminate the Tlingit language </w:t>
      </w:r>
      <w:r w:rsidR="00BD3A8E" w:rsidRPr="0034492C">
        <w:rPr>
          <w:rFonts w:ascii="Times New Roman" w:hAnsi="Times New Roman" w:cs="Times New Roman"/>
          <w:sz w:val="24"/>
          <w:szCs w:val="24"/>
        </w:rPr>
        <w:t>failed</w:t>
      </w:r>
      <w:r w:rsidR="00F57728">
        <w:rPr>
          <w:rFonts w:ascii="Times New Roman" w:hAnsi="Times New Roman" w:cs="Times New Roman"/>
          <w:sz w:val="24"/>
          <w:szCs w:val="24"/>
        </w:rPr>
        <w:t xml:space="preserve">; </w:t>
      </w:r>
      <w:r w:rsidR="00B51676" w:rsidRPr="0034492C">
        <w:rPr>
          <w:rFonts w:ascii="Times New Roman" w:hAnsi="Times New Roman" w:cs="Times New Roman"/>
          <w:sz w:val="24"/>
          <w:szCs w:val="24"/>
        </w:rPr>
        <w:t xml:space="preserve">however, that was only due to conscious and sustained efforts by the Tlingit </w:t>
      </w:r>
      <w:r w:rsidR="00232E3E" w:rsidRPr="0034492C">
        <w:rPr>
          <w:rFonts w:ascii="Times New Roman" w:hAnsi="Times New Roman" w:cs="Times New Roman"/>
          <w:sz w:val="24"/>
          <w:szCs w:val="24"/>
        </w:rPr>
        <w:t>to keep their language.</w:t>
      </w:r>
      <w:r w:rsidR="002C4538" w:rsidRPr="0034492C">
        <w:rPr>
          <w:rFonts w:ascii="Times New Roman" w:hAnsi="Times New Roman" w:cs="Times New Roman"/>
          <w:sz w:val="24"/>
          <w:szCs w:val="24"/>
        </w:rPr>
        <w:t xml:space="preserve"> Women like </w:t>
      </w:r>
      <w:proofErr w:type="spellStart"/>
      <w:r w:rsidR="0096148D" w:rsidRPr="0034492C">
        <w:rPr>
          <w:rFonts w:ascii="Times New Roman" w:hAnsi="Times New Roman" w:cs="Times New Roman"/>
          <w:sz w:val="24"/>
          <w:szCs w:val="24"/>
        </w:rPr>
        <w:t>Naa</w:t>
      </w:r>
      <w:proofErr w:type="spellEnd"/>
      <w:r w:rsidR="0096148D" w:rsidRPr="0034492C">
        <w:rPr>
          <w:rFonts w:ascii="Times New Roman" w:hAnsi="Times New Roman" w:cs="Times New Roman"/>
          <w:sz w:val="24"/>
          <w:szCs w:val="24"/>
        </w:rPr>
        <w:t xml:space="preserve"> </w:t>
      </w:r>
      <w:proofErr w:type="spellStart"/>
      <w:r w:rsidR="0096148D" w:rsidRPr="0034492C">
        <w:rPr>
          <w:rFonts w:ascii="Times New Roman" w:hAnsi="Times New Roman" w:cs="Times New Roman"/>
          <w:sz w:val="24"/>
          <w:szCs w:val="24"/>
        </w:rPr>
        <w:t>Tlaa</w:t>
      </w:r>
      <w:proofErr w:type="spellEnd"/>
      <w:r w:rsidR="00F57728">
        <w:rPr>
          <w:rFonts w:ascii="Times New Roman" w:hAnsi="Times New Roman" w:cs="Times New Roman"/>
          <w:sz w:val="24"/>
          <w:szCs w:val="24"/>
        </w:rPr>
        <w:t>,</w:t>
      </w:r>
      <w:r w:rsidR="0096148D" w:rsidRPr="0034492C">
        <w:rPr>
          <w:rFonts w:ascii="Times New Roman" w:hAnsi="Times New Roman" w:cs="Times New Roman"/>
          <w:sz w:val="24"/>
          <w:szCs w:val="24"/>
        </w:rPr>
        <w:t xml:space="preserve"> (English name Jessie Dalton)</w:t>
      </w:r>
      <w:r w:rsidR="00644EB1" w:rsidRPr="0034492C">
        <w:rPr>
          <w:rFonts w:ascii="Times New Roman" w:hAnsi="Times New Roman" w:cs="Times New Roman"/>
          <w:sz w:val="24"/>
          <w:szCs w:val="24"/>
        </w:rPr>
        <w:t>,</w:t>
      </w:r>
      <w:r w:rsidR="00BD3A8E" w:rsidRPr="0034492C">
        <w:rPr>
          <w:rFonts w:ascii="Times New Roman" w:hAnsi="Times New Roman" w:cs="Times New Roman"/>
          <w:sz w:val="24"/>
          <w:szCs w:val="24"/>
        </w:rPr>
        <w:t xml:space="preserve"> who continued to speak their language</w:t>
      </w:r>
      <w:r w:rsidR="006F463A" w:rsidRPr="0034492C">
        <w:rPr>
          <w:rFonts w:ascii="Times New Roman" w:hAnsi="Times New Roman" w:cs="Times New Roman"/>
          <w:sz w:val="24"/>
          <w:szCs w:val="24"/>
        </w:rPr>
        <w:t xml:space="preserve"> in </w:t>
      </w:r>
      <w:r w:rsidR="00F57728">
        <w:rPr>
          <w:rFonts w:ascii="Times New Roman" w:hAnsi="Times New Roman" w:cs="Times New Roman"/>
          <w:sz w:val="24"/>
          <w:szCs w:val="24"/>
        </w:rPr>
        <w:t>boarding</w:t>
      </w:r>
      <w:r w:rsidR="006F463A" w:rsidRPr="0034492C">
        <w:rPr>
          <w:rFonts w:ascii="Times New Roman" w:hAnsi="Times New Roman" w:cs="Times New Roman"/>
          <w:sz w:val="24"/>
          <w:szCs w:val="24"/>
        </w:rPr>
        <w:t xml:space="preserve"> schools</w:t>
      </w:r>
      <w:r w:rsidR="00BD3A8E" w:rsidRPr="0034492C">
        <w:rPr>
          <w:rFonts w:ascii="Times New Roman" w:hAnsi="Times New Roman" w:cs="Times New Roman"/>
          <w:sz w:val="24"/>
          <w:szCs w:val="24"/>
        </w:rPr>
        <w:t xml:space="preserve"> </w:t>
      </w:r>
      <w:r w:rsidR="006F463A" w:rsidRPr="0034492C">
        <w:rPr>
          <w:rFonts w:ascii="Times New Roman" w:hAnsi="Times New Roman" w:cs="Times New Roman"/>
          <w:sz w:val="24"/>
          <w:szCs w:val="24"/>
        </w:rPr>
        <w:t>de</w:t>
      </w:r>
      <w:r w:rsidR="00BD3A8E" w:rsidRPr="0034492C">
        <w:rPr>
          <w:rFonts w:ascii="Times New Roman" w:hAnsi="Times New Roman" w:cs="Times New Roman"/>
          <w:sz w:val="24"/>
          <w:szCs w:val="24"/>
        </w:rPr>
        <w:t>spite the threats of punishment</w:t>
      </w:r>
      <w:r w:rsidR="005158ED" w:rsidRPr="0034492C">
        <w:rPr>
          <w:rFonts w:ascii="Times New Roman" w:hAnsi="Times New Roman" w:cs="Times New Roman"/>
          <w:sz w:val="24"/>
          <w:szCs w:val="24"/>
        </w:rPr>
        <w:t>,</w:t>
      </w:r>
      <w:r w:rsidR="006F463A" w:rsidRPr="0034492C">
        <w:rPr>
          <w:rFonts w:ascii="Times New Roman" w:hAnsi="Times New Roman" w:cs="Times New Roman"/>
          <w:sz w:val="24"/>
          <w:szCs w:val="24"/>
        </w:rPr>
        <w:t xml:space="preserve"> are to </w:t>
      </w:r>
      <w:r w:rsidR="005158ED" w:rsidRPr="0034492C">
        <w:rPr>
          <w:rFonts w:ascii="Times New Roman" w:hAnsi="Times New Roman" w:cs="Times New Roman"/>
          <w:sz w:val="24"/>
          <w:szCs w:val="24"/>
        </w:rPr>
        <w:t xml:space="preserve">be </w:t>
      </w:r>
      <w:r w:rsidR="006F463A" w:rsidRPr="0034492C">
        <w:rPr>
          <w:rFonts w:ascii="Times New Roman" w:hAnsi="Times New Roman" w:cs="Times New Roman"/>
          <w:sz w:val="24"/>
          <w:szCs w:val="24"/>
        </w:rPr>
        <w:t>credit</w:t>
      </w:r>
      <w:r w:rsidR="005158ED" w:rsidRPr="0034492C">
        <w:rPr>
          <w:rFonts w:ascii="Times New Roman" w:hAnsi="Times New Roman" w:cs="Times New Roman"/>
          <w:sz w:val="24"/>
          <w:szCs w:val="24"/>
        </w:rPr>
        <w:t>ed</w:t>
      </w:r>
      <w:r w:rsidR="006F463A" w:rsidRPr="0034492C">
        <w:rPr>
          <w:rFonts w:ascii="Times New Roman" w:hAnsi="Times New Roman" w:cs="Times New Roman"/>
          <w:sz w:val="24"/>
          <w:szCs w:val="24"/>
        </w:rPr>
        <w:t xml:space="preserve"> for the survival of the Tlingit language.</w:t>
      </w:r>
      <w:r w:rsidR="006F463A" w:rsidRPr="0034492C">
        <w:rPr>
          <w:rStyle w:val="FootnoteReference"/>
          <w:rFonts w:ascii="Times New Roman" w:hAnsi="Times New Roman" w:cs="Times New Roman"/>
          <w:sz w:val="24"/>
          <w:szCs w:val="24"/>
        </w:rPr>
        <w:footnoteReference w:id="67"/>
      </w:r>
    </w:p>
    <w:p w14:paraId="7A7FEE3E" w14:textId="724A2927" w:rsidR="006D394E" w:rsidRPr="0034492C" w:rsidRDefault="006D394E" w:rsidP="00CC7122">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The practice of monolingual education and severe punishments</w:t>
      </w:r>
      <w:r w:rsidR="005158ED" w:rsidRPr="0034492C">
        <w:rPr>
          <w:rFonts w:ascii="Times New Roman" w:hAnsi="Times New Roman" w:cs="Times New Roman"/>
          <w:sz w:val="24"/>
          <w:szCs w:val="24"/>
        </w:rPr>
        <w:t xml:space="preserve"> </w:t>
      </w:r>
      <w:r w:rsidRPr="0034492C">
        <w:rPr>
          <w:rFonts w:ascii="Times New Roman" w:hAnsi="Times New Roman" w:cs="Times New Roman"/>
          <w:sz w:val="24"/>
          <w:szCs w:val="24"/>
        </w:rPr>
        <w:t xml:space="preserve">for </w:t>
      </w:r>
      <w:r w:rsidR="00F81F2C" w:rsidRPr="0034492C">
        <w:rPr>
          <w:rFonts w:ascii="Times New Roman" w:hAnsi="Times New Roman" w:cs="Times New Roman"/>
          <w:sz w:val="24"/>
          <w:szCs w:val="24"/>
        </w:rPr>
        <w:t xml:space="preserve">speaking Native languages </w:t>
      </w:r>
      <w:r w:rsidR="00814970" w:rsidRPr="0034492C">
        <w:rPr>
          <w:rFonts w:ascii="Times New Roman" w:hAnsi="Times New Roman" w:cs="Times New Roman"/>
          <w:sz w:val="24"/>
          <w:szCs w:val="24"/>
        </w:rPr>
        <w:t>by Presbyterian missionaries</w:t>
      </w:r>
      <w:r w:rsidR="00814970">
        <w:rPr>
          <w:rFonts w:ascii="Times New Roman" w:hAnsi="Times New Roman" w:cs="Times New Roman"/>
          <w:sz w:val="24"/>
          <w:szCs w:val="24"/>
        </w:rPr>
        <w:t xml:space="preserve"> </w:t>
      </w:r>
      <w:r w:rsidR="00F81F2C" w:rsidRPr="0034492C">
        <w:rPr>
          <w:rFonts w:ascii="Times New Roman" w:hAnsi="Times New Roman" w:cs="Times New Roman"/>
          <w:sz w:val="24"/>
          <w:szCs w:val="24"/>
        </w:rPr>
        <w:t xml:space="preserve">presents perhaps the greatest contrast with </w:t>
      </w:r>
      <w:r w:rsidR="00A87919">
        <w:rPr>
          <w:rFonts w:ascii="Times New Roman" w:hAnsi="Times New Roman" w:cs="Times New Roman"/>
          <w:sz w:val="24"/>
          <w:szCs w:val="24"/>
        </w:rPr>
        <w:t xml:space="preserve">the </w:t>
      </w:r>
      <w:r w:rsidR="00F81F2C" w:rsidRPr="0034492C">
        <w:rPr>
          <w:rFonts w:ascii="Times New Roman" w:hAnsi="Times New Roman" w:cs="Times New Roman"/>
          <w:sz w:val="24"/>
          <w:szCs w:val="24"/>
        </w:rPr>
        <w:t xml:space="preserve">Russian Orthodox </w:t>
      </w:r>
      <w:r w:rsidR="002B3D13" w:rsidRPr="0034492C">
        <w:rPr>
          <w:rFonts w:ascii="Times New Roman" w:hAnsi="Times New Roman" w:cs="Times New Roman"/>
          <w:sz w:val="24"/>
          <w:szCs w:val="24"/>
        </w:rPr>
        <w:t>missionaries’</w:t>
      </w:r>
      <w:r w:rsidR="00F81F2C" w:rsidRPr="0034492C">
        <w:rPr>
          <w:rFonts w:ascii="Times New Roman" w:hAnsi="Times New Roman" w:cs="Times New Roman"/>
          <w:sz w:val="24"/>
          <w:szCs w:val="24"/>
        </w:rPr>
        <w:t xml:space="preserve"> approach.</w:t>
      </w:r>
      <w:r w:rsidR="00D13BF6" w:rsidRPr="0034492C">
        <w:rPr>
          <w:rFonts w:ascii="Times New Roman" w:hAnsi="Times New Roman" w:cs="Times New Roman"/>
          <w:sz w:val="24"/>
          <w:szCs w:val="24"/>
        </w:rPr>
        <w:t xml:space="preserve"> As described earlier, Veniaminov proscribed the use of translators as a way of communicating with </w:t>
      </w:r>
      <w:r w:rsidR="00DA5999" w:rsidRPr="0034492C">
        <w:rPr>
          <w:rFonts w:ascii="Times New Roman" w:hAnsi="Times New Roman" w:cs="Times New Roman"/>
          <w:sz w:val="24"/>
          <w:szCs w:val="24"/>
        </w:rPr>
        <w:t xml:space="preserve">Native Alaskans prior to learning their language. He also indicated that </w:t>
      </w:r>
      <w:r w:rsidR="008764C4" w:rsidRPr="0034492C">
        <w:rPr>
          <w:rFonts w:ascii="Times New Roman" w:hAnsi="Times New Roman" w:cs="Times New Roman"/>
          <w:sz w:val="24"/>
          <w:szCs w:val="24"/>
        </w:rPr>
        <w:t>missionaries were to learn “</w:t>
      </w:r>
      <w:r w:rsidR="00027313" w:rsidRPr="0034492C">
        <w:rPr>
          <w:rFonts w:ascii="Times New Roman" w:hAnsi="Times New Roman" w:cs="Times New Roman"/>
          <w:sz w:val="24"/>
          <w:szCs w:val="24"/>
        </w:rPr>
        <w:t>at least so much of their language as will enable thee to understand them</w:t>
      </w:r>
      <w:r w:rsidR="00162966">
        <w:rPr>
          <w:rFonts w:ascii="Times New Roman" w:hAnsi="Times New Roman" w:cs="Times New Roman"/>
          <w:sz w:val="24"/>
          <w:szCs w:val="24"/>
        </w:rPr>
        <w:t>,</w:t>
      </w:r>
      <w:r w:rsidR="00027313" w:rsidRPr="0034492C">
        <w:rPr>
          <w:rFonts w:ascii="Times New Roman" w:hAnsi="Times New Roman" w:cs="Times New Roman"/>
          <w:sz w:val="24"/>
          <w:szCs w:val="24"/>
        </w:rPr>
        <w:t>”</w:t>
      </w:r>
      <w:r w:rsidR="001741E8" w:rsidRPr="0034492C">
        <w:rPr>
          <w:rStyle w:val="FootnoteReference"/>
          <w:rFonts w:ascii="Times New Roman" w:hAnsi="Times New Roman" w:cs="Times New Roman"/>
          <w:sz w:val="24"/>
          <w:szCs w:val="24"/>
        </w:rPr>
        <w:footnoteReference w:id="68"/>
      </w:r>
      <w:r w:rsidR="00027313" w:rsidRPr="0034492C">
        <w:rPr>
          <w:rFonts w:ascii="Times New Roman" w:hAnsi="Times New Roman" w:cs="Times New Roman"/>
          <w:sz w:val="24"/>
          <w:szCs w:val="24"/>
        </w:rPr>
        <w:t xml:space="preserve"> while the</w:t>
      </w:r>
      <w:r w:rsidR="00A11EB5" w:rsidRPr="0034492C">
        <w:rPr>
          <w:rFonts w:ascii="Times New Roman" w:hAnsi="Times New Roman" w:cs="Times New Roman"/>
          <w:sz w:val="24"/>
          <w:szCs w:val="24"/>
        </w:rPr>
        <w:t xml:space="preserve"> assistant assigned to aid in missionary work was to </w:t>
      </w:r>
      <w:r w:rsidR="001741E8" w:rsidRPr="0034492C">
        <w:rPr>
          <w:rFonts w:ascii="Times New Roman" w:hAnsi="Times New Roman" w:cs="Times New Roman"/>
          <w:sz w:val="24"/>
          <w:szCs w:val="24"/>
        </w:rPr>
        <w:t>study the languages more deeply.</w:t>
      </w:r>
      <w:r w:rsidR="001741E8" w:rsidRPr="0034492C">
        <w:rPr>
          <w:rStyle w:val="FootnoteReference"/>
          <w:rFonts w:ascii="Times New Roman" w:hAnsi="Times New Roman" w:cs="Times New Roman"/>
          <w:sz w:val="24"/>
          <w:szCs w:val="24"/>
        </w:rPr>
        <w:footnoteReference w:id="69"/>
      </w:r>
      <w:r w:rsidR="003A5838" w:rsidRPr="0034492C">
        <w:rPr>
          <w:rFonts w:ascii="Times New Roman" w:hAnsi="Times New Roman" w:cs="Times New Roman"/>
          <w:sz w:val="24"/>
          <w:szCs w:val="24"/>
        </w:rPr>
        <w:t xml:space="preserve"> This instruction is within the context of </w:t>
      </w:r>
      <w:r w:rsidR="00B70C9B" w:rsidRPr="0034492C">
        <w:rPr>
          <w:rFonts w:ascii="Times New Roman" w:hAnsi="Times New Roman" w:cs="Times New Roman"/>
          <w:sz w:val="24"/>
          <w:szCs w:val="24"/>
        </w:rPr>
        <w:t xml:space="preserve">instructing Native Alaskans in Russian Orthodox doctrines </w:t>
      </w:r>
      <w:r w:rsidR="00F320A8" w:rsidRPr="0034492C">
        <w:rPr>
          <w:rFonts w:ascii="Times New Roman" w:hAnsi="Times New Roman" w:cs="Times New Roman"/>
          <w:sz w:val="24"/>
          <w:szCs w:val="24"/>
        </w:rPr>
        <w:t>and practices.</w:t>
      </w:r>
    </w:p>
    <w:p w14:paraId="48A6F443" w14:textId="4AF111FD" w:rsidR="00F320A8" w:rsidRPr="0034492C" w:rsidRDefault="001E129F" w:rsidP="00CC7122">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As previously described, Veniaminov also encouraged </w:t>
      </w:r>
      <w:r w:rsidR="00F84AAD" w:rsidRPr="0034492C">
        <w:rPr>
          <w:rFonts w:ascii="Times New Roman" w:hAnsi="Times New Roman" w:cs="Times New Roman"/>
          <w:sz w:val="24"/>
          <w:szCs w:val="24"/>
        </w:rPr>
        <w:t xml:space="preserve">and actively participated in the translation of </w:t>
      </w:r>
      <w:r w:rsidR="00B32C19" w:rsidRPr="0034492C">
        <w:rPr>
          <w:rFonts w:ascii="Times New Roman" w:hAnsi="Times New Roman" w:cs="Times New Roman"/>
          <w:sz w:val="24"/>
          <w:szCs w:val="24"/>
        </w:rPr>
        <w:t>the Bible and other Russian Orthodox religious texts</w:t>
      </w:r>
      <w:r w:rsidR="00F84AAD" w:rsidRPr="0034492C">
        <w:rPr>
          <w:rFonts w:ascii="Times New Roman" w:hAnsi="Times New Roman" w:cs="Times New Roman"/>
          <w:sz w:val="24"/>
          <w:szCs w:val="24"/>
        </w:rPr>
        <w:t xml:space="preserve"> from the Russian language </w:t>
      </w:r>
      <w:r w:rsidR="00F84AAD" w:rsidRPr="0034492C">
        <w:rPr>
          <w:rFonts w:ascii="Times New Roman" w:hAnsi="Times New Roman" w:cs="Times New Roman"/>
          <w:sz w:val="24"/>
          <w:szCs w:val="24"/>
        </w:rPr>
        <w:lastRenderedPageBreak/>
        <w:t>into Native Alaskan languages.</w:t>
      </w:r>
      <w:r w:rsidR="00F15978" w:rsidRPr="0034492C">
        <w:rPr>
          <w:rFonts w:ascii="Times New Roman" w:hAnsi="Times New Roman" w:cs="Times New Roman"/>
          <w:sz w:val="24"/>
          <w:szCs w:val="24"/>
        </w:rPr>
        <w:t xml:space="preserve"> He </w:t>
      </w:r>
      <w:r w:rsidR="00637A67" w:rsidRPr="0034492C">
        <w:rPr>
          <w:rFonts w:ascii="Times New Roman" w:hAnsi="Times New Roman" w:cs="Times New Roman"/>
          <w:sz w:val="24"/>
          <w:szCs w:val="24"/>
        </w:rPr>
        <w:t>wrote a</w:t>
      </w:r>
      <w:r w:rsidR="00771B2F" w:rsidRPr="0034492C">
        <w:rPr>
          <w:rFonts w:ascii="Times New Roman" w:hAnsi="Times New Roman" w:cs="Times New Roman"/>
          <w:sz w:val="24"/>
          <w:szCs w:val="24"/>
        </w:rPr>
        <w:t xml:space="preserve"> </w:t>
      </w:r>
      <w:r w:rsidR="00637A67" w:rsidRPr="0034492C">
        <w:rPr>
          <w:rFonts w:ascii="Times New Roman" w:hAnsi="Times New Roman" w:cs="Times New Roman"/>
          <w:sz w:val="24"/>
          <w:szCs w:val="24"/>
        </w:rPr>
        <w:t xml:space="preserve">catechism </w:t>
      </w:r>
      <w:r w:rsidR="00771B2F" w:rsidRPr="0034492C">
        <w:rPr>
          <w:rFonts w:ascii="Times New Roman" w:hAnsi="Times New Roman" w:cs="Times New Roman"/>
          <w:sz w:val="24"/>
          <w:szCs w:val="24"/>
        </w:rPr>
        <w:t xml:space="preserve">titled </w:t>
      </w:r>
      <w:r w:rsidR="00771B2F" w:rsidRPr="0034492C">
        <w:rPr>
          <w:rFonts w:ascii="Times New Roman" w:hAnsi="Times New Roman" w:cs="Times New Roman"/>
          <w:i/>
          <w:iCs/>
          <w:sz w:val="24"/>
          <w:szCs w:val="24"/>
        </w:rPr>
        <w:t>Indication of the Wa</w:t>
      </w:r>
      <w:r w:rsidR="008C44C4" w:rsidRPr="0034492C">
        <w:rPr>
          <w:rFonts w:ascii="Times New Roman" w:hAnsi="Times New Roman" w:cs="Times New Roman"/>
          <w:i/>
          <w:iCs/>
          <w:sz w:val="24"/>
          <w:szCs w:val="24"/>
        </w:rPr>
        <w:t>y to the Kingdom of Heaven</w:t>
      </w:r>
      <w:r w:rsidR="008C44C4" w:rsidRPr="0034492C">
        <w:rPr>
          <w:rFonts w:ascii="Times New Roman" w:hAnsi="Times New Roman" w:cs="Times New Roman"/>
          <w:sz w:val="24"/>
          <w:szCs w:val="24"/>
        </w:rPr>
        <w:t xml:space="preserve"> in the Aleutian language with the help of Orthodox Aleut elders</w:t>
      </w:r>
      <w:r w:rsidR="00570469" w:rsidRPr="0034492C">
        <w:rPr>
          <w:rFonts w:ascii="Times New Roman" w:hAnsi="Times New Roman" w:cs="Times New Roman"/>
          <w:sz w:val="24"/>
          <w:szCs w:val="24"/>
        </w:rPr>
        <w:t>.</w:t>
      </w:r>
      <w:r w:rsidR="00EA247E" w:rsidRPr="0034492C">
        <w:rPr>
          <w:rStyle w:val="FootnoteReference"/>
          <w:rFonts w:ascii="Times New Roman" w:hAnsi="Times New Roman" w:cs="Times New Roman"/>
          <w:sz w:val="24"/>
          <w:szCs w:val="24"/>
        </w:rPr>
        <w:footnoteReference w:id="70"/>
      </w:r>
      <w:r w:rsidR="004B1EA9" w:rsidRPr="0034492C">
        <w:rPr>
          <w:rFonts w:ascii="Times New Roman" w:hAnsi="Times New Roman" w:cs="Times New Roman"/>
          <w:sz w:val="24"/>
          <w:szCs w:val="24"/>
        </w:rPr>
        <w:t xml:space="preserve"> </w:t>
      </w:r>
      <w:r w:rsidR="0028424F" w:rsidRPr="0034492C">
        <w:rPr>
          <w:rFonts w:ascii="Times New Roman" w:hAnsi="Times New Roman" w:cs="Times New Roman"/>
          <w:sz w:val="24"/>
          <w:szCs w:val="24"/>
        </w:rPr>
        <w:t>Veniaminov’s policy of bilingual education yielded positive results</w:t>
      </w:r>
      <w:r w:rsidR="00F37752" w:rsidRPr="0034492C">
        <w:rPr>
          <w:rFonts w:ascii="Times New Roman" w:hAnsi="Times New Roman" w:cs="Times New Roman"/>
          <w:sz w:val="24"/>
          <w:szCs w:val="24"/>
        </w:rPr>
        <w:t xml:space="preserve">, especially </w:t>
      </w:r>
      <w:r w:rsidR="008216AD" w:rsidRPr="0034492C">
        <w:rPr>
          <w:rFonts w:ascii="Times New Roman" w:hAnsi="Times New Roman" w:cs="Times New Roman"/>
          <w:sz w:val="24"/>
          <w:szCs w:val="24"/>
        </w:rPr>
        <w:t xml:space="preserve">among the Aleutian people </w:t>
      </w:r>
      <w:r w:rsidR="0002482F" w:rsidRPr="0034492C">
        <w:rPr>
          <w:rFonts w:ascii="Times New Roman" w:hAnsi="Times New Roman" w:cs="Times New Roman"/>
          <w:sz w:val="24"/>
          <w:szCs w:val="24"/>
        </w:rPr>
        <w:t xml:space="preserve">where </w:t>
      </w:r>
      <w:r w:rsidR="005578AB" w:rsidRPr="0034492C">
        <w:rPr>
          <w:rFonts w:ascii="Times New Roman" w:hAnsi="Times New Roman" w:cs="Times New Roman"/>
          <w:sz w:val="24"/>
          <w:szCs w:val="24"/>
        </w:rPr>
        <w:t xml:space="preserve">some committed the lives of saints to memory and wrote them down in the Aleutian script </w:t>
      </w:r>
      <w:r w:rsidR="00A24B5A">
        <w:rPr>
          <w:rFonts w:ascii="Times New Roman" w:hAnsi="Times New Roman" w:cs="Times New Roman"/>
          <w:sz w:val="24"/>
          <w:szCs w:val="24"/>
        </w:rPr>
        <w:t xml:space="preserve">that was </w:t>
      </w:r>
      <w:r w:rsidR="005578AB" w:rsidRPr="0034492C">
        <w:rPr>
          <w:rFonts w:ascii="Times New Roman" w:hAnsi="Times New Roman" w:cs="Times New Roman"/>
          <w:sz w:val="24"/>
          <w:szCs w:val="24"/>
        </w:rPr>
        <w:t>partly devised by Veniaminov.</w:t>
      </w:r>
      <w:r w:rsidR="005578AB" w:rsidRPr="0034492C">
        <w:rPr>
          <w:rStyle w:val="FootnoteReference"/>
          <w:rFonts w:ascii="Times New Roman" w:hAnsi="Times New Roman" w:cs="Times New Roman"/>
          <w:sz w:val="24"/>
          <w:szCs w:val="24"/>
        </w:rPr>
        <w:footnoteReference w:id="71"/>
      </w:r>
      <w:r w:rsidR="00DB0F4D" w:rsidRPr="0034492C">
        <w:rPr>
          <w:rFonts w:ascii="Times New Roman" w:hAnsi="Times New Roman" w:cs="Times New Roman"/>
          <w:sz w:val="24"/>
          <w:szCs w:val="24"/>
        </w:rPr>
        <w:t xml:space="preserve"> This process extended to </w:t>
      </w:r>
      <w:r w:rsidR="0064376D" w:rsidRPr="0034492C">
        <w:rPr>
          <w:rFonts w:ascii="Times New Roman" w:hAnsi="Times New Roman" w:cs="Times New Roman"/>
          <w:sz w:val="24"/>
          <w:szCs w:val="24"/>
        </w:rPr>
        <w:t xml:space="preserve">the Tlingit in the </w:t>
      </w:r>
      <w:r w:rsidR="00B55732" w:rsidRPr="0034492C">
        <w:rPr>
          <w:rFonts w:ascii="Times New Roman" w:hAnsi="Times New Roman" w:cs="Times New Roman"/>
          <w:sz w:val="24"/>
          <w:szCs w:val="24"/>
        </w:rPr>
        <w:t>S</w:t>
      </w:r>
      <w:r w:rsidR="0064376D" w:rsidRPr="0034492C">
        <w:rPr>
          <w:rFonts w:ascii="Times New Roman" w:hAnsi="Times New Roman" w:cs="Times New Roman"/>
          <w:sz w:val="24"/>
          <w:szCs w:val="24"/>
        </w:rPr>
        <w:t>outhwest</w:t>
      </w:r>
      <w:r w:rsidR="00A24B5A">
        <w:rPr>
          <w:rFonts w:ascii="Times New Roman" w:hAnsi="Times New Roman" w:cs="Times New Roman"/>
          <w:sz w:val="24"/>
          <w:szCs w:val="24"/>
        </w:rPr>
        <w:t>,</w:t>
      </w:r>
      <w:r w:rsidR="0064376D" w:rsidRPr="0034492C">
        <w:rPr>
          <w:rFonts w:ascii="Times New Roman" w:hAnsi="Times New Roman" w:cs="Times New Roman"/>
          <w:sz w:val="24"/>
          <w:szCs w:val="24"/>
        </w:rPr>
        <w:t xml:space="preserve"> </w:t>
      </w:r>
      <w:r w:rsidR="00642EFF" w:rsidRPr="0034492C">
        <w:rPr>
          <w:rFonts w:ascii="Times New Roman" w:hAnsi="Times New Roman" w:cs="Times New Roman"/>
          <w:sz w:val="24"/>
          <w:szCs w:val="24"/>
        </w:rPr>
        <w:t xml:space="preserve">even </w:t>
      </w:r>
      <w:r w:rsidR="00A24B5A">
        <w:rPr>
          <w:rFonts w:ascii="Times New Roman" w:hAnsi="Times New Roman" w:cs="Times New Roman"/>
          <w:sz w:val="24"/>
          <w:szCs w:val="24"/>
        </w:rPr>
        <w:t>beyond</w:t>
      </w:r>
      <w:r w:rsidR="00642EFF" w:rsidRPr="0034492C">
        <w:rPr>
          <w:rFonts w:ascii="Times New Roman" w:hAnsi="Times New Roman" w:cs="Times New Roman"/>
          <w:sz w:val="24"/>
          <w:szCs w:val="24"/>
        </w:rPr>
        <w:t xml:space="preserve"> the</w:t>
      </w:r>
      <w:r w:rsidR="00A24B5A">
        <w:rPr>
          <w:rFonts w:ascii="Times New Roman" w:hAnsi="Times New Roman" w:cs="Times New Roman"/>
          <w:sz w:val="24"/>
          <w:szCs w:val="24"/>
        </w:rPr>
        <w:t xml:space="preserve"> United States’</w:t>
      </w:r>
      <w:r w:rsidR="00642EFF" w:rsidRPr="0034492C">
        <w:rPr>
          <w:rFonts w:ascii="Times New Roman" w:hAnsi="Times New Roman" w:cs="Times New Roman"/>
          <w:sz w:val="24"/>
          <w:szCs w:val="24"/>
        </w:rPr>
        <w:t xml:space="preserve"> purchase of Alaska </w:t>
      </w:r>
      <w:r w:rsidR="00F0179A" w:rsidRPr="0034492C">
        <w:rPr>
          <w:rFonts w:ascii="Times New Roman" w:hAnsi="Times New Roman" w:cs="Times New Roman"/>
          <w:sz w:val="24"/>
          <w:szCs w:val="24"/>
        </w:rPr>
        <w:t>and</w:t>
      </w:r>
      <w:r w:rsidR="002E537A" w:rsidRPr="0034492C">
        <w:rPr>
          <w:rFonts w:ascii="Times New Roman" w:hAnsi="Times New Roman" w:cs="Times New Roman"/>
          <w:sz w:val="24"/>
          <w:szCs w:val="24"/>
        </w:rPr>
        <w:t xml:space="preserve"> into the 1900s.</w:t>
      </w:r>
      <w:r w:rsidR="002E537A" w:rsidRPr="0034492C">
        <w:rPr>
          <w:rStyle w:val="FootnoteReference"/>
          <w:rFonts w:ascii="Times New Roman" w:hAnsi="Times New Roman" w:cs="Times New Roman"/>
          <w:sz w:val="24"/>
          <w:szCs w:val="24"/>
        </w:rPr>
        <w:footnoteReference w:id="72"/>
      </w:r>
    </w:p>
    <w:p w14:paraId="3C3F6603" w14:textId="0016E9E0" w:rsidR="00AE6DF4" w:rsidRPr="0034492C" w:rsidRDefault="00254A1E" w:rsidP="00CC7122">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5EF3ABF9" wp14:editId="71CBE28C">
                <wp:simplePos x="0" y="0"/>
                <wp:positionH relativeFrom="column">
                  <wp:posOffset>4089400</wp:posOffset>
                </wp:positionH>
                <wp:positionV relativeFrom="paragraph">
                  <wp:posOffset>4321810</wp:posOffset>
                </wp:positionV>
                <wp:extent cx="2526030"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2526030" cy="635"/>
                        </a:xfrm>
                        <a:prstGeom prst="rect">
                          <a:avLst/>
                        </a:prstGeom>
                        <a:solidFill>
                          <a:prstClr val="white"/>
                        </a:solidFill>
                        <a:ln>
                          <a:noFill/>
                        </a:ln>
                      </wps:spPr>
                      <wps:txbx>
                        <w:txbxContent>
                          <w:p w14:paraId="47132298" w14:textId="16E080DF" w:rsidR="00254A1E" w:rsidRPr="00893846" w:rsidRDefault="00254A1E" w:rsidP="00254A1E">
                            <w:pPr>
                              <w:pStyle w:val="Caption"/>
                              <w:rPr>
                                <w:rFonts w:ascii="Times New Roman" w:hAnsi="Times New Roman" w:cs="Times New Roman"/>
                                <w:noProof/>
                                <w:color w:val="auto"/>
                                <w:sz w:val="24"/>
                                <w:szCs w:val="24"/>
                              </w:rPr>
                            </w:pPr>
                            <w:r w:rsidRPr="00893846">
                              <w:rPr>
                                <w:rFonts w:ascii="Times New Roman" w:hAnsi="Times New Roman" w:cs="Times New Roman"/>
                                <w:color w:val="auto"/>
                              </w:rPr>
                              <w:t xml:space="preserve">Figure </w:t>
                            </w:r>
                            <w:r w:rsidR="00000000" w:rsidRPr="00893846">
                              <w:rPr>
                                <w:rFonts w:ascii="Times New Roman" w:hAnsi="Times New Roman" w:cs="Times New Roman"/>
                                <w:color w:val="auto"/>
                              </w:rPr>
                              <w:fldChar w:fldCharType="begin"/>
                            </w:r>
                            <w:r w:rsidR="00000000" w:rsidRPr="00893846">
                              <w:rPr>
                                <w:rFonts w:ascii="Times New Roman" w:hAnsi="Times New Roman" w:cs="Times New Roman"/>
                                <w:color w:val="auto"/>
                              </w:rPr>
                              <w:instrText xml:space="preserve"> SEQ Figure \* ARABIC </w:instrText>
                            </w:r>
                            <w:r w:rsidR="00000000" w:rsidRPr="00893846">
                              <w:rPr>
                                <w:rFonts w:ascii="Times New Roman" w:hAnsi="Times New Roman" w:cs="Times New Roman"/>
                                <w:color w:val="auto"/>
                              </w:rPr>
                              <w:fldChar w:fldCharType="separate"/>
                            </w:r>
                            <w:r w:rsidR="00F814C5" w:rsidRPr="00893846">
                              <w:rPr>
                                <w:rFonts w:ascii="Times New Roman" w:hAnsi="Times New Roman" w:cs="Times New Roman"/>
                                <w:noProof/>
                                <w:color w:val="auto"/>
                              </w:rPr>
                              <w:t>4</w:t>
                            </w:r>
                            <w:r w:rsidR="00000000" w:rsidRPr="00893846">
                              <w:rPr>
                                <w:rFonts w:ascii="Times New Roman" w:hAnsi="Times New Roman" w:cs="Times New Roman"/>
                                <w:noProof/>
                                <w:color w:val="auto"/>
                              </w:rPr>
                              <w:fldChar w:fldCharType="end"/>
                            </w:r>
                            <w:r w:rsidR="00893846">
                              <w:rPr>
                                <w:rFonts w:ascii="Times New Roman" w:hAnsi="Times New Roman" w:cs="Times New Roman"/>
                                <w:noProof/>
                                <w:color w:val="auto"/>
                              </w:rPr>
                              <w:t>:</w:t>
                            </w:r>
                            <w:r w:rsidRPr="00893846">
                              <w:rPr>
                                <w:rFonts w:ascii="Times New Roman" w:hAnsi="Times New Roman" w:cs="Times New Roman"/>
                                <w:color w:val="auto"/>
                              </w:rPr>
                              <w:t xml:space="preserve"> Sheldon Jackson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F3ABF9" id="Text Box 6" o:spid="_x0000_s1029" type="#_x0000_t202" style="position:absolute;left:0;text-align:left;margin-left:322pt;margin-top:340.3pt;width:198.9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" stroked="f">
                <v:textbox style="mso-fit-shape-to-text:t" inset="0,0,0,0">
                  <w:txbxContent>
                    <w:p w14:paraId="47132298" w14:textId="16E080DF" w:rsidR="00254A1E" w:rsidRPr="00893846" w:rsidRDefault="00254A1E" w:rsidP="00254A1E">
                      <w:pPr>
                        <w:pStyle w:val="Caption"/>
                        <w:rPr>
                          <w:rFonts w:ascii="Times New Roman" w:hAnsi="Times New Roman" w:cs="Times New Roman"/>
                          <w:noProof/>
                          <w:color w:val="auto"/>
                          <w:sz w:val="24"/>
                          <w:szCs w:val="24"/>
                        </w:rPr>
                      </w:pPr>
                      <w:r w:rsidRPr="00893846">
                        <w:rPr>
                          <w:rFonts w:ascii="Times New Roman" w:hAnsi="Times New Roman" w:cs="Times New Roman"/>
                          <w:color w:val="auto"/>
                        </w:rPr>
                        <w:t xml:space="preserve">Figure </w:t>
                      </w:r>
                      <w:r w:rsidR="00D3638C" w:rsidRPr="00893846">
                        <w:rPr>
                          <w:rFonts w:ascii="Times New Roman" w:hAnsi="Times New Roman" w:cs="Times New Roman"/>
                          <w:color w:val="auto"/>
                        </w:rPr>
                        <w:fldChar w:fldCharType="begin"/>
                      </w:r>
                      <w:r w:rsidR="00D3638C" w:rsidRPr="00893846">
                        <w:rPr>
                          <w:rFonts w:ascii="Times New Roman" w:hAnsi="Times New Roman" w:cs="Times New Roman"/>
                          <w:color w:val="auto"/>
                        </w:rPr>
                        <w:instrText xml:space="preserve"> SEQ Figure \* ARABIC </w:instrText>
                      </w:r>
                      <w:r w:rsidR="00D3638C" w:rsidRPr="00893846">
                        <w:rPr>
                          <w:rFonts w:ascii="Times New Roman" w:hAnsi="Times New Roman" w:cs="Times New Roman"/>
                          <w:color w:val="auto"/>
                        </w:rPr>
                        <w:fldChar w:fldCharType="separate"/>
                      </w:r>
                      <w:r w:rsidR="00F814C5" w:rsidRPr="00893846">
                        <w:rPr>
                          <w:rFonts w:ascii="Times New Roman" w:hAnsi="Times New Roman" w:cs="Times New Roman"/>
                          <w:noProof/>
                          <w:color w:val="auto"/>
                        </w:rPr>
                        <w:t>4</w:t>
                      </w:r>
                      <w:r w:rsidR="00D3638C" w:rsidRPr="00893846">
                        <w:rPr>
                          <w:rFonts w:ascii="Times New Roman" w:hAnsi="Times New Roman" w:cs="Times New Roman"/>
                          <w:noProof/>
                          <w:color w:val="auto"/>
                        </w:rPr>
                        <w:fldChar w:fldCharType="end"/>
                      </w:r>
                      <w:r w:rsidR="00893846">
                        <w:rPr>
                          <w:rFonts w:ascii="Times New Roman" w:hAnsi="Times New Roman" w:cs="Times New Roman"/>
                          <w:noProof/>
                          <w:color w:val="auto"/>
                        </w:rPr>
                        <w:t>:</w:t>
                      </w:r>
                      <w:r w:rsidRPr="00893846">
                        <w:rPr>
                          <w:rFonts w:ascii="Times New Roman" w:hAnsi="Times New Roman" w:cs="Times New Roman"/>
                          <w:color w:val="auto"/>
                        </w:rPr>
                        <w:t xml:space="preserve"> Sheldon Jackson</w:t>
                      </w:r>
                    </w:p>
                  </w:txbxContent>
                </v:textbox>
                <w10:wrap type="tight"/>
              </v:shape>
            </w:pict>
          </mc:Fallback>
        </mc:AlternateContent>
      </w:r>
      <w:r w:rsidRPr="0034492C">
        <w:rPr>
          <w:rFonts w:ascii="Times New Roman" w:hAnsi="Times New Roman" w:cs="Times New Roman"/>
          <w:noProof/>
          <w:sz w:val="24"/>
          <w:szCs w:val="24"/>
        </w:rPr>
        <w:drawing>
          <wp:anchor distT="0" distB="0" distL="114300" distR="114300" simplePos="0" relativeHeight="251664384" behindDoc="1" locked="0" layoutInCell="1" allowOverlap="1" wp14:anchorId="01148380" wp14:editId="0EC9A824">
            <wp:simplePos x="0" y="0"/>
            <wp:positionH relativeFrom="column">
              <wp:posOffset>4089400</wp:posOffset>
            </wp:positionH>
            <wp:positionV relativeFrom="paragraph">
              <wp:posOffset>841375</wp:posOffset>
            </wp:positionV>
            <wp:extent cx="2526030" cy="3423285"/>
            <wp:effectExtent l="0" t="0" r="7620" b="5715"/>
            <wp:wrapTight wrapText="bothSides">
              <wp:wrapPolygon edited="0">
                <wp:start x="0" y="0"/>
                <wp:lineTo x="0" y="21516"/>
                <wp:lineTo x="21502" y="21516"/>
                <wp:lineTo x="21502" y="0"/>
                <wp:lineTo x="0" y="0"/>
              </wp:wrapPolygon>
            </wp:wrapTight>
            <wp:docPr id="5" name="Picture 5" descr="A picture containing text, person, sui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suit, pers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6030" cy="3423285"/>
                    </a:xfrm>
                    <a:prstGeom prst="rect">
                      <a:avLst/>
                    </a:prstGeom>
                  </pic:spPr>
                </pic:pic>
              </a:graphicData>
            </a:graphic>
            <wp14:sizeRelH relativeFrom="margin">
              <wp14:pctWidth>0</wp14:pctWidth>
            </wp14:sizeRelH>
            <wp14:sizeRelV relativeFrom="margin">
              <wp14:pctHeight>0</wp14:pctHeight>
            </wp14:sizeRelV>
          </wp:anchor>
        </w:drawing>
      </w:r>
      <w:r w:rsidR="009B5A75" w:rsidRPr="0034492C">
        <w:rPr>
          <w:rFonts w:ascii="Times New Roman" w:hAnsi="Times New Roman" w:cs="Times New Roman"/>
          <w:sz w:val="24"/>
          <w:szCs w:val="24"/>
        </w:rPr>
        <w:t>Presbyterian</w:t>
      </w:r>
      <w:r w:rsidR="00FA3B89" w:rsidRPr="0034492C">
        <w:rPr>
          <w:rFonts w:ascii="Times New Roman" w:hAnsi="Times New Roman" w:cs="Times New Roman"/>
          <w:sz w:val="24"/>
          <w:szCs w:val="24"/>
        </w:rPr>
        <w:t xml:space="preserve"> missionaries</w:t>
      </w:r>
      <w:r w:rsidR="009B5A75" w:rsidRPr="0034492C">
        <w:rPr>
          <w:rFonts w:ascii="Times New Roman" w:hAnsi="Times New Roman" w:cs="Times New Roman"/>
          <w:sz w:val="24"/>
          <w:szCs w:val="24"/>
        </w:rPr>
        <w:t>,</w:t>
      </w:r>
      <w:r w:rsidRPr="0034492C">
        <w:rPr>
          <w:rFonts w:ascii="Times New Roman" w:hAnsi="Times New Roman" w:cs="Times New Roman"/>
          <w:sz w:val="24"/>
          <w:szCs w:val="24"/>
        </w:rPr>
        <w:t xml:space="preserve"> and</w:t>
      </w:r>
      <w:r w:rsidR="009B5A75" w:rsidRPr="0034492C">
        <w:rPr>
          <w:rFonts w:ascii="Times New Roman" w:hAnsi="Times New Roman" w:cs="Times New Roman"/>
          <w:sz w:val="24"/>
          <w:szCs w:val="24"/>
        </w:rPr>
        <w:t xml:space="preserve"> Sheldon Jackson in particular, held </w:t>
      </w:r>
      <w:r w:rsidR="00B660C2" w:rsidRPr="0034492C">
        <w:rPr>
          <w:rFonts w:ascii="Times New Roman" w:hAnsi="Times New Roman" w:cs="Times New Roman"/>
          <w:sz w:val="24"/>
          <w:szCs w:val="24"/>
        </w:rPr>
        <w:t xml:space="preserve">Tlingit cultural practices in contempt </w:t>
      </w:r>
      <w:r w:rsidR="00893846">
        <w:rPr>
          <w:rFonts w:ascii="Times New Roman" w:hAnsi="Times New Roman" w:cs="Times New Roman"/>
          <w:sz w:val="24"/>
          <w:szCs w:val="24"/>
        </w:rPr>
        <w:t>because</w:t>
      </w:r>
      <w:r w:rsidR="00B660C2" w:rsidRPr="0034492C">
        <w:rPr>
          <w:rFonts w:ascii="Times New Roman" w:hAnsi="Times New Roman" w:cs="Times New Roman"/>
          <w:sz w:val="24"/>
          <w:szCs w:val="24"/>
        </w:rPr>
        <w:t xml:space="preserve"> they saw them as either sin</w:t>
      </w:r>
      <w:r w:rsidR="00264965">
        <w:rPr>
          <w:rFonts w:ascii="Times New Roman" w:hAnsi="Times New Roman" w:cs="Times New Roman"/>
          <w:sz w:val="24"/>
          <w:szCs w:val="24"/>
        </w:rPr>
        <w:t>ful</w:t>
      </w:r>
      <w:r w:rsidR="00B660C2" w:rsidRPr="0034492C">
        <w:rPr>
          <w:rFonts w:ascii="Times New Roman" w:hAnsi="Times New Roman" w:cs="Times New Roman"/>
          <w:sz w:val="24"/>
          <w:szCs w:val="24"/>
        </w:rPr>
        <w:t xml:space="preserve"> or obstructions to </w:t>
      </w:r>
      <w:r w:rsidR="009D0CB6" w:rsidRPr="0034492C">
        <w:rPr>
          <w:rFonts w:ascii="Times New Roman" w:hAnsi="Times New Roman" w:cs="Times New Roman"/>
          <w:sz w:val="24"/>
          <w:szCs w:val="24"/>
        </w:rPr>
        <w:t>assimilation</w:t>
      </w:r>
      <w:r w:rsidR="00B660C2" w:rsidRPr="0034492C">
        <w:rPr>
          <w:rFonts w:ascii="Times New Roman" w:hAnsi="Times New Roman" w:cs="Times New Roman"/>
          <w:sz w:val="24"/>
          <w:szCs w:val="24"/>
        </w:rPr>
        <w:t>.</w:t>
      </w:r>
      <w:r w:rsidR="00FA3B89" w:rsidRPr="0034492C">
        <w:rPr>
          <w:rFonts w:ascii="Times New Roman" w:hAnsi="Times New Roman" w:cs="Times New Roman"/>
          <w:sz w:val="24"/>
          <w:szCs w:val="24"/>
        </w:rPr>
        <w:t xml:space="preserve"> </w:t>
      </w:r>
      <w:r w:rsidR="003F1898" w:rsidRPr="0034492C">
        <w:rPr>
          <w:rFonts w:ascii="Times New Roman" w:hAnsi="Times New Roman" w:cs="Times New Roman"/>
          <w:sz w:val="24"/>
          <w:szCs w:val="24"/>
        </w:rPr>
        <w:t>Jackson held the practice of polygamy especially</w:t>
      </w:r>
      <w:r w:rsidR="001B56F1" w:rsidRPr="0034492C">
        <w:rPr>
          <w:rFonts w:ascii="Times New Roman" w:hAnsi="Times New Roman" w:cs="Times New Roman"/>
          <w:sz w:val="24"/>
          <w:szCs w:val="24"/>
        </w:rPr>
        <w:t xml:space="preserve"> in</w:t>
      </w:r>
      <w:r w:rsidR="003F1898" w:rsidRPr="0034492C">
        <w:rPr>
          <w:rFonts w:ascii="Times New Roman" w:hAnsi="Times New Roman" w:cs="Times New Roman"/>
          <w:sz w:val="24"/>
          <w:szCs w:val="24"/>
        </w:rPr>
        <w:t xml:space="preserve"> low regard</w:t>
      </w:r>
      <w:r w:rsidR="00A4172D" w:rsidRPr="0034492C">
        <w:rPr>
          <w:rFonts w:ascii="Times New Roman" w:hAnsi="Times New Roman" w:cs="Times New Roman"/>
          <w:sz w:val="24"/>
          <w:szCs w:val="24"/>
        </w:rPr>
        <w:t>. In his book on Alaska missions</w:t>
      </w:r>
      <w:r w:rsidR="00701791" w:rsidRPr="0034492C">
        <w:rPr>
          <w:rFonts w:ascii="Times New Roman" w:hAnsi="Times New Roman" w:cs="Times New Roman"/>
          <w:sz w:val="24"/>
          <w:szCs w:val="24"/>
        </w:rPr>
        <w:t>,</w:t>
      </w:r>
      <w:r w:rsidR="00A4172D" w:rsidRPr="0034492C">
        <w:rPr>
          <w:rFonts w:ascii="Times New Roman" w:hAnsi="Times New Roman" w:cs="Times New Roman"/>
          <w:sz w:val="24"/>
          <w:szCs w:val="24"/>
        </w:rPr>
        <w:t xml:space="preserve"> he stated that “</w:t>
      </w:r>
      <w:r w:rsidR="00701518" w:rsidRPr="0034492C">
        <w:rPr>
          <w:rFonts w:ascii="Times New Roman" w:hAnsi="Times New Roman" w:cs="Times New Roman"/>
          <w:sz w:val="24"/>
          <w:szCs w:val="24"/>
        </w:rPr>
        <w:t>Polygamy, with all its attendant evils, is common among many tribes. These wives are often sisters. Sometimes a man’s own mother or daughters is among his wives.</w:t>
      </w:r>
      <w:r w:rsidR="001624A2" w:rsidRPr="0034492C">
        <w:rPr>
          <w:rStyle w:val="FootnoteReference"/>
          <w:rFonts w:ascii="Times New Roman" w:hAnsi="Times New Roman" w:cs="Times New Roman"/>
          <w:sz w:val="24"/>
          <w:szCs w:val="24"/>
        </w:rPr>
        <w:t xml:space="preserve"> </w:t>
      </w:r>
      <w:r w:rsidR="001624A2" w:rsidRPr="0034492C">
        <w:rPr>
          <w:rStyle w:val="FootnoteReference"/>
          <w:rFonts w:ascii="Times New Roman" w:hAnsi="Times New Roman" w:cs="Times New Roman"/>
          <w:sz w:val="24"/>
          <w:szCs w:val="24"/>
        </w:rPr>
        <w:footnoteReference w:id="73"/>
      </w:r>
      <w:r w:rsidR="001624A2" w:rsidRPr="0034492C">
        <w:rPr>
          <w:rFonts w:ascii="Times New Roman" w:hAnsi="Times New Roman" w:cs="Times New Roman"/>
          <w:sz w:val="24"/>
          <w:szCs w:val="24"/>
        </w:rPr>
        <w:t>“.</w:t>
      </w:r>
    </w:p>
    <w:p w14:paraId="376DEEDD" w14:textId="03DD53D8" w:rsidR="000C6B78" w:rsidRPr="0034492C" w:rsidRDefault="004F2972" w:rsidP="00CC7122">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The passage is situated within a chapter titled</w:t>
      </w:r>
      <w:r w:rsidR="00701791" w:rsidRPr="0034492C">
        <w:rPr>
          <w:rFonts w:ascii="Times New Roman" w:hAnsi="Times New Roman" w:cs="Times New Roman"/>
          <w:sz w:val="24"/>
          <w:szCs w:val="24"/>
        </w:rPr>
        <w:t xml:space="preserve"> </w:t>
      </w:r>
      <w:r w:rsidRPr="0034492C">
        <w:rPr>
          <w:rFonts w:ascii="Times New Roman" w:hAnsi="Times New Roman" w:cs="Times New Roman"/>
          <w:i/>
          <w:iCs/>
          <w:sz w:val="24"/>
          <w:szCs w:val="24"/>
        </w:rPr>
        <w:t xml:space="preserve">The </w:t>
      </w:r>
      <w:r w:rsidR="001D2408">
        <w:rPr>
          <w:rFonts w:ascii="Times New Roman" w:hAnsi="Times New Roman" w:cs="Times New Roman"/>
          <w:i/>
          <w:iCs/>
          <w:sz w:val="24"/>
          <w:szCs w:val="24"/>
        </w:rPr>
        <w:t>D</w:t>
      </w:r>
      <w:r w:rsidRPr="0034492C">
        <w:rPr>
          <w:rFonts w:ascii="Times New Roman" w:hAnsi="Times New Roman" w:cs="Times New Roman"/>
          <w:i/>
          <w:iCs/>
          <w:sz w:val="24"/>
          <w:szCs w:val="24"/>
        </w:rPr>
        <w:t>egradation of Indian Women in Alaska</w:t>
      </w:r>
      <w:r w:rsidRPr="0034492C">
        <w:rPr>
          <w:rFonts w:ascii="Times New Roman" w:hAnsi="Times New Roman" w:cs="Times New Roman"/>
          <w:sz w:val="24"/>
          <w:szCs w:val="24"/>
        </w:rPr>
        <w:t xml:space="preserve"> which itself contains details on female infanticide, slavery, and geronticide. By framing polygamy alongside the other issues, Jackson is attempting to equate the practice of polygamy with violent </w:t>
      </w:r>
      <w:r w:rsidRPr="0034492C">
        <w:rPr>
          <w:rFonts w:ascii="Times New Roman" w:hAnsi="Times New Roman" w:cs="Times New Roman"/>
          <w:sz w:val="24"/>
          <w:szCs w:val="24"/>
        </w:rPr>
        <w:lastRenderedPageBreak/>
        <w:t xml:space="preserve">subjugation of women to further his idea that the Tlingit and other Alaskan Natives need to be civilized. </w:t>
      </w:r>
      <w:r w:rsidR="007B2781" w:rsidRPr="0034492C">
        <w:rPr>
          <w:rFonts w:ascii="Times New Roman" w:hAnsi="Times New Roman" w:cs="Times New Roman"/>
          <w:sz w:val="24"/>
          <w:szCs w:val="24"/>
        </w:rPr>
        <w:t>Reenforcing</w:t>
      </w:r>
      <w:r w:rsidRPr="0034492C">
        <w:rPr>
          <w:rFonts w:ascii="Times New Roman" w:hAnsi="Times New Roman" w:cs="Times New Roman"/>
          <w:sz w:val="24"/>
          <w:szCs w:val="24"/>
        </w:rPr>
        <w:t xml:space="preserve"> that idea</w:t>
      </w:r>
      <w:r w:rsidR="003578AE">
        <w:rPr>
          <w:rFonts w:ascii="Times New Roman" w:hAnsi="Times New Roman" w:cs="Times New Roman"/>
          <w:sz w:val="24"/>
          <w:szCs w:val="24"/>
        </w:rPr>
        <w:t>,</w:t>
      </w:r>
      <w:r w:rsidRPr="0034492C">
        <w:rPr>
          <w:rFonts w:ascii="Times New Roman" w:hAnsi="Times New Roman" w:cs="Times New Roman"/>
          <w:sz w:val="24"/>
          <w:szCs w:val="24"/>
        </w:rPr>
        <w:t xml:space="preserve"> </w:t>
      </w:r>
      <w:r w:rsidR="003578AE">
        <w:rPr>
          <w:rFonts w:ascii="Times New Roman" w:hAnsi="Times New Roman" w:cs="Times New Roman"/>
          <w:sz w:val="24"/>
          <w:szCs w:val="24"/>
        </w:rPr>
        <w:t>he asserted</w:t>
      </w:r>
      <w:r w:rsidRPr="0034492C">
        <w:rPr>
          <w:rFonts w:ascii="Times New Roman" w:hAnsi="Times New Roman" w:cs="Times New Roman"/>
          <w:sz w:val="24"/>
          <w:szCs w:val="24"/>
        </w:rPr>
        <w:t xml:space="preserve"> that the practice of incestuous polygamy </w:t>
      </w:r>
      <w:r w:rsidR="00933DE1">
        <w:rPr>
          <w:rFonts w:ascii="Times New Roman" w:hAnsi="Times New Roman" w:cs="Times New Roman"/>
          <w:sz w:val="24"/>
          <w:szCs w:val="24"/>
        </w:rPr>
        <w:t>was</w:t>
      </w:r>
      <w:r w:rsidRPr="0034492C">
        <w:rPr>
          <w:rFonts w:ascii="Times New Roman" w:hAnsi="Times New Roman" w:cs="Times New Roman"/>
          <w:sz w:val="24"/>
          <w:szCs w:val="24"/>
        </w:rPr>
        <w:t xml:space="preserve"> common, despite incest being a cultural taboo among the Tlingit, </w:t>
      </w:r>
      <w:r w:rsidR="003E19AC" w:rsidRPr="00983840">
        <w:rPr>
          <w:rFonts w:ascii="Times New Roman" w:hAnsi="Times New Roman" w:cs="Times New Roman"/>
          <w:sz w:val="24"/>
          <w:szCs w:val="24"/>
        </w:rPr>
        <w:t>this calls</w:t>
      </w:r>
      <w:r w:rsidRPr="0034492C">
        <w:rPr>
          <w:rFonts w:ascii="Times New Roman" w:hAnsi="Times New Roman" w:cs="Times New Roman"/>
          <w:sz w:val="24"/>
          <w:szCs w:val="24"/>
        </w:rPr>
        <w:t xml:space="preserve"> back to Jackson</w:t>
      </w:r>
      <w:r w:rsidR="003578AE">
        <w:rPr>
          <w:rFonts w:ascii="Times New Roman" w:hAnsi="Times New Roman" w:cs="Times New Roman"/>
          <w:sz w:val="24"/>
          <w:szCs w:val="24"/>
        </w:rPr>
        <w:t>’</w:t>
      </w:r>
      <w:r w:rsidRPr="0034492C">
        <w:rPr>
          <w:rFonts w:ascii="Times New Roman" w:hAnsi="Times New Roman" w:cs="Times New Roman"/>
          <w:sz w:val="24"/>
          <w:szCs w:val="24"/>
        </w:rPr>
        <w:t xml:space="preserve">s condemnation of the Mormon practice of polygamy. Though Jackson gives no call for </w:t>
      </w:r>
      <w:r w:rsidR="00F505FD">
        <w:rPr>
          <w:rFonts w:ascii="Times New Roman" w:hAnsi="Times New Roman" w:cs="Times New Roman"/>
          <w:sz w:val="24"/>
          <w:szCs w:val="24"/>
        </w:rPr>
        <w:t xml:space="preserve">the </w:t>
      </w:r>
      <w:r w:rsidRPr="0034492C">
        <w:rPr>
          <w:rFonts w:ascii="Times New Roman" w:hAnsi="Times New Roman" w:cs="Times New Roman"/>
          <w:sz w:val="24"/>
          <w:szCs w:val="24"/>
        </w:rPr>
        <w:t xml:space="preserve">instruction </w:t>
      </w:r>
      <w:r w:rsidR="00F505FD">
        <w:rPr>
          <w:rFonts w:ascii="Times New Roman" w:hAnsi="Times New Roman" w:cs="Times New Roman"/>
          <w:sz w:val="24"/>
          <w:szCs w:val="24"/>
        </w:rPr>
        <w:t>of</w:t>
      </w:r>
      <w:r w:rsidRPr="0034492C">
        <w:rPr>
          <w:rFonts w:ascii="Times New Roman" w:hAnsi="Times New Roman" w:cs="Times New Roman"/>
          <w:sz w:val="24"/>
          <w:szCs w:val="24"/>
        </w:rPr>
        <w:t xml:space="preserve"> missionaries on how to deal with polygamy, his alarmist tone combined with his previously expressed sentiments </w:t>
      </w:r>
      <w:r w:rsidR="00F505FD">
        <w:rPr>
          <w:rFonts w:ascii="Times New Roman" w:hAnsi="Times New Roman" w:cs="Times New Roman"/>
          <w:sz w:val="24"/>
          <w:szCs w:val="24"/>
        </w:rPr>
        <w:t>about</w:t>
      </w:r>
      <w:r w:rsidRPr="0034492C">
        <w:rPr>
          <w:rFonts w:ascii="Times New Roman" w:hAnsi="Times New Roman" w:cs="Times New Roman"/>
          <w:sz w:val="24"/>
          <w:szCs w:val="24"/>
        </w:rPr>
        <w:t xml:space="preserve"> polygamous Mormons implies that he did not wish to seek accommodation.</w:t>
      </w:r>
    </w:p>
    <w:p w14:paraId="26E74C14" w14:textId="46546AA8" w:rsidR="00D503AE" w:rsidRPr="0034492C" w:rsidRDefault="003730F5" w:rsidP="00CC7122">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While the Tlingit did indeed practice polygamy, the practice was quite different from the </w:t>
      </w:r>
      <w:r w:rsidR="008A1F42" w:rsidRPr="0034492C">
        <w:rPr>
          <w:rFonts w:ascii="Times New Roman" w:hAnsi="Times New Roman" w:cs="Times New Roman"/>
          <w:sz w:val="24"/>
          <w:szCs w:val="24"/>
        </w:rPr>
        <w:t xml:space="preserve">one described by Jackson. It was not uncommon for </w:t>
      </w:r>
      <w:r w:rsidR="003C0B28" w:rsidRPr="0034492C">
        <w:rPr>
          <w:rFonts w:ascii="Times New Roman" w:hAnsi="Times New Roman" w:cs="Times New Roman"/>
          <w:sz w:val="24"/>
          <w:szCs w:val="24"/>
        </w:rPr>
        <w:t xml:space="preserve">Tlingit noblemen to marry sisters </w:t>
      </w:r>
      <w:r w:rsidR="00DD2798" w:rsidRPr="0034492C">
        <w:rPr>
          <w:rFonts w:ascii="Times New Roman" w:hAnsi="Times New Roman" w:cs="Times New Roman"/>
          <w:sz w:val="24"/>
          <w:szCs w:val="24"/>
        </w:rPr>
        <w:t>to</w:t>
      </w:r>
      <w:r w:rsidR="00985321" w:rsidRPr="0034492C">
        <w:rPr>
          <w:rFonts w:ascii="Times New Roman" w:hAnsi="Times New Roman" w:cs="Times New Roman"/>
          <w:sz w:val="24"/>
          <w:szCs w:val="24"/>
        </w:rPr>
        <w:t xml:space="preserve"> prevent inter familial harmony </w:t>
      </w:r>
      <w:r w:rsidR="003C7756" w:rsidRPr="0034492C">
        <w:rPr>
          <w:rFonts w:ascii="Times New Roman" w:hAnsi="Times New Roman" w:cs="Times New Roman"/>
          <w:sz w:val="24"/>
          <w:szCs w:val="24"/>
        </w:rPr>
        <w:t>from</w:t>
      </w:r>
      <w:r w:rsidR="00985321" w:rsidRPr="0034492C">
        <w:rPr>
          <w:rFonts w:ascii="Times New Roman" w:hAnsi="Times New Roman" w:cs="Times New Roman"/>
          <w:sz w:val="24"/>
          <w:szCs w:val="24"/>
        </w:rPr>
        <w:t xml:space="preserve"> breaking down, these were sisters from a different family rather than his own. </w:t>
      </w:r>
      <w:r w:rsidR="00301B23" w:rsidRPr="0034492C">
        <w:rPr>
          <w:rFonts w:ascii="Times New Roman" w:hAnsi="Times New Roman" w:cs="Times New Roman"/>
          <w:sz w:val="24"/>
          <w:szCs w:val="24"/>
        </w:rPr>
        <w:t>In some cases, Tlingit women had multiple husbands</w:t>
      </w:r>
      <w:r w:rsidR="00DD2798" w:rsidRPr="0034492C">
        <w:rPr>
          <w:rFonts w:ascii="Times New Roman" w:hAnsi="Times New Roman" w:cs="Times New Roman"/>
          <w:sz w:val="24"/>
          <w:szCs w:val="24"/>
        </w:rPr>
        <w:t xml:space="preserve"> who were usually brothers, though this practice was somewhat rare.</w:t>
      </w:r>
      <w:r w:rsidR="00A329A8" w:rsidRPr="0034492C">
        <w:rPr>
          <w:rStyle w:val="FootnoteReference"/>
          <w:rFonts w:ascii="Times New Roman" w:hAnsi="Times New Roman" w:cs="Times New Roman"/>
          <w:sz w:val="24"/>
          <w:szCs w:val="24"/>
        </w:rPr>
        <w:footnoteReference w:id="74"/>
      </w:r>
      <w:r w:rsidR="00F5045C" w:rsidRPr="0034492C">
        <w:rPr>
          <w:rFonts w:ascii="Times New Roman" w:hAnsi="Times New Roman" w:cs="Times New Roman"/>
          <w:sz w:val="24"/>
          <w:szCs w:val="24"/>
        </w:rPr>
        <w:t xml:space="preserve"> </w:t>
      </w:r>
      <w:r w:rsidR="004444D6" w:rsidRPr="0034492C">
        <w:rPr>
          <w:rFonts w:ascii="Times New Roman" w:hAnsi="Times New Roman" w:cs="Times New Roman"/>
          <w:sz w:val="24"/>
          <w:szCs w:val="24"/>
        </w:rPr>
        <w:t xml:space="preserve">Tlingit women also held a fair amount of social capital </w:t>
      </w:r>
      <w:r w:rsidR="00980AE5" w:rsidRPr="0034492C">
        <w:rPr>
          <w:rFonts w:ascii="Times New Roman" w:hAnsi="Times New Roman" w:cs="Times New Roman"/>
          <w:sz w:val="24"/>
          <w:szCs w:val="24"/>
        </w:rPr>
        <w:t>within their marriages</w:t>
      </w:r>
      <w:r w:rsidR="001E24F2" w:rsidRPr="0034492C">
        <w:rPr>
          <w:rFonts w:ascii="Times New Roman" w:hAnsi="Times New Roman" w:cs="Times New Roman"/>
          <w:sz w:val="24"/>
          <w:szCs w:val="24"/>
        </w:rPr>
        <w:t xml:space="preserve"> and broader society due to their key role in organizing and preparing for </w:t>
      </w:r>
      <w:r w:rsidR="00FD5816" w:rsidRPr="0034492C">
        <w:rPr>
          <w:rFonts w:ascii="Times New Roman" w:hAnsi="Times New Roman" w:cs="Times New Roman"/>
          <w:sz w:val="24"/>
          <w:szCs w:val="24"/>
        </w:rPr>
        <w:t>P</w:t>
      </w:r>
      <w:r w:rsidR="001E24F2" w:rsidRPr="0034492C">
        <w:rPr>
          <w:rFonts w:ascii="Times New Roman" w:hAnsi="Times New Roman" w:cs="Times New Roman"/>
          <w:sz w:val="24"/>
          <w:szCs w:val="24"/>
        </w:rPr>
        <w:t>otlatch feasts.</w:t>
      </w:r>
      <w:r w:rsidR="001E24F2" w:rsidRPr="0034492C">
        <w:rPr>
          <w:rStyle w:val="FootnoteReference"/>
          <w:rFonts w:ascii="Times New Roman" w:hAnsi="Times New Roman" w:cs="Times New Roman"/>
          <w:sz w:val="24"/>
          <w:szCs w:val="24"/>
        </w:rPr>
        <w:footnoteReference w:id="75"/>
      </w:r>
      <w:r w:rsidR="004444D6" w:rsidRPr="0034492C">
        <w:rPr>
          <w:rFonts w:ascii="Times New Roman" w:hAnsi="Times New Roman" w:cs="Times New Roman"/>
          <w:sz w:val="24"/>
          <w:szCs w:val="24"/>
        </w:rPr>
        <w:t xml:space="preserve"> </w:t>
      </w:r>
      <w:r w:rsidR="00F5045C" w:rsidRPr="0034492C">
        <w:rPr>
          <w:rFonts w:ascii="Times New Roman" w:hAnsi="Times New Roman" w:cs="Times New Roman"/>
          <w:sz w:val="24"/>
          <w:szCs w:val="24"/>
        </w:rPr>
        <w:t xml:space="preserve">The </w:t>
      </w:r>
      <w:r w:rsidR="000153D0" w:rsidRPr="0034492C">
        <w:rPr>
          <w:rFonts w:ascii="Times New Roman" w:hAnsi="Times New Roman" w:cs="Times New Roman"/>
          <w:sz w:val="24"/>
          <w:szCs w:val="24"/>
        </w:rPr>
        <w:t>lack of continuity between the statements of Jackson and the reality of Tlingit practice implies a lack of desire to truly understand Tlingit cultural norms</w:t>
      </w:r>
      <w:r w:rsidR="003012D3" w:rsidRPr="0034492C">
        <w:rPr>
          <w:rFonts w:ascii="Times New Roman" w:hAnsi="Times New Roman" w:cs="Times New Roman"/>
          <w:sz w:val="24"/>
          <w:szCs w:val="24"/>
        </w:rPr>
        <w:t xml:space="preserve"> and underscores Jackson’s desire to do away with Tlingit cultural practices</w:t>
      </w:r>
      <w:r w:rsidR="000153D0" w:rsidRPr="0034492C">
        <w:rPr>
          <w:rFonts w:ascii="Times New Roman" w:hAnsi="Times New Roman" w:cs="Times New Roman"/>
          <w:sz w:val="24"/>
          <w:szCs w:val="24"/>
        </w:rPr>
        <w:t>.</w:t>
      </w:r>
    </w:p>
    <w:p w14:paraId="01364C86" w14:textId="0E0DD2E6" w:rsidR="00573107" w:rsidRPr="0034492C" w:rsidRDefault="00573107" w:rsidP="00CC7122">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Jackson</w:t>
      </w:r>
      <w:r w:rsidR="00EC3FEC" w:rsidRPr="0034492C">
        <w:rPr>
          <w:rFonts w:ascii="Times New Roman" w:hAnsi="Times New Roman" w:cs="Times New Roman"/>
          <w:sz w:val="24"/>
          <w:szCs w:val="24"/>
        </w:rPr>
        <w:t>’</w:t>
      </w:r>
      <w:r w:rsidRPr="0034492C">
        <w:rPr>
          <w:rFonts w:ascii="Times New Roman" w:hAnsi="Times New Roman" w:cs="Times New Roman"/>
          <w:sz w:val="24"/>
          <w:szCs w:val="24"/>
        </w:rPr>
        <w:t>s and Presbyterian</w:t>
      </w:r>
      <w:r w:rsidR="00736D66">
        <w:rPr>
          <w:rFonts w:ascii="Times New Roman" w:hAnsi="Times New Roman" w:cs="Times New Roman"/>
          <w:sz w:val="24"/>
          <w:szCs w:val="24"/>
        </w:rPr>
        <w:t xml:space="preserve"> </w:t>
      </w:r>
      <w:r w:rsidRPr="0034492C">
        <w:rPr>
          <w:rFonts w:ascii="Times New Roman" w:hAnsi="Times New Roman" w:cs="Times New Roman"/>
          <w:sz w:val="24"/>
          <w:szCs w:val="24"/>
        </w:rPr>
        <w:t xml:space="preserve">views of </w:t>
      </w:r>
      <w:r w:rsidR="003730F5" w:rsidRPr="0034492C">
        <w:rPr>
          <w:rFonts w:ascii="Times New Roman" w:hAnsi="Times New Roman" w:cs="Times New Roman"/>
          <w:sz w:val="24"/>
          <w:szCs w:val="24"/>
        </w:rPr>
        <w:t>p</w:t>
      </w:r>
      <w:r w:rsidRPr="0034492C">
        <w:rPr>
          <w:rFonts w:ascii="Times New Roman" w:hAnsi="Times New Roman" w:cs="Times New Roman"/>
          <w:sz w:val="24"/>
          <w:szCs w:val="24"/>
        </w:rPr>
        <w:t xml:space="preserve">olygamy contrast greatly with the views of Veniaminov and Russian Orthodox missionaries. Where Veniaminov recognized that polygamous practice was at odds with Orthodox teaching, he also saw that accommodation was necessary. By allowing converted families to join the Church and receive communion while maintaining their marital bonds, Veniaminov allowed people in such marriages to participate </w:t>
      </w:r>
      <w:r w:rsidRPr="0034492C">
        <w:rPr>
          <w:rFonts w:ascii="Times New Roman" w:hAnsi="Times New Roman" w:cs="Times New Roman"/>
          <w:sz w:val="24"/>
          <w:szCs w:val="24"/>
        </w:rPr>
        <w:lastRenderedPageBreak/>
        <w:t xml:space="preserve">fully in the life of the Church. While the laws advanced by the various Protestant agents of the Bureau of Indian Affairs allowed for the polygamous marriages done prior to the passage of the </w:t>
      </w:r>
      <w:r w:rsidR="009D746A">
        <w:rPr>
          <w:rFonts w:ascii="Times New Roman" w:hAnsi="Times New Roman" w:cs="Times New Roman"/>
          <w:sz w:val="24"/>
          <w:szCs w:val="24"/>
        </w:rPr>
        <w:t>C</w:t>
      </w:r>
      <w:r w:rsidRPr="0034492C">
        <w:rPr>
          <w:rFonts w:ascii="Times New Roman" w:hAnsi="Times New Roman" w:cs="Times New Roman"/>
          <w:sz w:val="24"/>
          <w:szCs w:val="24"/>
        </w:rPr>
        <w:t xml:space="preserve">ode of Indian </w:t>
      </w:r>
      <w:r w:rsidR="009D746A">
        <w:rPr>
          <w:rFonts w:ascii="Times New Roman" w:hAnsi="Times New Roman" w:cs="Times New Roman"/>
          <w:sz w:val="24"/>
          <w:szCs w:val="24"/>
        </w:rPr>
        <w:t>O</w:t>
      </w:r>
      <w:r w:rsidRPr="0034492C">
        <w:rPr>
          <w:rFonts w:ascii="Times New Roman" w:hAnsi="Times New Roman" w:cs="Times New Roman"/>
          <w:sz w:val="24"/>
          <w:szCs w:val="24"/>
        </w:rPr>
        <w:t>ffenses to continue, the law mandated an immediate end to any future marriages.</w:t>
      </w:r>
    </w:p>
    <w:p w14:paraId="29F1A718" w14:textId="06C1B1FD" w:rsidR="00573107" w:rsidRPr="0034492C" w:rsidRDefault="00573107" w:rsidP="00CC7122">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It is worth noting that </w:t>
      </w:r>
      <w:r w:rsidR="001D1DD3" w:rsidRPr="0034492C">
        <w:rPr>
          <w:rFonts w:ascii="Times New Roman" w:hAnsi="Times New Roman" w:cs="Times New Roman"/>
          <w:sz w:val="24"/>
          <w:szCs w:val="24"/>
        </w:rPr>
        <w:t>Anatolii Kamenskii, despite being more overtly in favor of assimilation, disputed Jacksons assertion</w:t>
      </w:r>
      <w:r w:rsidR="00660648" w:rsidRPr="0034492C">
        <w:rPr>
          <w:rFonts w:ascii="Times New Roman" w:hAnsi="Times New Roman" w:cs="Times New Roman"/>
          <w:sz w:val="24"/>
          <w:szCs w:val="24"/>
        </w:rPr>
        <w:t xml:space="preserve">. In his </w:t>
      </w:r>
      <w:r w:rsidR="008544FF" w:rsidRPr="0034492C">
        <w:rPr>
          <w:rFonts w:ascii="Times New Roman" w:hAnsi="Times New Roman" w:cs="Times New Roman"/>
          <w:sz w:val="24"/>
          <w:szCs w:val="24"/>
        </w:rPr>
        <w:t xml:space="preserve">ethnographic work </w:t>
      </w:r>
      <w:r w:rsidR="008544FF" w:rsidRPr="0034492C">
        <w:rPr>
          <w:rFonts w:ascii="Times New Roman" w:hAnsi="Times New Roman" w:cs="Times New Roman"/>
          <w:i/>
          <w:iCs/>
          <w:sz w:val="24"/>
          <w:szCs w:val="24"/>
        </w:rPr>
        <w:t>Tlingit Indians of Alaska</w:t>
      </w:r>
      <w:r w:rsidR="008544FF" w:rsidRPr="0034492C">
        <w:rPr>
          <w:rFonts w:ascii="Times New Roman" w:hAnsi="Times New Roman" w:cs="Times New Roman"/>
          <w:sz w:val="24"/>
          <w:szCs w:val="24"/>
        </w:rPr>
        <w:t xml:space="preserve">, originally published in </w:t>
      </w:r>
      <w:r w:rsidR="00566BD3">
        <w:rPr>
          <w:rFonts w:ascii="Times New Roman" w:hAnsi="Times New Roman" w:cs="Times New Roman"/>
          <w:sz w:val="24"/>
          <w:szCs w:val="24"/>
        </w:rPr>
        <w:t xml:space="preserve">1906 in </w:t>
      </w:r>
      <w:r w:rsidR="008544FF" w:rsidRPr="0034492C">
        <w:rPr>
          <w:rFonts w:ascii="Times New Roman" w:hAnsi="Times New Roman" w:cs="Times New Roman"/>
          <w:sz w:val="24"/>
          <w:szCs w:val="24"/>
        </w:rPr>
        <w:t>Odessa</w:t>
      </w:r>
      <w:r w:rsidR="00910DE0" w:rsidRPr="0034492C">
        <w:rPr>
          <w:rFonts w:ascii="Times New Roman" w:hAnsi="Times New Roman" w:cs="Times New Roman"/>
          <w:sz w:val="24"/>
          <w:szCs w:val="24"/>
        </w:rPr>
        <w:t>, Ukraine,</w:t>
      </w:r>
      <w:r w:rsidR="008544FF" w:rsidRPr="0034492C">
        <w:rPr>
          <w:rFonts w:ascii="Times New Roman" w:hAnsi="Times New Roman" w:cs="Times New Roman"/>
          <w:sz w:val="24"/>
          <w:szCs w:val="24"/>
        </w:rPr>
        <w:t xml:space="preserve"> Kamenskii opens his section on </w:t>
      </w:r>
      <w:r w:rsidR="005140C6" w:rsidRPr="0034492C">
        <w:rPr>
          <w:rFonts w:ascii="Times New Roman" w:hAnsi="Times New Roman" w:cs="Times New Roman"/>
          <w:sz w:val="24"/>
          <w:szCs w:val="24"/>
        </w:rPr>
        <w:t>Tlingit familial life by noting that the Tlingit held incest as a taboo</w:t>
      </w:r>
      <w:r w:rsidR="00F4217A" w:rsidRPr="0034492C">
        <w:rPr>
          <w:rFonts w:ascii="Times New Roman" w:hAnsi="Times New Roman" w:cs="Times New Roman"/>
          <w:sz w:val="24"/>
          <w:szCs w:val="24"/>
        </w:rPr>
        <w:t xml:space="preserve"> and that women typically had a greater say in </w:t>
      </w:r>
      <w:r w:rsidR="00B16D66" w:rsidRPr="0034492C">
        <w:rPr>
          <w:rFonts w:ascii="Times New Roman" w:hAnsi="Times New Roman" w:cs="Times New Roman"/>
          <w:sz w:val="24"/>
          <w:szCs w:val="24"/>
        </w:rPr>
        <w:t xml:space="preserve">their choice of spouse. </w:t>
      </w:r>
      <w:r w:rsidR="00543424" w:rsidRPr="0034492C">
        <w:rPr>
          <w:rFonts w:ascii="Times New Roman" w:hAnsi="Times New Roman" w:cs="Times New Roman"/>
          <w:sz w:val="24"/>
          <w:szCs w:val="24"/>
        </w:rPr>
        <w:t xml:space="preserve">Kamenskii also </w:t>
      </w:r>
      <w:r w:rsidR="002B5DFE" w:rsidRPr="0034492C">
        <w:rPr>
          <w:rFonts w:ascii="Times New Roman" w:hAnsi="Times New Roman" w:cs="Times New Roman"/>
          <w:sz w:val="24"/>
          <w:szCs w:val="24"/>
        </w:rPr>
        <w:t xml:space="preserve">notes that Tlingit women </w:t>
      </w:r>
      <w:r w:rsidR="0004674A">
        <w:rPr>
          <w:rFonts w:ascii="Times New Roman" w:hAnsi="Times New Roman" w:cs="Times New Roman"/>
          <w:sz w:val="24"/>
          <w:szCs w:val="24"/>
        </w:rPr>
        <w:t>were respected</w:t>
      </w:r>
      <w:r w:rsidR="002B5DFE" w:rsidRPr="0034492C">
        <w:rPr>
          <w:rFonts w:ascii="Times New Roman" w:hAnsi="Times New Roman" w:cs="Times New Roman"/>
          <w:sz w:val="24"/>
          <w:szCs w:val="24"/>
        </w:rPr>
        <w:t xml:space="preserve"> in society </w:t>
      </w:r>
      <w:r w:rsidR="00B230A4" w:rsidRPr="0034492C">
        <w:rPr>
          <w:rFonts w:ascii="Times New Roman" w:hAnsi="Times New Roman" w:cs="Times New Roman"/>
          <w:sz w:val="24"/>
          <w:szCs w:val="24"/>
        </w:rPr>
        <w:t>and generally treated well.</w:t>
      </w:r>
      <w:r w:rsidR="00B230A4" w:rsidRPr="0034492C">
        <w:rPr>
          <w:rStyle w:val="FootnoteReference"/>
          <w:rFonts w:ascii="Times New Roman" w:hAnsi="Times New Roman" w:cs="Times New Roman"/>
          <w:sz w:val="24"/>
          <w:szCs w:val="24"/>
        </w:rPr>
        <w:footnoteReference w:id="76"/>
      </w:r>
      <w:r w:rsidR="00FC0313" w:rsidRPr="0034492C">
        <w:rPr>
          <w:rFonts w:ascii="Times New Roman" w:hAnsi="Times New Roman" w:cs="Times New Roman"/>
          <w:sz w:val="24"/>
          <w:szCs w:val="24"/>
        </w:rPr>
        <w:t xml:space="preserve"> The research done by Kamenskii show</w:t>
      </w:r>
      <w:r w:rsidR="00FA3F57" w:rsidRPr="0034492C">
        <w:rPr>
          <w:rFonts w:ascii="Times New Roman" w:hAnsi="Times New Roman" w:cs="Times New Roman"/>
          <w:sz w:val="24"/>
          <w:szCs w:val="24"/>
        </w:rPr>
        <w:t>s</w:t>
      </w:r>
      <w:r w:rsidR="00FC0313" w:rsidRPr="0034492C">
        <w:rPr>
          <w:rFonts w:ascii="Times New Roman" w:hAnsi="Times New Roman" w:cs="Times New Roman"/>
          <w:sz w:val="24"/>
          <w:szCs w:val="24"/>
        </w:rPr>
        <w:t xml:space="preserve"> the</w:t>
      </w:r>
      <w:r w:rsidR="00BA3959">
        <w:rPr>
          <w:rFonts w:ascii="Times New Roman" w:hAnsi="Times New Roman" w:cs="Times New Roman"/>
          <w:sz w:val="24"/>
          <w:szCs w:val="24"/>
        </w:rPr>
        <w:t xml:space="preserve"> </w:t>
      </w:r>
      <w:r w:rsidR="003E19AC" w:rsidRPr="00983840">
        <w:rPr>
          <w:rFonts w:ascii="Times New Roman" w:hAnsi="Times New Roman" w:cs="Times New Roman"/>
          <w:sz w:val="24"/>
          <w:szCs w:val="24"/>
        </w:rPr>
        <w:t>Russian</w:t>
      </w:r>
      <w:r w:rsidR="00BA3959">
        <w:rPr>
          <w:rFonts w:ascii="Times New Roman" w:hAnsi="Times New Roman" w:cs="Times New Roman"/>
          <w:sz w:val="24"/>
          <w:szCs w:val="24"/>
        </w:rPr>
        <w:t xml:space="preserve"> missionaries’</w:t>
      </w:r>
      <w:r w:rsidR="00FC0313" w:rsidRPr="0034492C">
        <w:rPr>
          <w:rFonts w:ascii="Times New Roman" w:hAnsi="Times New Roman" w:cs="Times New Roman"/>
          <w:sz w:val="24"/>
          <w:szCs w:val="24"/>
        </w:rPr>
        <w:t xml:space="preserve"> dedication </w:t>
      </w:r>
      <w:r w:rsidR="00BA3959">
        <w:rPr>
          <w:rFonts w:ascii="Times New Roman" w:hAnsi="Times New Roman" w:cs="Times New Roman"/>
          <w:sz w:val="24"/>
          <w:szCs w:val="24"/>
        </w:rPr>
        <w:t>to</w:t>
      </w:r>
      <w:r w:rsidR="00FC0313" w:rsidRPr="0034492C">
        <w:rPr>
          <w:rFonts w:ascii="Times New Roman" w:hAnsi="Times New Roman" w:cs="Times New Roman"/>
          <w:sz w:val="24"/>
          <w:szCs w:val="24"/>
        </w:rPr>
        <w:t xml:space="preserve"> understanding the life and culture of </w:t>
      </w:r>
      <w:r w:rsidR="002677F2" w:rsidRPr="0034492C">
        <w:rPr>
          <w:rFonts w:ascii="Times New Roman" w:hAnsi="Times New Roman" w:cs="Times New Roman"/>
          <w:sz w:val="24"/>
          <w:szCs w:val="24"/>
        </w:rPr>
        <w:t>the people they were evangelizing.</w:t>
      </w:r>
    </w:p>
    <w:p w14:paraId="5AA18A48" w14:textId="45E1B445" w:rsidR="003B0855" w:rsidRPr="0034492C" w:rsidRDefault="00CD6425" w:rsidP="00D8603A">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In addition to the </w:t>
      </w:r>
      <w:r w:rsidR="0054001E" w:rsidRPr="0034492C">
        <w:rPr>
          <w:rFonts w:ascii="Times New Roman" w:hAnsi="Times New Roman" w:cs="Times New Roman"/>
          <w:sz w:val="24"/>
          <w:szCs w:val="24"/>
        </w:rPr>
        <w:t xml:space="preserve">contempt shown toward polygamous marriages, Presbyterian missionaries also </w:t>
      </w:r>
      <w:r w:rsidR="00016532" w:rsidRPr="0034492C">
        <w:rPr>
          <w:rFonts w:ascii="Times New Roman" w:hAnsi="Times New Roman" w:cs="Times New Roman"/>
          <w:sz w:val="24"/>
          <w:szCs w:val="24"/>
        </w:rPr>
        <w:t xml:space="preserve">expressed contempt for indigenous cultural institutions like the </w:t>
      </w:r>
      <w:r w:rsidR="00CB73FA" w:rsidRPr="0034492C">
        <w:rPr>
          <w:rFonts w:ascii="Times New Roman" w:hAnsi="Times New Roman" w:cs="Times New Roman"/>
          <w:sz w:val="24"/>
          <w:szCs w:val="24"/>
        </w:rPr>
        <w:t>P</w:t>
      </w:r>
      <w:r w:rsidR="00016532" w:rsidRPr="0034492C">
        <w:rPr>
          <w:rFonts w:ascii="Times New Roman" w:hAnsi="Times New Roman" w:cs="Times New Roman"/>
          <w:sz w:val="24"/>
          <w:szCs w:val="24"/>
        </w:rPr>
        <w:t xml:space="preserve">otlatch. The </w:t>
      </w:r>
      <w:r w:rsidR="00CB73FA" w:rsidRPr="0034492C">
        <w:rPr>
          <w:rFonts w:ascii="Times New Roman" w:hAnsi="Times New Roman" w:cs="Times New Roman"/>
          <w:sz w:val="24"/>
          <w:szCs w:val="24"/>
        </w:rPr>
        <w:t>P</w:t>
      </w:r>
      <w:r w:rsidR="00016532" w:rsidRPr="0034492C">
        <w:rPr>
          <w:rFonts w:ascii="Times New Roman" w:hAnsi="Times New Roman" w:cs="Times New Roman"/>
          <w:sz w:val="24"/>
          <w:szCs w:val="24"/>
        </w:rPr>
        <w:t xml:space="preserve">otlatch, as described earlier in this paper, is a ceremony which </w:t>
      </w:r>
      <w:r w:rsidR="00914C0D" w:rsidRPr="0034492C">
        <w:rPr>
          <w:rFonts w:ascii="Times New Roman" w:hAnsi="Times New Roman" w:cs="Times New Roman"/>
          <w:sz w:val="24"/>
          <w:szCs w:val="24"/>
        </w:rPr>
        <w:t xml:space="preserve">serves to mark special occasions in the life of an individual or tribe. These occasions include the death of a prominent person, </w:t>
      </w:r>
      <w:r w:rsidR="0047758E" w:rsidRPr="0034492C">
        <w:rPr>
          <w:rFonts w:ascii="Times New Roman" w:hAnsi="Times New Roman" w:cs="Times New Roman"/>
          <w:sz w:val="24"/>
          <w:szCs w:val="24"/>
        </w:rPr>
        <w:t>the beginning and end of warfare, and the forging of alliances.</w:t>
      </w:r>
      <w:r w:rsidR="00A3656E" w:rsidRPr="0034492C">
        <w:rPr>
          <w:rFonts w:ascii="Times New Roman" w:hAnsi="Times New Roman" w:cs="Times New Roman"/>
          <w:sz w:val="24"/>
          <w:szCs w:val="24"/>
        </w:rPr>
        <w:t xml:space="preserve"> </w:t>
      </w:r>
      <w:r w:rsidR="00F63AA0">
        <w:rPr>
          <w:rFonts w:ascii="Times New Roman" w:hAnsi="Times New Roman" w:cs="Times New Roman"/>
          <w:sz w:val="24"/>
          <w:szCs w:val="24"/>
        </w:rPr>
        <w:t xml:space="preserve">Sheldon </w:t>
      </w:r>
      <w:r w:rsidR="00CB73FA" w:rsidRPr="0034492C">
        <w:rPr>
          <w:rFonts w:ascii="Times New Roman" w:hAnsi="Times New Roman" w:cs="Times New Roman"/>
          <w:sz w:val="24"/>
          <w:szCs w:val="24"/>
        </w:rPr>
        <w:t xml:space="preserve">Jackson and the Presbyterian missionaries </w:t>
      </w:r>
      <w:r w:rsidR="0052280D" w:rsidRPr="0034492C">
        <w:rPr>
          <w:rFonts w:ascii="Times New Roman" w:hAnsi="Times New Roman" w:cs="Times New Roman"/>
          <w:sz w:val="24"/>
          <w:szCs w:val="24"/>
        </w:rPr>
        <w:t xml:space="preserve">saw the </w:t>
      </w:r>
      <w:r w:rsidR="006A1029" w:rsidRPr="0034492C">
        <w:rPr>
          <w:rFonts w:ascii="Times New Roman" w:hAnsi="Times New Roman" w:cs="Times New Roman"/>
          <w:sz w:val="24"/>
          <w:szCs w:val="24"/>
        </w:rPr>
        <w:t>P</w:t>
      </w:r>
      <w:r w:rsidR="0052280D" w:rsidRPr="0034492C">
        <w:rPr>
          <w:rFonts w:ascii="Times New Roman" w:hAnsi="Times New Roman" w:cs="Times New Roman"/>
          <w:sz w:val="24"/>
          <w:szCs w:val="24"/>
        </w:rPr>
        <w:t>otlatch</w:t>
      </w:r>
      <w:r w:rsidR="00467C5D" w:rsidRPr="0034492C">
        <w:rPr>
          <w:rFonts w:ascii="Times New Roman" w:hAnsi="Times New Roman" w:cs="Times New Roman"/>
          <w:sz w:val="24"/>
          <w:szCs w:val="24"/>
        </w:rPr>
        <w:t xml:space="preserve"> and other</w:t>
      </w:r>
      <w:r w:rsidR="006A1029" w:rsidRPr="0034492C">
        <w:rPr>
          <w:rFonts w:ascii="Times New Roman" w:hAnsi="Times New Roman" w:cs="Times New Roman"/>
          <w:sz w:val="24"/>
          <w:szCs w:val="24"/>
        </w:rPr>
        <w:t xml:space="preserve"> traditions</w:t>
      </w:r>
      <w:r w:rsidR="0052280D" w:rsidRPr="0034492C">
        <w:rPr>
          <w:rFonts w:ascii="Times New Roman" w:hAnsi="Times New Roman" w:cs="Times New Roman"/>
          <w:sz w:val="24"/>
          <w:szCs w:val="24"/>
        </w:rPr>
        <w:t xml:space="preserve"> primarily as an </w:t>
      </w:r>
      <w:r w:rsidR="00A4756F" w:rsidRPr="0034492C">
        <w:rPr>
          <w:rFonts w:ascii="Times New Roman" w:hAnsi="Times New Roman" w:cs="Times New Roman"/>
          <w:sz w:val="24"/>
          <w:szCs w:val="24"/>
        </w:rPr>
        <w:t>obstacle</w:t>
      </w:r>
      <w:r w:rsidR="0052280D" w:rsidRPr="0034492C">
        <w:rPr>
          <w:rFonts w:ascii="Times New Roman" w:hAnsi="Times New Roman" w:cs="Times New Roman"/>
          <w:sz w:val="24"/>
          <w:szCs w:val="24"/>
        </w:rPr>
        <w:t xml:space="preserve"> </w:t>
      </w:r>
      <w:r w:rsidR="00A4756F" w:rsidRPr="0034492C">
        <w:rPr>
          <w:rFonts w:ascii="Times New Roman" w:hAnsi="Times New Roman" w:cs="Times New Roman"/>
          <w:sz w:val="24"/>
          <w:szCs w:val="24"/>
        </w:rPr>
        <w:t xml:space="preserve">in their efforts at </w:t>
      </w:r>
      <w:r w:rsidR="009D0CB6" w:rsidRPr="0034492C">
        <w:rPr>
          <w:rFonts w:ascii="Times New Roman" w:hAnsi="Times New Roman" w:cs="Times New Roman"/>
          <w:sz w:val="24"/>
          <w:szCs w:val="24"/>
        </w:rPr>
        <w:t>assimilation</w:t>
      </w:r>
      <w:r w:rsidR="006E0861" w:rsidRPr="0034492C">
        <w:rPr>
          <w:rFonts w:ascii="Times New Roman" w:hAnsi="Times New Roman" w:cs="Times New Roman"/>
          <w:sz w:val="24"/>
          <w:szCs w:val="24"/>
        </w:rPr>
        <w:t xml:space="preserve">. In his book on the Alaskan missions, Jackson quotes </w:t>
      </w:r>
      <w:r w:rsidR="00C667D3" w:rsidRPr="0034492C">
        <w:rPr>
          <w:rFonts w:ascii="Times New Roman" w:hAnsi="Times New Roman" w:cs="Times New Roman"/>
          <w:sz w:val="24"/>
          <w:szCs w:val="24"/>
        </w:rPr>
        <w:t xml:space="preserve">an unnamed ethnologist who describes the mourning </w:t>
      </w:r>
      <w:r w:rsidR="00175829" w:rsidRPr="0034492C">
        <w:rPr>
          <w:rFonts w:ascii="Times New Roman" w:hAnsi="Times New Roman" w:cs="Times New Roman"/>
          <w:sz w:val="24"/>
          <w:szCs w:val="24"/>
        </w:rPr>
        <w:t>practices of the Tlingit thusly:</w:t>
      </w:r>
      <w:r w:rsidR="00D8603A" w:rsidRPr="0034492C">
        <w:rPr>
          <w:rFonts w:ascii="Times New Roman" w:hAnsi="Times New Roman" w:cs="Times New Roman"/>
          <w:sz w:val="24"/>
          <w:szCs w:val="24"/>
        </w:rPr>
        <w:t xml:space="preserve"> </w:t>
      </w:r>
      <w:r w:rsidR="000A09AA" w:rsidRPr="0034492C">
        <w:rPr>
          <w:rFonts w:ascii="Times New Roman" w:hAnsi="Times New Roman" w:cs="Times New Roman"/>
          <w:sz w:val="24"/>
          <w:szCs w:val="24"/>
        </w:rPr>
        <w:t>“</w:t>
      </w:r>
      <w:r w:rsidR="00CA3E35" w:rsidRPr="0034492C">
        <w:rPr>
          <w:rFonts w:ascii="Times New Roman" w:hAnsi="Times New Roman" w:cs="Times New Roman"/>
          <w:sz w:val="24"/>
          <w:szCs w:val="24"/>
        </w:rPr>
        <w:t xml:space="preserve">The mourners leaped and howled around the burning pyre like demons, holding long poles in their </w:t>
      </w:r>
      <w:r w:rsidR="002F4315" w:rsidRPr="0034492C">
        <w:rPr>
          <w:rFonts w:ascii="Times New Roman" w:hAnsi="Times New Roman" w:cs="Times New Roman"/>
          <w:sz w:val="24"/>
          <w:szCs w:val="24"/>
        </w:rPr>
        <w:t>hands</w:t>
      </w:r>
      <w:r w:rsidR="00DE2B8F">
        <w:rPr>
          <w:rFonts w:ascii="Times New Roman" w:hAnsi="Times New Roman" w:cs="Times New Roman"/>
          <w:sz w:val="24"/>
          <w:szCs w:val="24"/>
        </w:rPr>
        <w:t>.</w:t>
      </w:r>
      <w:r w:rsidR="000A09AA" w:rsidRPr="0034492C">
        <w:rPr>
          <w:rFonts w:ascii="Times New Roman" w:hAnsi="Times New Roman" w:cs="Times New Roman"/>
          <w:sz w:val="24"/>
          <w:szCs w:val="24"/>
        </w:rPr>
        <w:t>”</w:t>
      </w:r>
      <w:r w:rsidR="00A72826" w:rsidRPr="0034492C">
        <w:rPr>
          <w:rStyle w:val="FootnoteReference"/>
          <w:rFonts w:ascii="Times New Roman" w:hAnsi="Times New Roman" w:cs="Times New Roman"/>
          <w:sz w:val="24"/>
          <w:szCs w:val="24"/>
        </w:rPr>
        <w:footnoteReference w:id="77"/>
      </w:r>
      <w:r w:rsidR="00D8603A" w:rsidRPr="0034492C">
        <w:rPr>
          <w:rFonts w:ascii="Times New Roman" w:hAnsi="Times New Roman" w:cs="Times New Roman"/>
          <w:sz w:val="24"/>
          <w:szCs w:val="24"/>
        </w:rPr>
        <w:t xml:space="preserve"> </w:t>
      </w:r>
      <w:r w:rsidR="00A40BCA" w:rsidRPr="0034492C">
        <w:rPr>
          <w:rFonts w:ascii="Times New Roman" w:hAnsi="Times New Roman" w:cs="Times New Roman"/>
          <w:sz w:val="24"/>
          <w:szCs w:val="24"/>
        </w:rPr>
        <w:t xml:space="preserve">Jackson’s choice to quote an ethnologist who </w:t>
      </w:r>
      <w:r w:rsidR="00DB2D8E" w:rsidRPr="0034492C">
        <w:rPr>
          <w:rFonts w:ascii="Times New Roman" w:hAnsi="Times New Roman" w:cs="Times New Roman"/>
          <w:sz w:val="24"/>
          <w:szCs w:val="24"/>
        </w:rPr>
        <w:t xml:space="preserve">describes the mourning songs of the memorial Potlatch </w:t>
      </w:r>
      <w:r w:rsidR="003F27B7">
        <w:rPr>
          <w:rFonts w:ascii="Times New Roman" w:hAnsi="Times New Roman" w:cs="Times New Roman"/>
          <w:sz w:val="24"/>
          <w:szCs w:val="24"/>
        </w:rPr>
        <w:t xml:space="preserve">in this way </w:t>
      </w:r>
      <w:r w:rsidR="00DB2D8E" w:rsidRPr="0034492C">
        <w:rPr>
          <w:rFonts w:ascii="Times New Roman" w:hAnsi="Times New Roman" w:cs="Times New Roman"/>
          <w:sz w:val="24"/>
          <w:szCs w:val="24"/>
        </w:rPr>
        <w:t xml:space="preserve">indicates Jackson’s </w:t>
      </w:r>
      <w:r w:rsidR="0005233E" w:rsidRPr="0034492C">
        <w:rPr>
          <w:rFonts w:ascii="Times New Roman" w:hAnsi="Times New Roman" w:cs="Times New Roman"/>
          <w:sz w:val="24"/>
          <w:szCs w:val="24"/>
        </w:rPr>
        <w:t>view of the Potlatch as a heathen ceremony.</w:t>
      </w:r>
      <w:r w:rsidR="000A09AA" w:rsidRPr="0034492C">
        <w:rPr>
          <w:rFonts w:ascii="Times New Roman" w:hAnsi="Times New Roman" w:cs="Times New Roman"/>
          <w:sz w:val="24"/>
          <w:szCs w:val="24"/>
        </w:rPr>
        <w:t xml:space="preserve"> This description</w:t>
      </w:r>
      <w:r w:rsidR="00773EEA" w:rsidRPr="0034492C">
        <w:rPr>
          <w:rFonts w:ascii="Times New Roman" w:hAnsi="Times New Roman" w:cs="Times New Roman"/>
          <w:sz w:val="24"/>
          <w:szCs w:val="24"/>
        </w:rPr>
        <w:t xml:space="preserve"> of the Potlatch as </w:t>
      </w:r>
      <w:r w:rsidR="00773EEA" w:rsidRPr="0034492C">
        <w:rPr>
          <w:rFonts w:ascii="Times New Roman" w:hAnsi="Times New Roman" w:cs="Times New Roman"/>
          <w:sz w:val="24"/>
          <w:szCs w:val="24"/>
        </w:rPr>
        <w:lastRenderedPageBreak/>
        <w:t>demonic also indicates that he saw the ceremony as something to be eradicated rather than tolerated.</w:t>
      </w:r>
    </w:p>
    <w:p w14:paraId="6AF72D1C" w14:textId="7A73F7BF" w:rsidR="00B2312B" w:rsidRPr="0034492C" w:rsidRDefault="00B2312B" w:rsidP="00D8603A">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Jackson spoke of the</w:t>
      </w:r>
      <w:r w:rsidR="00725A3C" w:rsidRPr="0034492C">
        <w:rPr>
          <w:rFonts w:ascii="Times New Roman" w:hAnsi="Times New Roman" w:cs="Times New Roman"/>
          <w:sz w:val="24"/>
          <w:szCs w:val="24"/>
        </w:rPr>
        <w:t xml:space="preserve"> P</w:t>
      </w:r>
      <w:r w:rsidRPr="0034492C">
        <w:rPr>
          <w:rFonts w:ascii="Times New Roman" w:hAnsi="Times New Roman" w:cs="Times New Roman"/>
          <w:sz w:val="24"/>
          <w:szCs w:val="24"/>
        </w:rPr>
        <w:t>otlatch directly as a</w:t>
      </w:r>
      <w:r w:rsidR="00FD5816" w:rsidRPr="0034492C">
        <w:rPr>
          <w:rFonts w:ascii="Times New Roman" w:hAnsi="Times New Roman" w:cs="Times New Roman"/>
          <w:sz w:val="24"/>
          <w:szCs w:val="24"/>
        </w:rPr>
        <w:t xml:space="preserve">n obstacle </w:t>
      </w:r>
      <w:r w:rsidRPr="0034492C">
        <w:rPr>
          <w:rFonts w:ascii="Times New Roman" w:hAnsi="Times New Roman" w:cs="Times New Roman"/>
          <w:sz w:val="24"/>
          <w:szCs w:val="24"/>
        </w:rPr>
        <w:t xml:space="preserve">to conversions </w:t>
      </w:r>
      <w:r w:rsidR="0005511E" w:rsidRPr="0034492C">
        <w:rPr>
          <w:rFonts w:ascii="Times New Roman" w:hAnsi="Times New Roman" w:cs="Times New Roman"/>
          <w:sz w:val="24"/>
          <w:szCs w:val="24"/>
        </w:rPr>
        <w:t xml:space="preserve">in his relaying </w:t>
      </w:r>
      <w:r w:rsidR="009E1824">
        <w:rPr>
          <w:rFonts w:ascii="Times New Roman" w:hAnsi="Times New Roman" w:cs="Times New Roman"/>
          <w:sz w:val="24"/>
          <w:szCs w:val="24"/>
        </w:rPr>
        <w:t xml:space="preserve">of </w:t>
      </w:r>
      <w:r w:rsidR="0005511E" w:rsidRPr="0034492C">
        <w:rPr>
          <w:rFonts w:ascii="Times New Roman" w:hAnsi="Times New Roman" w:cs="Times New Roman"/>
          <w:sz w:val="24"/>
          <w:szCs w:val="24"/>
        </w:rPr>
        <w:t xml:space="preserve">a story </w:t>
      </w:r>
      <w:r w:rsidR="009E1824">
        <w:rPr>
          <w:rFonts w:ascii="Times New Roman" w:hAnsi="Times New Roman" w:cs="Times New Roman"/>
          <w:sz w:val="24"/>
          <w:szCs w:val="24"/>
        </w:rPr>
        <w:t>about</w:t>
      </w:r>
      <w:r w:rsidR="0005511E" w:rsidRPr="0034492C">
        <w:rPr>
          <w:rFonts w:ascii="Times New Roman" w:hAnsi="Times New Roman" w:cs="Times New Roman"/>
          <w:sz w:val="24"/>
          <w:szCs w:val="24"/>
        </w:rPr>
        <w:t xml:space="preserve"> a Tlingit elder who converted to Presbyterianism.</w:t>
      </w:r>
      <w:r w:rsidR="002E169B" w:rsidRPr="0034492C">
        <w:rPr>
          <w:rFonts w:ascii="Times New Roman" w:hAnsi="Times New Roman" w:cs="Times New Roman"/>
          <w:sz w:val="24"/>
          <w:szCs w:val="24"/>
        </w:rPr>
        <w:t xml:space="preserve"> In his book on the Alaskan missions, Jackson portrays the </w:t>
      </w:r>
      <w:r w:rsidR="00725A3C" w:rsidRPr="0034492C">
        <w:rPr>
          <w:rFonts w:ascii="Times New Roman" w:hAnsi="Times New Roman" w:cs="Times New Roman"/>
          <w:sz w:val="24"/>
          <w:szCs w:val="24"/>
        </w:rPr>
        <w:t>P</w:t>
      </w:r>
      <w:r w:rsidR="002E169B" w:rsidRPr="0034492C">
        <w:rPr>
          <w:rFonts w:ascii="Times New Roman" w:hAnsi="Times New Roman" w:cs="Times New Roman"/>
          <w:sz w:val="24"/>
          <w:szCs w:val="24"/>
        </w:rPr>
        <w:t xml:space="preserve">otlatch as a barrier to the Tlingit adopting Christianity. He </w:t>
      </w:r>
      <w:r w:rsidR="00F63AA0">
        <w:rPr>
          <w:rFonts w:ascii="Times New Roman" w:hAnsi="Times New Roman" w:cs="Times New Roman"/>
          <w:sz w:val="24"/>
          <w:szCs w:val="24"/>
        </w:rPr>
        <w:t>then</w:t>
      </w:r>
      <w:r w:rsidR="002E169B" w:rsidRPr="0034492C">
        <w:rPr>
          <w:rFonts w:ascii="Times New Roman" w:hAnsi="Times New Roman" w:cs="Times New Roman"/>
          <w:sz w:val="24"/>
          <w:szCs w:val="24"/>
        </w:rPr>
        <w:t xml:space="preserve"> relays a story told to him by another missionary </w:t>
      </w:r>
      <w:r w:rsidR="00725A3C" w:rsidRPr="0034492C">
        <w:rPr>
          <w:rFonts w:ascii="Times New Roman" w:hAnsi="Times New Roman" w:cs="Times New Roman"/>
          <w:sz w:val="24"/>
          <w:szCs w:val="24"/>
        </w:rPr>
        <w:t>about</w:t>
      </w:r>
      <w:r w:rsidR="002E169B" w:rsidRPr="0034492C">
        <w:rPr>
          <w:rFonts w:ascii="Times New Roman" w:hAnsi="Times New Roman" w:cs="Times New Roman"/>
          <w:sz w:val="24"/>
          <w:szCs w:val="24"/>
        </w:rPr>
        <w:t xml:space="preserve"> a Tlingit chief</w:t>
      </w:r>
      <w:r w:rsidR="00567E28">
        <w:rPr>
          <w:rFonts w:ascii="Times New Roman" w:hAnsi="Times New Roman" w:cs="Times New Roman"/>
          <w:sz w:val="24"/>
          <w:szCs w:val="24"/>
        </w:rPr>
        <w:t>,</w:t>
      </w:r>
      <w:r w:rsidR="002E169B" w:rsidRPr="0034492C">
        <w:rPr>
          <w:rFonts w:ascii="Times New Roman" w:hAnsi="Times New Roman" w:cs="Times New Roman"/>
          <w:sz w:val="24"/>
          <w:szCs w:val="24"/>
        </w:rPr>
        <w:t xml:space="preserve"> who after a spiritual journey decided to adopt Christianity. The chief said that he intended to seek conversion only after the next </w:t>
      </w:r>
      <w:r w:rsidR="00725A3C" w:rsidRPr="0034492C">
        <w:rPr>
          <w:rFonts w:ascii="Times New Roman" w:hAnsi="Times New Roman" w:cs="Times New Roman"/>
          <w:sz w:val="24"/>
          <w:szCs w:val="24"/>
        </w:rPr>
        <w:t>P</w:t>
      </w:r>
      <w:r w:rsidR="002E169B" w:rsidRPr="0034492C">
        <w:rPr>
          <w:rFonts w:ascii="Times New Roman" w:hAnsi="Times New Roman" w:cs="Times New Roman"/>
          <w:sz w:val="24"/>
          <w:szCs w:val="24"/>
        </w:rPr>
        <w:t xml:space="preserve">otlatch occurred. However, the chief felt bad </w:t>
      </w:r>
      <w:r w:rsidR="000260A6" w:rsidRPr="0034492C">
        <w:rPr>
          <w:rFonts w:ascii="Times New Roman" w:hAnsi="Times New Roman" w:cs="Times New Roman"/>
          <w:sz w:val="24"/>
          <w:szCs w:val="24"/>
        </w:rPr>
        <w:t xml:space="preserve">that he was delaying his </w:t>
      </w:r>
      <w:r w:rsidR="002365E9" w:rsidRPr="0034492C">
        <w:rPr>
          <w:rFonts w:ascii="Times New Roman" w:hAnsi="Times New Roman" w:cs="Times New Roman"/>
          <w:sz w:val="24"/>
          <w:szCs w:val="24"/>
        </w:rPr>
        <w:t>conversion,</w:t>
      </w:r>
      <w:r w:rsidR="00073528" w:rsidRPr="0034492C">
        <w:rPr>
          <w:rFonts w:ascii="Times New Roman" w:hAnsi="Times New Roman" w:cs="Times New Roman"/>
          <w:sz w:val="24"/>
          <w:szCs w:val="24"/>
        </w:rPr>
        <w:t xml:space="preserve"> so</w:t>
      </w:r>
      <w:r w:rsidR="00B72A6F" w:rsidRPr="0034492C">
        <w:rPr>
          <w:rStyle w:val="CommentReference"/>
          <w:rFonts w:ascii="Times New Roman" w:hAnsi="Times New Roman" w:cs="Times New Roman"/>
        </w:rPr>
        <w:t xml:space="preserve"> </w:t>
      </w:r>
      <w:r w:rsidR="002E169B" w:rsidRPr="0034492C">
        <w:rPr>
          <w:rFonts w:ascii="Times New Roman" w:hAnsi="Times New Roman" w:cs="Times New Roman"/>
          <w:sz w:val="24"/>
          <w:szCs w:val="24"/>
        </w:rPr>
        <w:t>he accepted Christianity immediately rather than waiting for the next Potlatch</w:t>
      </w:r>
      <w:r w:rsidR="00D406E8">
        <w:rPr>
          <w:rFonts w:ascii="Times New Roman" w:hAnsi="Times New Roman" w:cs="Times New Roman"/>
          <w:sz w:val="24"/>
          <w:szCs w:val="24"/>
        </w:rPr>
        <w:t>,</w:t>
      </w:r>
      <w:r w:rsidR="002E169B" w:rsidRPr="0034492C">
        <w:rPr>
          <w:rFonts w:ascii="Times New Roman" w:hAnsi="Times New Roman" w:cs="Times New Roman"/>
          <w:sz w:val="24"/>
          <w:szCs w:val="24"/>
        </w:rPr>
        <w:t xml:space="preserve"> </w:t>
      </w:r>
      <w:r w:rsidR="00073528" w:rsidRPr="0034492C">
        <w:rPr>
          <w:rFonts w:ascii="Times New Roman" w:hAnsi="Times New Roman" w:cs="Times New Roman"/>
          <w:sz w:val="24"/>
          <w:szCs w:val="24"/>
        </w:rPr>
        <w:t>therefore</w:t>
      </w:r>
      <w:r w:rsidR="002E169B" w:rsidRPr="0034492C">
        <w:rPr>
          <w:rFonts w:ascii="Times New Roman" w:hAnsi="Times New Roman" w:cs="Times New Roman"/>
          <w:sz w:val="24"/>
          <w:szCs w:val="24"/>
        </w:rPr>
        <w:t xml:space="preserve"> adopt</w:t>
      </w:r>
      <w:r w:rsidR="00073528" w:rsidRPr="0034492C">
        <w:rPr>
          <w:rFonts w:ascii="Times New Roman" w:hAnsi="Times New Roman" w:cs="Times New Roman"/>
          <w:sz w:val="24"/>
          <w:szCs w:val="24"/>
        </w:rPr>
        <w:t>ing</w:t>
      </w:r>
      <w:r w:rsidR="002E169B" w:rsidRPr="0034492C">
        <w:rPr>
          <w:rFonts w:ascii="Times New Roman" w:hAnsi="Times New Roman" w:cs="Times New Roman"/>
          <w:sz w:val="24"/>
          <w:szCs w:val="24"/>
        </w:rPr>
        <w:t xml:space="preserve"> Christianity and abandoned his former culture.</w:t>
      </w:r>
      <w:r w:rsidR="002E169B" w:rsidRPr="0034492C">
        <w:rPr>
          <w:rStyle w:val="FootnoteReference"/>
          <w:rFonts w:ascii="Times New Roman" w:hAnsi="Times New Roman" w:cs="Times New Roman"/>
          <w:sz w:val="24"/>
          <w:szCs w:val="24"/>
        </w:rPr>
        <w:footnoteReference w:id="78"/>
      </w:r>
      <w:r w:rsidR="002E169B" w:rsidRPr="0034492C">
        <w:rPr>
          <w:rFonts w:ascii="Times New Roman" w:hAnsi="Times New Roman" w:cs="Times New Roman"/>
          <w:sz w:val="24"/>
          <w:szCs w:val="24"/>
        </w:rPr>
        <w:t xml:space="preserve"> </w:t>
      </w:r>
    </w:p>
    <w:p w14:paraId="515FEA53" w14:textId="688AF3FD" w:rsidR="004C2A4E" w:rsidRPr="0034492C" w:rsidRDefault="007D245B" w:rsidP="00E45BD4">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Outside of religious concerns, Jackson and other Presbyterian missionaries saw the Potlatch and other ceremonies as being disruptions to the process</w:t>
      </w:r>
      <w:r w:rsidR="009D0CB6" w:rsidRPr="0034492C">
        <w:rPr>
          <w:rFonts w:ascii="Times New Roman" w:hAnsi="Times New Roman" w:cs="Times New Roman"/>
          <w:sz w:val="24"/>
          <w:szCs w:val="24"/>
        </w:rPr>
        <w:t xml:space="preserve"> of assimilation</w:t>
      </w:r>
      <w:r w:rsidRPr="0034492C">
        <w:rPr>
          <w:rFonts w:ascii="Times New Roman" w:hAnsi="Times New Roman" w:cs="Times New Roman"/>
          <w:sz w:val="24"/>
          <w:szCs w:val="24"/>
        </w:rPr>
        <w:t xml:space="preserve">. This was because </w:t>
      </w:r>
      <w:r w:rsidR="00862BA1" w:rsidRPr="0034492C">
        <w:rPr>
          <w:rFonts w:ascii="Times New Roman" w:hAnsi="Times New Roman" w:cs="Times New Roman"/>
          <w:sz w:val="24"/>
          <w:szCs w:val="24"/>
        </w:rPr>
        <w:t>the schools had difficulty retaining the children during times where traditional native feasts, including the Potlatch, were practiced.</w:t>
      </w:r>
      <w:r w:rsidR="00862BA1" w:rsidRPr="0034492C">
        <w:rPr>
          <w:rStyle w:val="FootnoteReference"/>
          <w:rFonts w:ascii="Times New Roman" w:hAnsi="Times New Roman" w:cs="Times New Roman"/>
          <w:sz w:val="24"/>
          <w:szCs w:val="24"/>
        </w:rPr>
        <w:footnoteReference w:id="79"/>
      </w:r>
      <w:r w:rsidR="00DC183C" w:rsidRPr="0034492C">
        <w:rPr>
          <w:rFonts w:ascii="Times New Roman" w:hAnsi="Times New Roman" w:cs="Times New Roman"/>
          <w:sz w:val="24"/>
          <w:szCs w:val="24"/>
        </w:rPr>
        <w:t xml:space="preserve"> </w:t>
      </w:r>
      <w:r w:rsidR="005803F0" w:rsidRPr="0034492C">
        <w:rPr>
          <w:rFonts w:ascii="Times New Roman" w:hAnsi="Times New Roman" w:cs="Times New Roman"/>
          <w:sz w:val="24"/>
          <w:szCs w:val="24"/>
        </w:rPr>
        <w:t>This relate</w:t>
      </w:r>
      <w:r w:rsidR="00EE6D10" w:rsidRPr="0034492C">
        <w:rPr>
          <w:rFonts w:ascii="Times New Roman" w:hAnsi="Times New Roman" w:cs="Times New Roman"/>
          <w:sz w:val="24"/>
          <w:szCs w:val="24"/>
        </w:rPr>
        <w:t>s</w:t>
      </w:r>
      <w:r w:rsidR="005803F0" w:rsidRPr="0034492C">
        <w:rPr>
          <w:rFonts w:ascii="Times New Roman" w:hAnsi="Times New Roman" w:cs="Times New Roman"/>
          <w:sz w:val="24"/>
          <w:szCs w:val="24"/>
        </w:rPr>
        <w:t xml:space="preserve"> back to the ideas</w:t>
      </w:r>
      <w:r w:rsidR="006537D6" w:rsidRPr="0034492C">
        <w:rPr>
          <w:rFonts w:ascii="Times New Roman" w:hAnsi="Times New Roman" w:cs="Times New Roman"/>
          <w:sz w:val="24"/>
          <w:szCs w:val="24"/>
        </w:rPr>
        <w:t xml:space="preserve"> of Dawson’s ruling and Young</w:t>
      </w:r>
      <w:r w:rsidR="002213C3">
        <w:rPr>
          <w:rFonts w:ascii="Times New Roman" w:hAnsi="Times New Roman" w:cs="Times New Roman"/>
          <w:sz w:val="24"/>
          <w:szCs w:val="24"/>
        </w:rPr>
        <w:t xml:space="preserve"> and </w:t>
      </w:r>
      <w:r w:rsidR="006537D6" w:rsidRPr="0034492C">
        <w:rPr>
          <w:rFonts w:ascii="Times New Roman" w:hAnsi="Times New Roman" w:cs="Times New Roman"/>
          <w:sz w:val="24"/>
          <w:szCs w:val="24"/>
        </w:rPr>
        <w:t xml:space="preserve">Jackson’s policy of isolating the </w:t>
      </w:r>
      <w:r w:rsidR="00EE6D10" w:rsidRPr="0034492C">
        <w:rPr>
          <w:rFonts w:ascii="Times New Roman" w:hAnsi="Times New Roman" w:cs="Times New Roman"/>
          <w:sz w:val="24"/>
          <w:szCs w:val="24"/>
        </w:rPr>
        <w:t>Tlingit</w:t>
      </w:r>
      <w:r w:rsidR="00E45BD4" w:rsidRPr="0034492C">
        <w:rPr>
          <w:rFonts w:ascii="Times New Roman" w:hAnsi="Times New Roman" w:cs="Times New Roman"/>
          <w:sz w:val="24"/>
          <w:szCs w:val="24"/>
        </w:rPr>
        <w:t xml:space="preserve">. </w:t>
      </w:r>
      <w:r w:rsidR="00C8558E" w:rsidRPr="0034492C">
        <w:rPr>
          <w:rFonts w:ascii="Times New Roman" w:hAnsi="Times New Roman" w:cs="Times New Roman"/>
          <w:sz w:val="24"/>
          <w:szCs w:val="24"/>
        </w:rPr>
        <w:t>Were</w:t>
      </w:r>
      <w:r w:rsidR="002F0614" w:rsidRPr="0034492C">
        <w:rPr>
          <w:rFonts w:ascii="Times New Roman" w:hAnsi="Times New Roman" w:cs="Times New Roman"/>
          <w:sz w:val="24"/>
          <w:szCs w:val="24"/>
        </w:rPr>
        <w:t xml:space="preserve"> the Tlingit children to </w:t>
      </w:r>
      <w:r w:rsidR="00F84C9C" w:rsidRPr="0034492C">
        <w:rPr>
          <w:rFonts w:ascii="Times New Roman" w:hAnsi="Times New Roman" w:cs="Times New Roman"/>
          <w:sz w:val="24"/>
          <w:szCs w:val="24"/>
        </w:rPr>
        <w:t>participate in the festivals, the</w:t>
      </w:r>
      <w:r w:rsidR="00291815" w:rsidRPr="0034492C">
        <w:rPr>
          <w:rFonts w:ascii="Times New Roman" w:hAnsi="Times New Roman" w:cs="Times New Roman"/>
          <w:sz w:val="24"/>
          <w:szCs w:val="24"/>
        </w:rPr>
        <w:t>y</w:t>
      </w:r>
      <w:r w:rsidR="00F84C9C" w:rsidRPr="0034492C">
        <w:rPr>
          <w:rFonts w:ascii="Times New Roman" w:hAnsi="Times New Roman" w:cs="Times New Roman"/>
          <w:sz w:val="24"/>
          <w:szCs w:val="24"/>
        </w:rPr>
        <w:t xml:space="preserve"> would have another connection to their culture</w:t>
      </w:r>
      <w:r w:rsidR="00C73B94" w:rsidRPr="0034492C">
        <w:rPr>
          <w:rFonts w:ascii="Times New Roman" w:hAnsi="Times New Roman" w:cs="Times New Roman"/>
          <w:sz w:val="24"/>
          <w:szCs w:val="24"/>
        </w:rPr>
        <w:t xml:space="preserve"> and would not </w:t>
      </w:r>
      <w:r w:rsidR="009D0CB6" w:rsidRPr="0034492C">
        <w:rPr>
          <w:rFonts w:ascii="Times New Roman" w:hAnsi="Times New Roman" w:cs="Times New Roman"/>
          <w:sz w:val="24"/>
          <w:szCs w:val="24"/>
        </w:rPr>
        <w:t>be assimilated</w:t>
      </w:r>
      <w:r w:rsidR="00C73B94" w:rsidRPr="0034492C">
        <w:rPr>
          <w:rFonts w:ascii="Times New Roman" w:hAnsi="Times New Roman" w:cs="Times New Roman"/>
          <w:sz w:val="24"/>
          <w:szCs w:val="24"/>
        </w:rPr>
        <w:t xml:space="preserve"> as efficiently.</w:t>
      </w:r>
    </w:p>
    <w:p w14:paraId="063EA601" w14:textId="78CA26B5" w:rsidR="00571C2D" w:rsidRPr="0034492C" w:rsidRDefault="004C2A4E" w:rsidP="00E45BD4">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 xml:space="preserve">Jackson’s </w:t>
      </w:r>
      <w:r w:rsidR="008B2E19" w:rsidRPr="0034492C">
        <w:rPr>
          <w:rFonts w:ascii="Times New Roman" w:hAnsi="Times New Roman" w:cs="Times New Roman"/>
          <w:sz w:val="24"/>
          <w:szCs w:val="24"/>
        </w:rPr>
        <w:t xml:space="preserve">policies regarding the </w:t>
      </w:r>
      <w:r w:rsidR="00291815" w:rsidRPr="0034492C">
        <w:rPr>
          <w:rFonts w:ascii="Times New Roman" w:hAnsi="Times New Roman" w:cs="Times New Roman"/>
          <w:sz w:val="24"/>
          <w:szCs w:val="24"/>
        </w:rPr>
        <w:t>P</w:t>
      </w:r>
      <w:r w:rsidR="008B2E19" w:rsidRPr="0034492C">
        <w:rPr>
          <w:rFonts w:ascii="Times New Roman" w:hAnsi="Times New Roman" w:cs="Times New Roman"/>
          <w:sz w:val="24"/>
          <w:szCs w:val="24"/>
        </w:rPr>
        <w:t>otlatch</w:t>
      </w:r>
      <w:r w:rsidR="00E93249" w:rsidRPr="0034492C">
        <w:rPr>
          <w:rFonts w:ascii="Times New Roman" w:hAnsi="Times New Roman" w:cs="Times New Roman"/>
          <w:sz w:val="24"/>
          <w:szCs w:val="24"/>
        </w:rPr>
        <w:t xml:space="preserve"> directly contrast</w:t>
      </w:r>
      <w:r w:rsidR="00291815" w:rsidRPr="0034492C">
        <w:rPr>
          <w:rFonts w:ascii="Times New Roman" w:hAnsi="Times New Roman" w:cs="Times New Roman"/>
          <w:sz w:val="24"/>
          <w:szCs w:val="24"/>
        </w:rPr>
        <w:t xml:space="preserve"> with</w:t>
      </w:r>
      <w:r w:rsidR="00E93249" w:rsidRPr="0034492C">
        <w:rPr>
          <w:rFonts w:ascii="Times New Roman" w:hAnsi="Times New Roman" w:cs="Times New Roman"/>
          <w:sz w:val="24"/>
          <w:szCs w:val="24"/>
        </w:rPr>
        <w:t xml:space="preserve"> the policies and practices as outlined by Veniaminov. As previously discussed, Veniaminov </w:t>
      </w:r>
      <w:r w:rsidR="00046A43" w:rsidRPr="0034492C">
        <w:rPr>
          <w:rFonts w:ascii="Times New Roman" w:hAnsi="Times New Roman" w:cs="Times New Roman"/>
          <w:sz w:val="24"/>
          <w:szCs w:val="24"/>
        </w:rPr>
        <w:t xml:space="preserve">encouraged Russian Orthodox missionaries to accommodate native cultural practices rather than </w:t>
      </w:r>
      <w:r w:rsidR="00182C92" w:rsidRPr="0034492C">
        <w:rPr>
          <w:rFonts w:ascii="Times New Roman" w:hAnsi="Times New Roman" w:cs="Times New Roman"/>
          <w:sz w:val="24"/>
          <w:szCs w:val="24"/>
        </w:rPr>
        <w:t xml:space="preserve">eliminate them. </w:t>
      </w:r>
      <w:r w:rsidR="004401C6" w:rsidRPr="0034492C">
        <w:rPr>
          <w:rFonts w:ascii="Times New Roman" w:hAnsi="Times New Roman" w:cs="Times New Roman"/>
          <w:sz w:val="24"/>
          <w:szCs w:val="24"/>
        </w:rPr>
        <w:t xml:space="preserve">This </w:t>
      </w:r>
      <w:r w:rsidR="00475A08" w:rsidRPr="0034492C">
        <w:rPr>
          <w:rFonts w:ascii="Times New Roman" w:hAnsi="Times New Roman" w:cs="Times New Roman"/>
          <w:sz w:val="24"/>
          <w:szCs w:val="24"/>
        </w:rPr>
        <w:t>accommodation was conditional</w:t>
      </w:r>
      <w:r w:rsidR="00C6462B">
        <w:rPr>
          <w:rFonts w:ascii="Times New Roman" w:hAnsi="Times New Roman" w:cs="Times New Roman"/>
          <w:sz w:val="24"/>
          <w:szCs w:val="24"/>
        </w:rPr>
        <w:t xml:space="preserve">; </w:t>
      </w:r>
      <w:r w:rsidR="00475A08" w:rsidRPr="0034492C">
        <w:rPr>
          <w:rFonts w:ascii="Times New Roman" w:hAnsi="Times New Roman" w:cs="Times New Roman"/>
          <w:sz w:val="24"/>
          <w:szCs w:val="24"/>
        </w:rPr>
        <w:t>practices would only be tolerated if they did not run counter to the doctrines of Russian Orthodoxy</w:t>
      </w:r>
      <w:r w:rsidR="008A3EF9" w:rsidRPr="0034492C">
        <w:rPr>
          <w:rFonts w:ascii="Times New Roman" w:hAnsi="Times New Roman" w:cs="Times New Roman"/>
          <w:sz w:val="24"/>
          <w:szCs w:val="24"/>
        </w:rPr>
        <w:t>,</w:t>
      </w:r>
      <w:r w:rsidR="00475A08" w:rsidRPr="0034492C">
        <w:rPr>
          <w:rFonts w:ascii="Times New Roman" w:hAnsi="Times New Roman" w:cs="Times New Roman"/>
          <w:sz w:val="24"/>
          <w:szCs w:val="24"/>
        </w:rPr>
        <w:t xml:space="preserve"> according to </w:t>
      </w:r>
      <w:r w:rsidR="0088323D" w:rsidRPr="0034492C">
        <w:rPr>
          <w:rFonts w:ascii="Times New Roman" w:hAnsi="Times New Roman" w:cs="Times New Roman"/>
          <w:sz w:val="24"/>
          <w:szCs w:val="24"/>
        </w:rPr>
        <w:t xml:space="preserve">Veniaminov. Nonetheless, the policy of </w:t>
      </w:r>
      <w:r w:rsidR="0088323D" w:rsidRPr="0034492C">
        <w:rPr>
          <w:rFonts w:ascii="Times New Roman" w:hAnsi="Times New Roman" w:cs="Times New Roman"/>
          <w:sz w:val="24"/>
          <w:szCs w:val="24"/>
        </w:rPr>
        <w:lastRenderedPageBreak/>
        <w:t xml:space="preserve">accommodation appears to have resulted in </w:t>
      </w:r>
      <w:r w:rsidR="00162343" w:rsidRPr="0034492C">
        <w:rPr>
          <w:rFonts w:ascii="Times New Roman" w:hAnsi="Times New Roman" w:cs="Times New Roman"/>
          <w:sz w:val="24"/>
          <w:szCs w:val="24"/>
        </w:rPr>
        <w:t xml:space="preserve">new and varied forms of the memorial </w:t>
      </w:r>
      <w:r w:rsidR="008A3EF9" w:rsidRPr="0034492C">
        <w:rPr>
          <w:rFonts w:ascii="Times New Roman" w:hAnsi="Times New Roman" w:cs="Times New Roman"/>
          <w:sz w:val="24"/>
          <w:szCs w:val="24"/>
        </w:rPr>
        <w:t>P</w:t>
      </w:r>
      <w:r w:rsidR="00162343" w:rsidRPr="0034492C">
        <w:rPr>
          <w:rFonts w:ascii="Times New Roman" w:hAnsi="Times New Roman" w:cs="Times New Roman"/>
          <w:sz w:val="24"/>
          <w:szCs w:val="24"/>
        </w:rPr>
        <w:t>otlatch, with prayers at Russian Orthodox churches preceding the feast itself</w:t>
      </w:r>
      <w:r w:rsidR="009C66C2" w:rsidRPr="0034492C">
        <w:rPr>
          <w:rFonts w:ascii="Times New Roman" w:hAnsi="Times New Roman" w:cs="Times New Roman"/>
          <w:sz w:val="24"/>
          <w:szCs w:val="24"/>
        </w:rPr>
        <w:t>,</w:t>
      </w:r>
      <w:r w:rsidR="00162343" w:rsidRPr="0034492C">
        <w:rPr>
          <w:rFonts w:ascii="Times New Roman" w:hAnsi="Times New Roman" w:cs="Times New Roman"/>
          <w:sz w:val="24"/>
          <w:szCs w:val="24"/>
        </w:rPr>
        <w:t xml:space="preserve"> in some cases.</w:t>
      </w:r>
      <w:r w:rsidR="00162343" w:rsidRPr="0034492C">
        <w:rPr>
          <w:rStyle w:val="FootnoteReference"/>
          <w:rFonts w:ascii="Times New Roman" w:hAnsi="Times New Roman" w:cs="Times New Roman"/>
          <w:sz w:val="24"/>
          <w:szCs w:val="24"/>
        </w:rPr>
        <w:footnoteReference w:id="80"/>
      </w:r>
    </w:p>
    <w:p w14:paraId="25FFC97E" w14:textId="554D3DF8" w:rsidR="009257F3" w:rsidRPr="0034492C" w:rsidRDefault="00FA2F44" w:rsidP="00EB07C9">
      <w:pPr>
        <w:spacing w:line="480" w:lineRule="auto"/>
        <w:ind w:firstLine="720"/>
        <w:contextualSpacing/>
        <w:rPr>
          <w:rFonts w:ascii="Times New Roman" w:hAnsi="Times New Roman" w:cs="Times New Roman"/>
          <w:sz w:val="24"/>
          <w:szCs w:val="24"/>
        </w:rPr>
      </w:pPr>
      <w:r w:rsidRPr="0034492C">
        <w:rPr>
          <w:rFonts w:ascii="Times New Roman" w:hAnsi="Times New Roman" w:cs="Times New Roman"/>
          <w:sz w:val="24"/>
          <w:szCs w:val="24"/>
        </w:rPr>
        <w:t>Veniaminov</w:t>
      </w:r>
      <w:r w:rsidR="00B80955">
        <w:rPr>
          <w:rFonts w:ascii="Times New Roman" w:hAnsi="Times New Roman" w:cs="Times New Roman"/>
          <w:sz w:val="24"/>
          <w:szCs w:val="24"/>
        </w:rPr>
        <w:t>’s policy</w:t>
      </w:r>
      <w:r w:rsidRPr="0034492C">
        <w:rPr>
          <w:rFonts w:ascii="Times New Roman" w:hAnsi="Times New Roman" w:cs="Times New Roman"/>
          <w:sz w:val="24"/>
          <w:szCs w:val="24"/>
        </w:rPr>
        <w:t xml:space="preserve"> was not always followed </w:t>
      </w:r>
      <w:r w:rsidR="00B74B2F" w:rsidRPr="0034492C">
        <w:rPr>
          <w:rFonts w:ascii="Times New Roman" w:hAnsi="Times New Roman" w:cs="Times New Roman"/>
          <w:sz w:val="24"/>
          <w:szCs w:val="24"/>
        </w:rPr>
        <w:t xml:space="preserve">in its entirety. Kamenskii established </w:t>
      </w:r>
      <w:r w:rsidR="00077442" w:rsidRPr="0034492C">
        <w:rPr>
          <w:rFonts w:ascii="Times New Roman" w:hAnsi="Times New Roman" w:cs="Times New Roman"/>
          <w:sz w:val="24"/>
          <w:szCs w:val="24"/>
        </w:rPr>
        <w:t xml:space="preserve">a </w:t>
      </w:r>
      <w:r w:rsidR="00B74B2F" w:rsidRPr="0034492C">
        <w:rPr>
          <w:rFonts w:ascii="Times New Roman" w:hAnsi="Times New Roman" w:cs="Times New Roman"/>
          <w:sz w:val="24"/>
          <w:szCs w:val="24"/>
        </w:rPr>
        <w:t xml:space="preserve">mutual aid </w:t>
      </w:r>
      <w:r w:rsidR="00077442" w:rsidRPr="0034492C">
        <w:rPr>
          <w:rFonts w:ascii="Times New Roman" w:hAnsi="Times New Roman" w:cs="Times New Roman"/>
          <w:sz w:val="24"/>
          <w:szCs w:val="24"/>
        </w:rPr>
        <w:t>society</w:t>
      </w:r>
      <w:r w:rsidR="00B74B2F" w:rsidRPr="0034492C">
        <w:rPr>
          <w:rFonts w:ascii="Times New Roman" w:hAnsi="Times New Roman" w:cs="Times New Roman"/>
          <w:sz w:val="24"/>
          <w:szCs w:val="24"/>
        </w:rPr>
        <w:t xml:space="preserve"> in Sitka in </w:t>
      </w:r>
      <w:r w:rsidR="00C315DE" w:rsidRPr="0034492C">
        <w:rPr>
          <w:rFonts w:ascii="Times New Roman" w:hAnsi="Times New Roman" w:cs="Times New Roman"/>
          <w:sz w:val="24"/>
          <w:szCs w:val="24"/>
        </w:rPr>
        <w:t>1896</w:t>
      </w:r>
      <w:r w:rsidR="006A3208" w:rsidRPr="0034492C">
        <w:rPr>
          <w:rFonts w:ascii="Times New Roman" w:hAnsi="Times New Roman" w:cs="Times New Roman"/>
          <w:sz w:val="24"/>
          <w:szCs w:val="24"/>
        </w:rPr>
        <w:t xml:space="preserve"> which was meant to alleviate poverty</w:t>
      </w:r>
      <w:r w:rsidR="00044D73" w:rsidRPr="0034492C">
        <w:rPr>
          <w:rFonts w:ascii="Times New Roman" w:hAnsi="Times New Roman" w:cs="Times New Roman"/>
          <w:sz w:val="24"/>
          <w:szCs w:val="24"/>
        </w:rPr>
        <w:t xml:space="preserve"> in the Tlingit community. </w:t>
      </w:r>
      <w:r w:rsidR="00F72792" w:rsidRPr="0034492C">
        <w:rPr>
          <w:rFonts w:ascii="Times New Roman" w:hAnsi="Times New Roman" w:cs="Times New Roman"/>
          <w:sz w:val="24"/>
          <w:szCs w:val="24"/>
        </w:rPr>
        <w:t xml:space="preserve">Kamenskii mandated that to receive the aid </w:t>
      </w:r>
      <w:r w:rsidR="004E1A37" w:rsidRPr="0034492C">
        <w:rPr>
          <w:rFonts w:ascii="Times New Roman" w:hAnsi="Times New Roman" w:cs="Times New Roman"/>
          <w:sz w:val="24"/>
          <w:szCs w:val="24"/>
        </w:rPr>
        <w:t xml:space="preserve">the members had to stop participating in “… old pagan ceremonies and rituals… </w:t>
      </w:r>
      <w:r w:rsidR="00AC78CE" w:rsidRPr="0034492C">
        <w:rPr>
          <w:rFonts w:ascii="Times New Roman" w:hAnsi="Times New Roman" w:cs="Times New Roman"/>
          <w:sz w:val="24"/>
          <w:szCs w:val="24"/>
        </w:rPr>
        <w:t>other pagan festivities… memorial feasts for the dead…”</w:t>
      </w:r>
      <w:r w:rsidR="006E48DC" w:rsidRPr="0034492C">
        <w:rPr>
          <w:rStyle w:val="FootnoteReference"/>
          <w:rFonts w:ascii="Times New Roman" w:hAnsi="Times New Roman" w:cs="Times New Roman"/>
          <w:sz w:val="24"/>
          <w:szCs w:val="24"/>
        </w:rPr>
        <w:footnoteReference w:id="81"/>
      </w:r>
      <w:r w:rsidR="009257F3" w:rsidRPr="0034492C">
        <w:rPr>
          <w:rFonts w:ascii="Times New Roman" w:hAnsi="Times New Roman" w:cs="Times New Roman"/>
          <w:sz w:val="24"/>
          <w:szCs w:val="24"/>
        </w:rPr>
        <w:t xml:space="preserve">. The separation of </w:t>
      </w:r>
      <w:r w:rsidR="000E792F" w:rsidRPr="0034492C">
        <w:rPr>
          <w:rFonts w:ascii="Times New Roman" w:hAnsi="Times New Roman" w:cs="Times New Roman"/>
          <w:sz w:val="24"/>
          <w:szCs w:val="24"/>
        </w:rPr>
        <w:t>so-called</w:t>
      </w:r>
      <w:r w:rsidR="009257F3" w:rsidRPr="0034492C">
        <w:rPr>
          <w:rFonts w:ascii="Times New Roman" w:hAnsi="Times New Roman" w:cs="Times New Roman"/>
          <w:sz w:val="24"/>
          <w:szCs w:val="24"/>
        </w:rPr>
        <w:t xml:space="preserve"> pagan </w:t>
      </w:r>
      <w:r w:rsidR="00192527" w:rsidRPr="0034492C">
        <w:rPr>
          <w:rFonts w:ascii="Times New Roman" w:hAnsi="Times New Roman" w:cs="Times New Roman"/>
          <w:sz w:val="24"/>
          <w:szCs w:val="24"/>
        </w:rPr>
        <w:t>practices into three distinct categories may be a way of delineating between the different kinds of Potlatch.</w:t>
      </w:r>
      <w:r w:rsidR="000E792F" w:rsidRPr="0034492C">
        <w:rPr>
          <w:rFonts w:ascii="Times New Roman" w:hAnsi="Times New Roman" w:cs="Times New Roman"/>
          <w:sz w:val="24"/>
          <w:szCs w:val="24"/>
        </w:rPr>
        <w:t xml:space="preserve"> The most direct reference Kamenskii makes to the </w:t>
      </w:r>
      <w:r w:rsidR="00921283" w:rsidRPr="0034492C">
        <w:rPr>
          <w:rFonts w:ascii="Times New Roman" w:hAnsi="Times New Roman" w:cs="Times New Roman"/>
          <w:sz w:val="24"/>
          <w:szCs w:val="24"/>
        </w:rPr>
        <w:t>P</w:t>
      </w:r>
      <w:r w:rsidR="000E792F" w:rsidRPr="0034492C">
        <w:rPr>
          <w:rFonts w:ascii="Times New Roman" w:hAnsi="Times New Roman" w:cs="Times New Roman"/>
          <w:sz w:val="24"/>
          <w:szCs w:val="24"/>
        </w:rPr>
        <w:t xml:space="preserve">otlatch is the </w:t>
      </w:r>
      <w:r w:rsidR="00902E32" w:rsidRPr="0034492C">
        <w:rPr>
          <w:rFonts w:ascii="Times New Roman" w:hAnsi="Times New Roman" w:cs="Times New Roman"/>
          <w:sz w:val="24"/>
          <w:szCs w:val="24"/>
        </w:rPr>
        <w:t>prohibition of memorial feasts which likely is meant to signify the Koo.eex or the memorial Potlatch.</w:t>
      </w:r>
    </w:p>
    <w:p w14:paraId="5B935349" w14:textId="1EEC9869" w:rsidR="00A5492E" w:rsidRPr="0034492C" w:rsidRDefault="00B80955" w:rsidP="00A5492E">
      <w:pPr>
        <w:spacing w:line="480" w:lineRule="auto"/>
        <w:contextualSpacing/>
        <w:rPr>
          <w:rFonts w:ascii="Times New Roman" w:hAnsi="Times New Roman" w:cs="Times New Roman"/>
          <w:sz w:val="24"/>
          <w:szCs w:val="24"/>
        </w:rPr>
      </w:pPr>
      <w:r w:rsidRPr="0034492C">
        <w:rPr>
          <w:rFonts w:ascii="Times New Roman" w:hAnsi="Times New Roman" w:cs="Times New Roman"/>
          <w:noProof/>
          <w:sz w:val="24"/>
          <w:szCs w:val="24"/>
        </w:rPr>
        <w:drawing>
          <wp:anchor distT="0" distB="0" distL="114300" distR="114300" simplePos="0" relativeHeight="251658240" behindDoc="1" locked="0" layoutInCell="1" allowOverlap="1" wp14:anchorId="478A088C" wp14:editId="4A251055">
            <wp:simplePos x="0" y="0"/>
            <wp:positionH relativeFrom="margin">
              <wp:posOffset>3822700</wp:posOffset>
            </wp:positionH>
            <wp:positionV relativeFrom="paragraph">
              <wp:posOffset>327025</wp:posOffset>
            </wp:positionV>
            <wp:extent cx="2689860" cy="3472180"/>
            <wp:effectExtent l="0" t="0" r="2540" b="0"/>
            <wp:wrapTight wrapText="bothSides">
              <wp:wrapPolygon edited="0">
                <wp:start x="0" y="0"/>
                <wp:lineTo x="0" y="21489"/>
                <wp:lineTo x="21518" y="21489"/>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b="2999"/>
                    <a:stretch/>
                  </pic:blipFill>
                  <pic:spPr bwMode="auto">
                    <a:xfrm>
                      <a:off x="0" y="0"/>
                      <a:ext cx="2689860" cy="3472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6CE2" w:rsidRPr="0034492C">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1DA13C0D" wp14:editId="785B15B7">
                <wp:simplePos x="0" y="0"/>
                <wp:positionH relativeFrom="column">
                  <wp:posOffset>3827145</wp:posOffset>
                </wp:positionH>
                <wp:positionV relativeFrom="paragraph">
                  <wp:posOffset>3967480</wp:posOffset>
                </wp:positionV>
                <wp:extent cx="268986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2689860" cy="635"/>
                        </a:xfrm>
                        <a:prstGeom prst="rect">
                          <a:avLst/>
                        </a:prstGeom>
                        <a:solidFill>
                          <a:prstClr val="white"/>
                        </a:solidFill>
                        <a:ln>
                          <a:noFill/>
                        </a:ln>
                      </wps:spPr>
                      <wps:txbx>
                        <w:txbxContent>
                          <w:p w14:paraId="79C37141" w14:textId="0AF061C7" w:rsidR="00606CE2" w:rsidRPr="00B80955" w:rsidRDefault="00606CE2" w:rsidP="00606CE2">
                            <w:pPr>
                              <w:pStyle w:val="Caption"/>
                              <w:rPr>
                                <w:rFonts w:ascii="Times New Roman" w:hAnsi="Times New Roman" w:cs="Times New Roman"/>
                                <w:noProof/>
                                <w:color w:val="auto"/>
                                <w:sz w:val="24"/>
                                <w:szCs w:val="24"/>
                              </w:rPr>
                            </w:pPr>
                            <w:r w:rsidRPr="00B80955">
                              <w:rPr>
                                <w:rFonts w:ascii="Times New Roman" w:hAnsi="Times New Roman" w:cs="Times New Roman"/>
                                <w:color w:val="auto"/>
                              </w:rPr>
                              <w:t xml:space="preserve">Figure </w:t>
                            </w:r>
                            <w:r w:rsidR="00000000" w:rsidRPr="00B80955">
                              <w:rPr>
                                <w:rFonts w:ascii="Times New Roman" w:hAnsi="Times New Roman" w:cs="Times New Roman"/>
                                <w:color w:val="auto"/>
                              </w:rPr>
                              <w:fldChar w:fldCharType="begin"/>
                            </w:r>
                            <w:r w:rsidR="00000000" w:rsidRPr="00B80955">
                              <w:rPr>
                                <w:rFonts w:ascii="Times New Roman" w:hAnsi="Times New Roman" w:cs="Times New Roman"/>
                                <w:color w:val="auto"/>
                              </w:rPr>
                              <w:instrText xml:space="preserve"> SEQ Figure \* ARABIC </w:instrText>
                            </w:r>
                            <w:r w:rsidR="00000000" w:rsidRPr="00B80955">
                              <w:rPr>
                                <w:rFonts w:ascii="Times New Roman" w:hAnsi="Times New Roman" w:cs="Times New Roman"/>
                                <w:color w:val="auto"/>
                              </w:rPr>
                              <w:fldChar w:fldCharType="separate"/>
                            </w:r>
                            <w:r w:rsidR="00F814C5" w:rsidRPr="00B80955">
                              <w:rPr>
                                <w:rFonts w:ascii="Times New Roman" w:hAnsi="Times New Roman" w:cs="Times New Roman"/>
                                <w:noProof/>
                                <w:color w:val="auto"/>
                              </w:rPr>
                              <w:t>5</w:t>
                            </w:r>
                            <w:r w:rsidR="00000000" w:rsidRPr="00B80955">
                              <w:rPr>
                                <w:rFonts w:ascii="Times New Roman" w:hAnsi="Times New Roman" w:cs="Times New Roman"/>
                                <w:noProof/>
                                <w:color w:val="auto"/>
                              </w:rPr>
                              <w:fldChar w:fldCharType="end"/>
                            </w:r>
                            <w:r w:rsidR="00B80955">
                              <w:rPr>
                                <w:rFonts w:ascii="Times New Roman" w:hAnsi="Times New Roman" w:cs="Times New Roman"/>
                                <w:noProof/>
                                <w:color w:val="auto"/>
                              </w:rPr>
                              <w:t>:</w:t>
                            </w:r>
                            <w:r w:rsidRPr="00B80955">
                              <w:rPr>
                                <w:rFonts w:ascii="Times New Roman" w:hAnsi="Times New Roman" w:cs="Times New Roman"/>
                                <w:color w:val="auto"/>
                              </w:rPr>
                              <w:t xml:space="preserve"> Andrew Kashevaroff in Tlingit </w:t>
                            </w:r>
                            <w:proofErr w:type="gramStart"/>
                            <w:r w:rsidRPr="00B80955">
                              <w:rPr>
                                <w:rFonts w:ascii="Times New Roman" w:hAnsi="Times New Roman" w:cs="Times New Roman"/>
                                <w:color w:val="auto"/>
                              </w:rPr>
                              <w:t>at.óow</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DA13C0D" id="Text Box 2" o:spid="_x0000_s1030" type="#_x0000_t202" style="position:absolute;margin-left:301.35pt;margin-top:312.4pt;width:211.8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" stroked="f">
                <v:textbox style="mso-fit-shape-to-text:t" inset="0,0,0,0">
                  <w:txbxContent>
                    <w:p w14:paraId="79C37141" w14:textId="0AF061C7" w:rsidR="00606CE2" w:rsidRPr="00B80955" w:rsidRDefault="00606CE2" w:rsidP="00606CE2">
                      <w:pPr>
                        <w:pStyle w:val="Caption"/>
                        <w:rPr>
                          <w:rFonts w:ascii="Times New Roman" w:hAnsi="Times New Roman" w:cs="Times New Roman"/>
                          <w:noProof/>
                          <w:color w:val="auto"/>
                          <w:sz w:val="24"/>
                          <w:szCs w:val="24"/>
                        </w:rPr>
                      </w:pPr>
                      <w:r w:rsidRPr="00B80955">
                        <w:rPr>
                          <w:rFonts w:ascii="Times New Roman" w:hAnsi="Times New Roman" w:cs="Times New Roman"/>
                          <w:color w:val="auto"/>
                        </w:rPr>
                        <w:t xml:space="preserve">Figure </w:t>
                      </w:r>
                      <w:r w:rsidR="00D3638C" w:rsidRPr="00B80955">
                        <w:rPr>
                          <w:rFonts w:ascii="Times New Roman" w:hAnsi="Times New Roman" w:cs="Times New Roman"/>
                          <w:color w:val="auto"/>
                        </w:rPr>
                        <w:fldChar w:fldCharType="begin"/>
                      </w:r>
                      <w:r w:rsidR="00D3638C" w:rsidRPr="00B80955">
                        <w:rPr>
                          <w:rFonts w:ascii="Times New Roman" w:hAnsi="Times New Roman" w:cs="Times New Roman"/>
                          <w:color w:val="auto"/>
                        </w:rPr>
                        <w:instrText xml:space="preserve"> SEQ Figure \* ARABIC </w:instrText>
                      </w:r>
                      <w:r w:rsidR="00D3638C" w:rsidRPr="00B80955">
                        <w:rPr>
                          <w:rFonts w:ascii="Times New Roman" w:hAnsi="Times New Roman" w:cs="Times New Roman"/>
                          <w:color w:val="auto"/>
                        </w:rPr>
                        <w:fldChar w:fldCharType="separate"/>
                      </w:r>
                      <w:r w:rsidR="00F814C5" w:rsidRPr="00B80955">
                        <w:rPr>
                          <w:rFonts w:ascii="Times New Roman" w:hAnsi="Times New Roman" w:cs="Times New Roman"/>
                          <w:noProof/>
                          <w:color w:val="auto"/>
                        </w:rPr>
                        <w:t>5</w:t>
                      </w:r>
                      <w:r w:rsidR="00D3638C" w:rsidRPr="00B80955">
                        <w:rPr>
                          <w:rFonts w:ascii="Times New Roman" w:hAnsi="Times New Roman" w:cs="Times New Roman"/>
                          <w:noProof/>
                          <w:color w:val="auto"/>
                        </w:rPr>
                        <w:fldChar w:fldCharType="end"/>
                      </w:r>
                      <w:r w:rsidR="00B80955">
                        <w:rPr>
                          <w:rFonts w:ascii="Times New Roman" w:hAnsi="Times New Roman" w:cs="Times New Roman"/>
                          <w:noProof/>
                          <w:color w:val="auto"/>
                        </w:rPr>
                        <w:t>:</w:t>
                      </w:r>
                      <w:r w:rsidRPr="00B80955">
                        <w:rPr>
                          <w:rFonts w:ascii="Times New Roman" w:hAnsi="Times New Roman" w:cs="Times New Roman"/>
                          <w:color w:val="auto"/>
                        </w:rPr>
                        <w:t xml:space="preserve"> Andrew Kashevaroff in Tlingit </w:t>
                      </w:r>
                      <w:proofErr w:type="gramStart"/>
                      <w:r w:rsidRPr="00B80955">
                        <w:rPr>
                          <w:rFonts w:ascii="Times New Roman" w:hAnsi="Times New Roman" w:cs="Times New Roman"/>
                          <w:color w:val="auto"/>
                        </w:rPr>
                        <w:t>at.óow</w:t>
                      </w:r>
                      <w:proofErr w:type="gramEnd"/>
                    </w:p>
                  </w:txbxContent>
                </v:textbox>
                <w10:wrap type="tight"/>
              </v:shape>
            </w:pict>
          </mc:Fallback>
        </mc:AlternateContent>
      </w:r>
      <w:r w:rsidR="005157C2" w:rsidRPr="0034492C">
        <w:rPr>
          <w:rFonts w:ascii="Times New Roman" w:hAnsi="Times New Roman" w:cs="Times New Roman"/>
          <w:sz w:val="24"/>
          <w:szCs w:val="24"/>
        </w:rPr>
        <w:tab/>
        <w:t>Unlike Kamenskii, other priests held far more accommodating and even positive view</w:t>
      </w:r>
      <w:r w:rsidR="00BE3477">
        <w:rPr>
          <w:rFonts w:ascii="Times New Roman" w:hAnsi="Times New Roman" w:cs="Times New Roman"/>
          <w:sz w:val="24"/>
          <w:szCs w:val="24"/>
        </w:rPr>
        <w:t>s</w:t>
      </w:r>
      <w:r w:rsidR="005157C2" w:rsidRPr="0034492C">
        <w:rPr>
          <w:rFonts w:ascii="Times New Roman" w:hAnsi="Times New Roman" w:cs="Times New Roman"/>
          <w:sz w:val="24"/>
          <w:szCs w:val="24"/>
        </w:rPr>
        <w:t xml:space="preserve"> of the Potlatch.</w:t>
      </w:r>
      <w:r w:rsidR="00606CE2" w:rsidRPr="0034492C">
        <w:rPr>
          <w:rFonts w:ascii="Times New Roman" w:hAnsi="Times New Roman" w:cs="Times New Roman"/>
          <w:sz w:val="24"/>
          <w:szCs w:val="24"/>
        </w:rPr>
        <w:t xml:space="preserve"> An example of this is found in the Russian</w:t>
      </w:r>
      <w:r w:rsidR="005157C2" w:rsidRPr="0034492C">
        <w:rPr>
          <w:rFonts w:ascii="Times New Roman" w:hAnsi="Times New Roman" w:cs="Times New Roman"/>
          <w:sz w:val="24"/>
          <w:szCs w:val="24"/>
        </w:rPr>
        <w:t xml:space="preserve"> Priest Andrew </w:t>
      </w:r>
      <w:r w:rsidR="00606CE2" w:rsidRPr="0034492C">
        <w:rPr>
          <w:rFonts w:ascii="Times New Roman" w:hAnsi="Times New Roman" w:cs="Times New Roman"/>
          <w:sz w:val="24"/>
          <w:szCs w:val="24"/>
        </w:rPr>
        <w:t>Kasheveroff (</w:t>
      </w:r>
      <w:r w:rsidR="005157C2" w:rsidRPr="0034492C">
        <w:rPr>
          <w:rFonts w:ascii="Times New Roman" w:hAnsi="Times New Roman" w:cs="Times New Roman"/>
          <w:sz w:val="24"/>
          <w:szCs w:val="24"/>
        </w:rPr>
        <w:t>1863-1940)</w:t>
      </w:r>
      <w:r w:rsidR="00606CE2" w:rsidRPr="0034492C">
        <w:rPr>
          <w:rFonts w:ascii="Times New Roman" w:hAnsi="Times New Roman" w:cs="Times New Roman"/>
          <w:sz w:val="24"/>
          <w:szCs w:val="24"/>
        </w:rPr>
        <w:t xml:space="preserve">, a half Aleut </w:t>
      </w:r>
      <w:r w:rsidR="00BE3477">
        <w:rPr>
          <w:rFonts w:ascii="Times New Roman" w:hAnsi="Times New Roman" w:cs="Times New Roman"/>
          <w:sz w:val="24"/>
          <w:szCs w:val="24"/>
        </w:rPr>
        <w:t xml:space="preserve">and </w:t>
      </w:r>
      <w:r w:rsidR="00606CE2" w:rsidRPr="0034492C">
        <w:rPr>
          <w:rFonts w:ascii="Times New Roman" w:hAnsi="Times New Roman" w:cs="Times New Roman"/>
          <w:sz w:val="24"/>
          <w:szCs w:val="24"/>
        </w:rPr>
        <w:t>half Russian priest. Kashevaroff</w:t>
      </w:r>
      <w:r w:rsidR="005157C2" w:rsidRPr="0034492C">
        <w:rPr>
          <w:rFonts w:ascii="Times New Roman" w:hAnsi="Times New Roman" w:cs="Times New Roman"/>
          <w:sz w:val="24"/>
          <w:szCs w:val="24"/>
        </w:rPr>
        <w:t xml:space="preserve"> served as the head priest in Sitka from 1904 to 1910 </w:t>
      </w:r>
      <w:r w:rsidR="00BE3477">
        <w:rPr>
          <w:rFonts w:ascii="Times New Roman" w:hAnsi="Times New Roman" w:cs="Times New Roman"/>
          <w:sz w:val="24"/>
          <w:szCs w:val="24"/>
        </w:rPr>
        <w:t xml:space="preserve">and </w:t>
      </w:r>
      <w:r w:rsidR="005157C2" w:rsidRPr="0034492C">
        <w:rPr>
          <w:rFonts w:ascii="Times New Roman" w:hAnsi="Times New Roman" w:cs="Times New Roman"/>
          <w:sz w:val="24"/>
          <w:szCs w:val="24"/>
        </w:rPr>
        <w:t xml:space="preserve">held a positive view of the Potlatch and other aspects of Tlingit culture. In an article regarding a </w:t>
      </w:r>
      <w:proofErr w:type="gramStart"/>
      <w:r w:rsidR="00606CE2" w:rsidRPr="0034492C">
        <w:rPr>
          <w:rFonts w:ascii="Times New Roman" w:hAnsi="Times New Roman" w:cs="Times New Roman"/>
          <w:sz w:val="24"/>
          <w:szCs w:val="24"/>
        </w:rPr>
        <w:t>presentation</w:t>
      </w:r>
      <w:proofErr w:type="gramEnd"/>
      <w:r w:rsidR="005157C2" w:rsidRPr="0034492C">
        <w:rPr>
          <w:rFonts w:ascii="Times New Roman" w:hAnsi="Times New Roman" w:cs="Times New Roman"/>
          <w:sz w:val="24"/>
          <w:szCs w:val="24"/>
        </w:rPr>
        <w:t xml:space="preserve"> he gave at a girl’s school in 1924, </w:t>
      </w:r>
      <w:r w:rsidR="00606CE2" w:rsidRPr="0034492C">
        <w:rPr>
          <w:rFonts w:ascii="Times New Roman" w:hAnsi="Times New Roman" w:cs="Times New Roman"/>
          <w:sz w:val="24"/>
          <w:szCs w:val="24"/>
        </w:rPr>
        <w:t>Kashevaroff</w:t>
      </w:r>
      <w:r w:rsidR="005157C2" w:rsidRPr="0034492C">
        <w:rPr>
          <w:rFonts w:ascii="Times New Roman" w:hAnsi="Times New Roman" w:cs="Times New Roman"/>
          <w:sz w:val="24"/>
          <w:szCs w:val="24"/>
        </w:rPr>
        <w:t xml:space="preserve"> differentiated </w:t>
      </w:r>
      <w:r w:rsidR="00606CE2" w:rsidRPr="0034492C">
        <w:rPr>
          <w:rFonts w:ascii="Times New Roman" w:hAnsi="Times New Roman" w:cs="Times New Roman"/>
          <w:sz w:val="24"/>
          <w:szCs w:val="24"/>
        </w:rPr>
        <w:t>between</w:t>
      </w:r>
      <w:r w:rsidR="005157C2" w:rsidRPr="0034492C">
        <w:rPr>
          <w:rFonts w:ascii="Times New Roman" w:hAnsi="Times New Roman" w:cs="Times New Roman"/>
          <w:sz w:val="24"/>
          <w:szCs w:val="24"/>
        </w:rPr>
        <w:t xml:space="preserve"> the various kinds of Potlatch such as those for settling debts, commemorating the dead, and honoring ancestors. He stated that if Americans learned about the </w:t>
      </w:r>
      <w:r w:rsidR="00921283" w:rsidRPr="0034492C">
        <w:rPr>
          <w:rFonts w:ascii="Times New Roman" w:hAnsi="Times New Roman" w:cs="Times New Roman"/>
          <w:sz w:val="24"/>
          <w:szCs w:val="24"/>
        </w:rPr>
        <w:t>P</w:t>
      </w:r>
      <w:r w:rsidR="005157C2" w:rsidRPr="0034492C">
        <w:rPr>
          <w:rFonts w:ascii="Times New Roman" w:hAnsi="Times New Roman" w:cs="Times New Roman"/>
          <w:sz w:val="24"/>
          <w:szCs w:val="24"/>
        </w:rPr>
        <w:t xml:space="preserve">otlatch from the Tlingit, then they would </w:t>
      </w:r>
      <w:r w:rsidR="005157C2" w:rsidRPr="0034492C">
        <w:rPr>
          <w:rFonts w:ascii="Times New Roman" w:hAnsi="Times New Roman" w:cs="Times New Roman"/>
          <w:sz w:val="24"/>
          <w:szCs w:val="24"/>
        </w:rPr>
        <w:lastRenderedPageBreak/>
        <w:t>have no reason to be against the practice.</w:t>
      </w:r>
      <w:r w:rsidR="005157C2" w:rsidRPr="0034492C">
        <w:rPr>
          <w:rStyle w:val="FootnoteReference"/>
          <w:rFonts w:ascii="Times New Roman" w:hAnsi="Times New Roman" w:cs="Times New Roman"/>
          <w:sz w:val="24"/>
          <w:szCs w:val="24"/>
        </w:rPr>
        <w:footnoteReference w:id="82"/>
      </w:r>
      <w:r w:rsidR="00A5492E" w:rsidRPr="0034492C">
        <w:rPr>
          <w:rFonts w:ascii="Times New Roman" w:hAnsi="Times New Roman" w:cs="Times New Roman"/>
          <w:sz w:val="24"/>
          <w:szCs w:val="24"/>
        </w:rPr>
        <w:t xml:space="preserve"> This insistence on gaining an understanding of Tlingit culture f</w:t>
      </w:r>
      <w:r w:rsidR="00921283" w:rsidRPr="0034492C">
        <w:rPr>
          <w:rFonts w:ascii="Times New Roman" w:hAnsi="Times New Roman" w:cs="Times New Roman"/>
          <w:sz w:val="24"/>
          <w:szCs w:val="24"/>
        </w:rPr>
        <w:t>rom</w:t>
      </w:r>
      <w:r w:rsidR="00A5492E" w:rsidRPr="0034492C">
        <w:rPr>
          <w:rFonts w:ascii="Times New Roman" w:hAnsi="Times New Roman" w:cs="Times New Roman"/>
          <w:sz w:val="24"/>
          <w:szCs w:val="24"/>
        </w:rPr>
        <w:t xml:space="preserve"> the Tlingit themselves</w:t>
      </w:r>
      <w:r w:rsidR="00A22AA8" w:rsidRPr="0034492C">
        <w:rPr>
          <w:rFonts w:ascii="Times New Roman" w:hAnsi="Times New Roman" w:cs="Times New Roman"/>
          <w:sz w:val="24"/>
          <w:szCs w:val="24"/>
        </w:rPr>
        <w:t xml:space="preserve"> also corresponds to instructions given by Veniaminov for </w:t>
      </w:r>
      <w:r w:rsidR="001141DD" w:rsidRPr="0034492C">
        <w:rPr>
          <w:rFonts w:ascii="Times New Roman" w:hAnsi="Times New Roman" w:cs="Times New Roman"/>
          <w:sz w:val="24"/>
          <w:szCs w:val="24"/>
        </w:rPr>
        <w:t>missionaries to do all they could to learn about the culture of their parishioners.</w:t>
      </w:r>
      <w:r w:rsidR="001141DD" w:rsidRPr="0034492C">
        <w:rPr>
          <w:rStyle w:val="FootnoteReference"/>
          <w:rFonts w:ascii="Times New Roman" w:hAnsi="Times New Roman" w:cs="Times New Roman"/>
          <w:sz w:val="24"/>
          <w:szCs w:val="24"/>
        </w:rPr>
        <w:footnoteReference w:id="83"/>
      </w:r>
    </w:p>
    <w:p w14:paraId="089C1A98" w14:textId="380AD3EF" w:rsidR="00A71344" w:rsidRPr="0034492C" w:rsidRDefault="00016A2C" w:rsidP="005F106E">
      <w:pPr>
        <w:spacing w:line="480" w:lineRule="auto"/>
        <w:contextualSpacing/>
        <w:rPr>
          <w:rFonts w:ascii="Times New Roman" w:hAnsi="Times New Roman" w:cs="Times New Roman"/>
          <w:b/>
          <w:bCs/>
          <w:sz w:val="24"/>
          <w:szCs w:val="24"/>
        </w:rPr>
      </w:pPr>
      <w:r w:rsidRPr="0034492C">
        <w:rPr>
          <w:rFonts w:ascii="Times New Roman" w:hAnsi="Times New Roman" w:cs="Times New Roman"/>
          <w:b/>
          <w:bCs/>
          <w:sz w:val="24"/>
          <w:szCs w:val="24"/>
        </w:rPr>
        <w:t>Conclusion</w:t>
      </w:r>
    </w:p>
    <w:p w14:paraId="12715ABC" w14:textId="56681D3A" w:rsidR="00032EBD" w:rsidRPr="0034492C" w:rsidRDefault="00032EBD" w:rsidP="005F106E">
      <w:pPr>
        <w:spacing w:line="480" w:lineRule="auto"/>
        <w:contextualSpacing/>
        <w:rPr>
          <w:rFonts w:ascii="Times New Roman" w:hAnsi="Times New Roman" w:cs="Times New Roman"/>
          <w:sz w:val="24"/>
          <w:szCs w:val="24"/>
        </w:rPr>
      </w:pPr>
      <w:r w:rsidRPr="0034492C">
        <w:rPr>
          <w:rFonts w:ascii="Times New Roman" w:hAnsi="Times New Roman" w:cs="Times New Roman"/>
          <w:b/>
          <w:bCs/>
          <w:sz w:val="24"/>
          <w:szCs w:val="24"/>
        </w:rPr>
        <w:tab/>
      </w:r>
      <w:r w:rsidRPr="0034492C">
        <w:rPr>
          <w:rFonts w:ascii="Times New Roman" w:hAnsi="Times New Roman" w:cs="Times New Roman"/>
          <w:sz w:val="24"/>
          <w:szCs w:val="24"/>
        </w:rPr>
        <w:t xml:space="preserve">Russian </w:t>
      </w:r>
      <w:r w:rsidR="00992732" w:rsidRPr="0034492C">
        <w:rPr>
          <w:rFonts w:ascii="Times New Roman" w:hAnsi="Times New Roman" w:cs="Times New Roman"/>
          <w:sz w:val="24"/>
          <w:szCs w:val="24"/>
        </w:rPr>
        <w:t>missionaries</w:t>
      </w:r>
      <w:r w:rsidRPr="0034492C">
        <w:rPr>
          <w:rFonts w:ascii="Times New Roman" w:hAnsi="Times New Roman" w:cs="Times New Roman"/>
          <w:sz w:val="24"/>
          <w:szCs w:val="24"/>
        </w:rPr>
        <w:t xml:space="preserve"> shifted after the</w:t>
      </w:r>
      <w:r w:rsidR="00992732" w:rsidRPr="0034492C">
        <w:rPr>
          <w:rFonts w:ascii="Times New Roman" w:hAnsi="Times New Roman" w:cs="Times New Roman"/>
          <w:sz w:val="24"/>
          <w:szCs w:val="24"/>
        </w:rPr>
        <w:t>ir ideologies after they</w:t>
      </w:r>
      <w:r w:rsidRPr="0034492C">
        <w:rPr>
          <w:rFonts w:ascii="Times New Roman" w:hAnsi="Times New Roman" w:cs="Times New Roman"/>
          <w:sz w:val="24"/>
          <w:szCs w:val="24"/>
        </w:rPr>
        <w:t xml:space="preserve"> arrived in Alaska</w:t>
      </w:r>
      <w:r w:rsidR="00992732" w:rsidRPr="0034492C">
        <w:rPr>
          <w:rFonts w:ascii="Times New Roman" w:hAnsi="Times New Roman" w:cs="Times New Roman"/>
          <w:sz w:val="24"/>
          <w:szCs w:val="24"/>
        </w:rPr>
        <w:t>. They realized they needed</w:t>
      </w:r>
      <w:r w:rsidR="0037330A" w:rsidRPr="0034492C">
        <w:rPr>
          <w:rFonts w:ascii="Times New Roman" w:hAnsi="Times New Roman" w:cs="Times New Roman"/>
          <w:sz w:val="24"/>
          <w:szCs w:val="24"/>
        </w:rPr>
        <w:t xml:space="preserve"> to be more accommodating of Native culture and lifeways</w:t>
      </w:r>
      <w:r w:rsidR="00992732" w:rsidRPr="0034492C">
        <w:rPr>
          <w:rFonts w:ascii="Times New Roman" w:hAnsi="Times New Roman" w:cs="Times New Roman"/>
          <w:sz w:val="24"/>
          <w:szCs w:val="24"/>
        </w:rPr>
        <w:t xml:space="preserve"> if they hoped to be successful</w:t>
      </w:r>
      <w:r w:rsidRPr="0034492C">
        <w:rPr>
          <w:rFonts w:ascii="Times New Roman" w:hAnsi="Times New Roman" w:cs="Times New Roman"/>
          <w:sz w:val="24"/>
          <w:szCs w:val="24"/>
        </w:rPr>
        <w:t xml:space="preserve">. </w:t>
      </w:r>
      <w:r w:rsidR="007D0BF1" w:rsidRPr="0034492C">
        <w:rPr>
          <w:rFonts w:ascii="Times New Roman" w:hAnsi="Times New Roman" w:cs="Times New Roman"/>
          <w:sz w:val="24"/>
          <w:szCs w:val="24"/>
        </w:rPr>
        <w:t xml:space="preserve">This change is </w:t>
      </w:r>
      <w:r w:rsidR="00C62273">
        <w:rPr>
          <w:rFonts w:ascii="Times New Roman" w:hAnsi="Times New Roman" w:cs="Times New Roman"/>
          <w:sz w:val="24"/>
          <w:szCs w:val="24"/>
        </w:rPr>
        <w:t>demonstrated best</w:t>
      </w:r>
      <w:r w:rsidR="007D0BF1" w:rsidRPr="0034492C">
        <w:rPr>
          <w:rFonts w:ascii="Times New Roman" w:hAnsi="Times New Roman" w:cs="Times New Roman"/>
          <w:sz w:val="24"/>
          <w:szCs w:val="24"/>
        </w:rPr>
        <w:t xml:space="preserve"> by the writings of Makarii, Veniaminov, and other Orthodox clergymen in Alaska</w:t>
      </w:r>
      <w:r w:rsidRPr="0034492C">
        <w:rPr>
          <w:rFonts w:ascii="Times New Roman" w:hAnsi="Times New Roman" w:cs="Times New Roman"/>
          <w:sz w:val="24"/>
          <w:szCs w:val="24"/>
        </w:rPr>
        <w:t xml:space="preserve">. The Presbyterians </w:t>
      </w:r>
      <w:r w:rsidR="007D0BF1" w:rsidRPr="0034492C">
        <w:rPr>
          <w:rFonts w:ascii="Times New Roman" w:hAnsi="Times New Roman" w:cs="Times New Roman"/>
          <w:sz w:val="24"/>
          <w:szCs w:val="24"/>
        </w:rPr>
        <w:t>solidified their ideologies and practices in Alaska</w:t>
      </w:r>
      <w:r w:rsidR="0037330A" w:rsidRPr="0034492C">
        <w:rPr>
          <w:rFonts w:ascii="Times New Roman" w:hAnsi="Times New Roman" w:cs="Times New Roman"/>
          <w:sz w:val="24"/>
          <w:szCs w:val="24"/>
        </w:rPr>
        <w:t xml:space="preserve"> to continue the emphasis put on </w:t>
      </w:r>
      <w:r w:rsidR="009D0CB6" w:rsidRPr="0034492C">
        <w:rPr>
          <w:rFonts w:ascii="Times New Roman" w:hAnsi="Times New Roman" w:cs="Times New Roman"/>
          <w:sz w:val="24"/>
          <w:szCs w:val="24"/>
        </w:rPr>
        <w:t>assimilation</w:t>
      </w:r>
      <w:r w:rsidR="0037330A" w:rsidRPr="0034492C">
        <w:rPr>
          <w:rFonts w:ascii="Times New Roman" w:hAnsi="Times New Roman" w:cs="Times New Roman"/>
          <w:sz w:val="24"/>
          <w:szCs w:val="24"/>
        </w:rPr>
        <w:t xml:space="preserve"> which originated in the American Southwest and Great Plains</w:t>
      </w:r>
      <w:r w:rsidR="007D0BF1" w:rsidRPr="0034492C">
        <w:rPr>
          <w:rFonts w:ascii="Times New Roman" w:hAnsi="Times New Roman" w:cs="Times New Roman"/>
          <w:sz w:val="24"/>
          <w:szCs w:val="24"/>
        </w:rPr>
        <w:t xml:space="preserve">. </w:t>
      </w:r>
      <w:r w:rsidR="00027DE2">
        <w:rPr>
          <w:rFonts w:ascii="Times New Roman" w:hAnsi="Times New Roman" w:cs="Times New Roman"/>
          <w:sz w:val="24"/>
          <w:szCs w:val="24"/>
        </w:rPr>
        <w:t>Evidence</w:t>
      </w:r>
      <w:r w:rsidR="007D0BF1" w:rsidRPr="0034492C">
        <w:rPr>
          <w:rFonts w:ascii="Times New Roman" w:hAnsi="Times New Roman" w:cs="Times New Roman"/>
          <w:sz w:val="24"/>
          <w:szCs w:val="24"/>
        </w:rPr>
        <w:t xml:space="preserve"> of that continuation is seen in the writings of Presbyterian missionaries and American government officials who experienced missionary and government work in the American West and Alaska.</w:t>
      </w:r>
      <w:r w:rsidR="009D23A1" w:rsidRPr="0034492C">
        <w:rPr>
          <w:rFonts w:ascii="Times New Roman" w:hAnsi="Times New Roman" w:cs="Times New Roman"/>
          <w:sz w:val="24"/>
          <w:szCs w:val="24"/>
        </w:rPr>
        <w:t xml:space="preserve"> Indeed, by 1889 the majority of the Tlingit in Sitka, the main center of Russian Orthodox and American Presbyterian life, chose to be baptized into the Russian Orthodox Church.</w:t>
      </w:r>
      <w:r w:rsidR="009D23A1" w:rsidRPr="0034492C">
        <w:rPr>
          <w:rStyle w:val="FootnoteReference"/>
          <w:rFonts w:ascii="Times New Roman" w:hAnsi="Times New Roman" w:cs="Times New Roman"/>
          <w:sz w:val="24"/>
          <w:szCs w:val="24"/>
        </w:rPr>
        <w:footnoteReference w:id="84"/>
      </w:r>
      <w:r w:rsidR="007D0BF1" w:rsidRPr="0034492C">
        <w:rPr>
          <w:rFonts w:ascii="Times New Roman" w:hAnsi="Times New Roman" w:cs="Times New Roman"/>
          <w:sz w:val="24"/>
          <w:szCs w:val="24"/>
        </w:rPr>
        <w:t xml:space="preserve"> </w:t>
      </w:r>
      <w:r w:rsidR="0037330A" w:rsidRPr="0034492C">
        <w:rPr>
          <w:rFonts w:ascii="Times New Roman" w:hAnsi="Times New Roman" w:cs="Times New Roman"/>
          <w:sz w:val="24"/>
          <w:szCs w:val="24"/>
        </w:rPr>
        <w:t xml:space="preserve">Putting these distinct approaches in contrast provides greater context to the decisions of the Tlingit </w:t>
      </w:r>
      <w:r w:rsidR="00027DE2">
        <w:rPr>
          <w:rFonts w:ascii="Times New Roman" w:hAnsi="Times New Roman" w:cs="Times New Roman"/>
          <w:sz w:val="24"/>
          <w:szCs w:val="24"/>
        </w:rPr>
        <w:t>regarding conversion</w:t>
      </w:r>
      <w:r w:rsidR="0037330A" w:rsidRPr="0034492C">
        <w:rPr>
          <w:rFonts w:ascii="Times New Roman" w:hAnsi="Times New Roman" w:cs="Times New Roman"/>
          <w:sz w:val="24"/>
          <w:szCs w:val="24"/>
        </w:rPr>
        <w:t>.</w:t>
      </w:r>
      <w:r w:rsidR="000D4B2B" w:rsidRPr="0034492C">
        <w:rPr>
          <w:rFonts w:ascii="Times New Roman" w:hAnsi="Times New Roman" w:cs="Times New Roman"/>
          <w:sz w:val="24"/>
          <w:szCs w:val="24"/>
        </w:rPr>
        <w:t xml:space="preserve"> Recalling the sentiment of Katherine Hope, the main reason for why many Tlingit chose to convert to Russian Orthodoxy as opposed to Presbyterianism </w:t>
      </w:r>
      <w:r w:rsidR="00C44C39">
        <w:rPr>
          <w:rFonts w:ascii="Times New Roman" w:hAnsi="Times New Roman" w:cs="Times New Roman"/>
          <w:sz w:val="24"/>
          <w:szCs w:val="24"/>
        </w:rPr>
        <w:t xml:space="preserve">was </w:t>
      </w:r>
      <w:r w:rsidR="000D4B2B" w:rsidRPr="0034492C">
        <w:rPr>
          <w:rFonts w:ascii="Times New Roman" w:hAnsi="Times New Roman" w:cs="Times New Roman"/>
          <w:sz w:val="24"/>
          <w:szCs w:val="24"/>
        </w:rPr>
        <w:t>because of the willingness of the Russians to accommodate the Tlingit.</w:t>
      </w:r>
      <w:r w:rsidR="0037330A" w:rsidRPr="0034492C">
        <w:rPr>
          <w:rFonts w:ascii="Times New Roman" w:hAnsi="Times New Roman" w:cs="Times New Roman"/>
          <w:sz w:val="24"/>
          <w:szCs w:val="24"/>
        </w:rPr>
        <w:t xml:space="preserve"> This also provides a needed</w:t>
      </w:r>
      <w:r w:rsidR="000E2D41" w:rsidRPr="0034492C">
        <w:rPr>
          <w:rFonts w:ascii="Times New Roman" w:hAnsi="Times New Roman" w:cs="Times New Roman"/>
          <w:sz w:val="24"/>
          <w:szCs w:val="24"/>
        </w:rPr>
        <w:t xml:space="preserve"> refocusing on the missionaries, without sidelining Native Alaskans as a people who are acted upon.</w:t>
      </w:r>
    </w:p>
    <w:p w14:paraId="169080C0" w14:textId="3CD6E5ED" w:rsidR="00E621C2" w:rsidRPr="0034492C" w:rsidRDefault="005F106E" w:rsidP="005157C2">
      <w:pPr>
        <w:spacing w:line="480" w:lineRule="auto"/>
        <w:contextualSpacing/>
        <w:rPr>
          <w:rFonts w:ascii="Times New Roman" w:hAnsi="Times New Roman" w:cs="Times New Roman"/>
          <w:sz w:val="24"/>
          <w:szCs w:val="24"/>
        </w:rPr>
      </w:pPr>
      <w:r w:rsidRPr="0034492C">
        <w:rPr>
          <w:rFonts w:ascii="Times New Roman" w:hAnsi="Times New Roman" w:cs="Times New Roman"/>
          <w:b/>
          <w:bCs/>
          <w:sz w:val="24"/>
          <w:szCs w:val="24"/>
        </w:rPr>
        <w:lastRenderedPageBreak/>
        <w:tab/>
      </w:r>
      <w:r w:rsidR="00E83A74" w:rsidRPr="0034492C">
        <w:rPr>
          <w:rFonts w:ascii="Times New Roman" w:hAnsi="Times New Roman" w:cs="Times New Roman"/>
          <w:sz w:val="24"/>
          <w:szCs w:val="24"/>
        </w:rPr>
        <w:t xml:space="preserve">As previously </w:t>
      </w:r>
      <w:r w:rsidR="000100B9" w:rsidRPr="0034492C">
        <w:rPr>
          <w:rFonts w:ascii="Times New Roman" w:hAnsi="Times New Roman" w:cs="Times New Roman"/>
          <w:sz w:val="24"/>
          <w:szCs w:val="24"/>
        </w:rPr>
        <w:t>outlined</w:t>
      </w:r>
      <w:r w:rsidR="00E83A74" w:rsidRPr="0034492C">
        <w:rPr>
          <w:rFonts w:ascii="Times New Roman" w:hAnsi="Times New Roman" w:cs="Times New Roman"/>
          <w:sz w:val="24"/>
          <w:szCs w:val="24"/>
        </w:rPr>
        <w:t xml:space="preserve">, the general scholarly trends surrounding </w:t>
      </w:r>
      <w:r w:rsidR="00C23D51" w:rsidRPr="0034492C">
        <w:rPr>
          <w:rFonts w:ascii="Times New Roman" w:hAnsi="Times New Roman" w:cs="Times New Roman"/>
          <w:sz w:val="24"/>
          <w:szCs w:val="24"/>
        </w:rPr>
        <w:t xml:space="preserve">the religious histories of the Tlingit people </w:t>
      </w:r>
      <w:r w:rsidR="00703E42" w:rsidRPr="0034492C">
        <w:rPr>
          <w:rFonts w:ascii="Times New Roman" w:hAnsi="Times New Roman" w:cs="Times New Roman"/>
          <w:sz w:val="24"/>
          <w:szCs w:val="24"/>
        </w:rPr>
        <w:t>have shifted to emphasize the autochthonous nature of many conversions.</w:t>
      </w:r>
      <w:r w:rsidR="00C23D51" w:rsidRPr="0034492C">
        <w:rPr>
          <w:rFonts w:ascii="Times New Roman" w:hAnsi="Times New Roman" w:cs="Times New Roman"/>
          <w:sz w:val="24"/>
          <w:szCs w:val="24"/>
        </w:rPr>
        <w:t xml:space="preserve"> </w:t>
      </w:r>
      <w:r w:rsidR="00F07546" w:rsidRPr="0034492C">
        <w:rPr>
          <w:rFonts w:ascii="Times New Roman" w:hAnsi="Times New Roman" w:cs="Times New Roman"/>
          <w:sz w:val="24"/>
          <w:szCs w:val="24"/>
        </w:rPr>
        <w:t xml:space="preserve">However, the </w:t>
      </w:r>
      <w:r w:rsidR="004A6662" w:rsidRPr="0034492C">
        <w:rPr>
          <w:rFonts w:ascii="Times New Roman" w:hAnsi="Times New Roman" w:cs="Times New Roman"/>
          <w:sz w:val="24"/>
          <w:szCs w:val="24"/>
        </w:rPr>
        <w:t xml:space="preserve">discussion and contrast of the individual strategies used </w:t>
      </w:r>
      <w:r w:rsidR="007A57CD" w:rsidRPr="0034492C">
        <w:rPr>
          <w:rFonts w:ascii="Times New Roman" w:hAnsi="Times New Roman" w:cs="Times New Roman"/>
          <w:sz w:val="24"/>
          <w:szCs w:val="24"/>
        </w:rPr>
        <w:t xml:space="preserve">in evangelization have yet to be adequately explored. </w:t>
      </w:r>
      <w:r w:rsidR="000657DF" w:rsidRPr="0034492C">
        <w:rPr>
          <w:rFonts w:ascii="Times New Roman" w:hAnsi="Times New Roman" w:cs="Times New Roman"/>
          <w:sz w:val="24"/>
          <w:szCs w:val="24"/>
        </w:rPr>
        <w:t>This is important not only for missiology</w:t>
      </w:r>
      <w:r w:rsidR="008123E4" w:rsidRPr="0034492C">
        <w:rPr>
          <w:rFonts w:ascii="Times New Roman" w:hAnsi="Times New Roman" w:cs="Times New Roman"/>
          <w:sz w:val="24"/>
          <w:szCs w:val="24"/>
        </w:rPr>
        <w:t xml:space="preserve">, as such an examination provides scholars in that field with greater insight into the development of modern Christian missions, but also provides </w:t>
      </w:r>
      <w:r w:rsidR="00DD52A0" w:rsidRPr="0034492C">
        <w:rPr>
          <w:rFonts w:ascii="Times New Roman" w:hAnsi="Times New Roman" w:cs="Times New Roman"/>
          <w:sz w:val="24"/>
          <w:szCs w:val="24"/>
        </w:rPr>
        <w:t xml:space="preserve">valuable information </w:t>
      </w:r>
      <w:r w:rsidR="007F7489" w:rsidRPr="0034492C">
        <w:rPr>
          <w:rFonts w:ascii="Times New Roman" w:hAnsi="Times New Roman" w:cs="Times New Roman"/>
          <w:sz w:val="24"/>
          <w:szCs w:val="24"/>
        </w:rPr>
        <w:t xml:space="preserve">on processes of </w:t>
      </w:r>
      <w:r w:rsidR="009D0CB6" w:rsidRPr="0034492C">
        <w:rPr>
          <w:rFonts w:ascii="Times New Roman" w:hAnsi="Times New Roman" w:cs="Times New Roman"/>
          <w:sz w:val="24"/>
          <w:szCs w:val="24"/>
        </w:rPr>
        <w:t>assimilation</w:t>
      </w:r>
      <w:r w:rsidR="007F7489" w:rsidRPr="0034492C">
        <w:rPr>
          <w:rFonts w:ascii="Times New Roman" w:hAnsi="Times New Roman" w:cs="Times New Roman"/>
          <w:sz w:val="24"/>
          <w:szCs w:val="24"/>
        </w:rPr>
        <w:t xml:space="preserve"> and evangelization</w:t>
      </w:r>
      <w:r w:rsidR="007A6B25">
        <w:rPr>
          <w:rFonts w:ascii="Times New Roman" w:hAnsi="Times New Roman" w:cs="Times New Roman"/>
          <w:sz w:val="24"/>
          <w:szCs w:val="24"/>
        </w:rPr>
        <w:t xml:space="preserve"> historically</w:t>
      </w:r>
      <w:r w:rsidR="007F7489" w:rsidRPr="0034492C">
        <w:rPr>
          <w:rFonts w:ascii="Times New Roman" w:hAnsi="Times New Roman" w:cs="Times New Roman"/>
          <w:sz w:val="24"/>
          <w:szCs w:val="24"/>
        </w:rPr>
        <w:t>.</w:t>
      </w:r>
      <w:r w:rsidR="00F83045" w:rsidRPr="0034492C">
        <w:rPr>
          <w:rFonts w:ascii="Times New Roman" w:hAnsi="Times New Roman" w:cs="Times New Roman"/>
          <w:sz w:val="24"/>
          <w:szCs w:val="24"/>
        </w:rPr>
        <w:t xml:space="preserve"> Th</w:t>
      </w:r>
      <w:r w:rsidR="00355FEF" w:rsidRPr="0034492C">
        <w:rPr>
          <w:rFonts w:ascii="Times New Roman" w:hAnsi="Times New Roman" w:cs="Times New Roman"/>
          <w:sz w:val="24"/>
          <w:szCs w:val="24"/>
        </w:rPr>
        <w:t>e study of colonial missiology is particularly necessary to gain a rounded perspective of colonial histories where religious missions factored heavily in colonization</w:t>
      </w:r>
      <w:r w:rsidR="007A6B25">
        <w:rPr>
          <w:rFonts w:ascii="Times New Roman" w:hAnsi="Times New Roman" w:cs="Times New Roman"/>
          <w:sz w:val="24"/>
          <w:szCs w:val="24"/>
        </w:rPr>
        <w:t>,</w:t>
      </w:r>
      <w:r w:rsidR="00355FEF" w:rsidRPr="0034492C">
        <w:rPr>
          <w:rFonts w:ascii="Times New Roman" w:hAnsi="Times New Roman" w:cs="Times New Roman"/>
          <w:sz w:val="24"/>
          <w:szCs w:val="24"/>
        </w:rPr>
        <w:t xml:space="preserve"> such as in Algeria under French rule and East Africa under British rule.</w:t>
      </w:r>
      <w:r w:rsidR="00C225B4" w:rsidRPr="0034492C">
        <w:rPr>
          <w:rFonts w:ascii="Times New Roman" w:hAnsi="Times New Roman" w:cs="Times New Roman"/>
          <w:sz w:val="24"/>
          <w:szCs w:val="24"/>
        </w:rPr>
        <w:t xml:space="preserve"> Understanding missionary strategies is essential</w:t>
      </w:r>
      <w:r w:rsidR="0004355C" w:rsidRPr="0034492C">
        <w:rPr>
          <w:rFonts w:ascii="Times New Roman" w:hAnsi="Times New Roman" w:cs="Times New Roman"/>
          <w:sz w:val="24"/>
          <w:szCs w:val="24"/>
        </w:rPr>
        <w:t xml:space="preserve"> </w:t>
      </w:r>
      <w:r w:rsidR="00C225B4" w:rsidRPr="0034492C">
        <w:rPr>
          <w:rFonts w:ascii="Times New Roman" w:hAnsi="Times New Roman" w:cs="Times New Roman"/>
          <w:sz w:val="24"/>
          <w:szCs w:val="24"/>
        </w:rPr>
        <w:t>to understand missionaries</w:t>
      </w:r>
      <w:r w:rsidR="00195C9F" w:rsidRPr="0034492C">
        <w:rPr>
          <w:rFonts w:ascii="Times New Roman" w:hAnsi="Times New Roman" w:cs="Times New Roman"/>
          <w:sz w:val="24"/>
          <w:szCs w:val="24"/>
        </w:rPr>
        <w:t xml:space="preserve"> as agents of colonialism</w:t>
      </w:r>
      <w:r w:rsidR="00C225B4" w:rsidRPr="0034492C">
        <w:rPr>
          <w:rFonts w:ascii="Times New Roman" w:hAnsi="Times New Roman" w:cs="Times New Roman"/>
          <w:sz w:val="24"/>
          <w:szCs w:val="24"/>
        </w:rPr>
        <w:t>.</w:t>
      </w:r>
      <w:r w:rsidR="00F83045" w:rsidRPr="0034492C">
        <w:rPr>
          <w:rFonts w:ascii="Times New Roman" w:hAnsi="Times New Roman" w:cs="Times New Roman"/>
          <w:sz w:val="24"/>
          <w:szCs w:val="24"/>
        </w:rPr>
        <w:t xml:space="preserve"> </w:t>
      </w:r>
      <w:r w:rsidR="00C225B4" w:rsidRPr="0034492C">
        <w:rPr>
          <w:rFonts w:ascii="Times New Roman" w:hAnsi="Times New Roman" w:cs="Times New Roman"/>
          <w:sz w:val="24"/>
          <w:szCs w:val="24"/>
        </w:rPr>
        <w:t>T</w:t>
      </w:r>
      <w:r w:rsidR="006574D8" w:rsidRPr="0034492C">
        <w:rPr>
          <w:rFonts w:ascii="Times New Roman" w:hAnsi="Times New Roman" w:cs="Times New Roman"/>
          <w:sz w:val="24"/>
          <w:szCs w:val="24"/>
        </w:rPr>
        <w:t>he mechanics of colonialism</w:t>
      </w:r>
      <w:r w:rsidR="009D0CB6" w:rsidRPr="0034492C">
        <w:rPr>
          <w:rFonts w:ascii="Times New Roman" w:hAnsi="Times New Roman" w:cs="Times New Roman"/>
          <w:sz w:val="24"/>
          <w:szCs w:val="24"/>
        </w:rPr>
        <w:t>, like evangelical missions,</w:t>
      </w:r>
      <w:r w:rsidR="00C225B4" w:rsidRPr="0034492C">
        <w:rPr>
          <w:rFonts w:ascii="Times New Roman" w:hAnsi="Times New Roman" w:cs="Times New Roman"/>
          <w:sz w:val="24"/>
          <w:szCs w:val="24"/>
        </w:rPr>
        <w:t xml:space="preserve"> are fundamentally important because</w:t>
      </w:r>
      <w:r w:rsidR="009D0CB6" w:rsidRPr="0034492C">
        <w:rPr>
          <w:rFonts w:ascii="Times New Roman" w:hAnsi="Times New Roman" w:cs="Times New Roman"/>
          <w:sz w:val="24"/>
          <w:szCs w:val="24"/>
        </w:rPr>
        <w:t xml:space="preserve"> </w:t>
      </w:r>
      <w:r w:rsidR="00847C8F" w:rsidRPr="0034492C">
        <w:rPr>
          <w:rFonts w:ascii="Times New Roman" w:hAnsi="Times New Roman" w:cs="Times New Roman"/>
          <w:sz w:val="24"/>
          <w:szCs w:val="24"/>
        </w:rPr>
        <w:t>it is only through understanding them that one can acquire a full picture of the colonial project.</w:t>
      </w:r>
    </w:p>
    <w:p w14:paraId="348B0FB7" w14:textId="77777777" w:rsidR="00E03738" w:rsidRDefault="00E03738">
      <w:pPr>
        <w:rPr>
          <w:rFonts w:ascii="Times New Roman" w:hAnsi="Times New Roman" w:cs="Times New Roman"/>
          <w:sz w:val="24"/>
          <w:szCs w:val="24"/>
        </w:rPr>
      </w:pPr>
      <w:r>
        <w:rPr>
          <w:rFonts w:ascii="Times New Roman" w:hAnsi="Times New Roman" w:cs="Times New Roman"/>
          <w:sz w:val="24"/>
          <w:szCs w:val="24"/>
        </w:rPr>
        <w:br w:type="page"/>
      </w:r>
    </w:p>
    <w:p w14:paraId="7E0D7117" w14:textId="13B8D333" w:rsidR="0026409A" w:rsidRPr="0034492C" w:rsidRDefault="00E621C2" w:rsidP="00E621C2">
      <w:pPr>
        <w:spacing w:line="480" w:lineRule="auto"/>
        <w:contextualSpacing/>
        <w:jc w:val="center"/>
        <w:rPr>
          <w:rFonts w:ascii="Times New Roman" w:hAnsi="Times New Roman" w:cs="Times New Roman"/>
          <w:sz w:val="24"/>
          <w:szCs w:val="24"/>
        </w:rPr>
      </w:pPr>
      <w:r w:rsidRPr="0034492C">
        <w:rPr>
          <w:rFonts w:ascii="Times New Roman" w:hAnsi="Times New Roman" w:cs="Times New Roman"/>
          <w:sz w:val="24"/>
          <w:szCs w:val="24"/>
        </w:rPr>
        <w:lastRenderedPageBreak/>
        <w:t>Bibliography</w:t>
      </w:r>
    </w:p>
    <w:p w14:paraId="7E841955" w14:textId="71457B9F" w:rsidR="00E621C2" w:rsidRPr="0034492C" w:rsidRDefault="00E621C2" w:rsidP="00E621C2">
      <w:pPr>
        <w:spacing w:line="240" w:lineRule="auto"/>
        <w:rPr>
          <w:rFonts w:ascii="Times New Roman" w:hAnsi="Times New Roman" w:cs="Times New Roman"/>
          <w:b/>
          <w:bCs/>
          <w:sz w:val="24"/>
          <w:szCs w:val="24"/>
        </w:rPr>
      </w:pPr>
      <w:r w:rsidRPr="0034492C">
        <w:rPr>
          <w:rFonts w:ascii="Times New Roman" w:hAnsi="Times New Roman" w:cs="Times New Roman"/>
          <w:b/>
          <w:bCs/>
          <w:sz w:val="24"/>
          <w:szCs w:val="24"/>
        </w:rPr>
        <w:t>Monographs</w:t>
      </w:r>
    </w:p>
    <w:p w14:paraId="11A47AE0" w14:textId="6A9BFF20" w:rsidR="00365AF1" w:rsidRPr="0034492C" w:rsidRDefault="00365AF1"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Balmer, Herbert Randal; John R. Fitzmier. </w:t>
      </w:r>
      <w:r w:rsidRPr="0034492C">
        <w:rPr>
          <w:rFonts w:ascii="Times New Roman" w:hAnsi="Times New Roman" w:cs="Times New Roman"/>
          <w:i/>
          <w:iCs/>
          <w:sz w:val="24"/>
          <w:szCs w:val="24"/>
        </w:rPr>
        <w:t>The Presbyterians. Denominations in America</w:t>
      </w:r>
      <w:r w:rsidRPr="0034492C">
        <w:rPr>
          <w:rFonts w:ascii="Times New Roman" w:hAnsi="Times New Roman" w:cs="Times New Roman"/>
          <w:sz w:val="24"/>
          <w:szCs w:val="24"/>
        </w:rPr>
        <w:t>. Vol. 5. 23-24 Praeger. ISBN 0313260842</w:t>
      </w:r>
      <w:r w:rsidR="00C17D18" w:rsidRPr="0034492C">
        <w:rPr>
          <w:rFonts w:ascii="Times New Roman" w:hAnsi="Times New Roman" w:cs="Times New Roman"/>
          <w:sz w:val="24"/>
          <w:szCs w:val="24"/>
        </w:rPr>
        <w:t>, 1994</w:t>
      </w:r>
      <w:r w:rsidR="00336217" w:rsidRPr="0034492C">
        <w:rPr>
          <w:rFonts w:ascii="Times New Roman" w:hAnsi="Times New Roman" w:cs="Times New Roman"/>
          <w:sz w:val="24"/>
          <w:szCs w:val="24"/>
        </w:rPr>
        <w:t>.</w:t>
      </w:r>
    </w:p>
    <w:p w14:paraId="2CCCBBD4" w14:textId="3C4732C5"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Black, Lydia. </w:t>
      </w:r>
      <w:r w:rsidRPr="0034492C">
        <w:rPr>
          <w:rFonts w:ascii="Times New Roman" w:hAnsi="Times New Roman" w:cs="Times New Roman"/>
          <w:i/>
          <w:iCs/>
          <w:sz w:val="24"/>
          <w:szCs w:val="24"/>
        </w:rPr>
        <w:t>Russians in Alaska</w:t>
      </w:r>
      <w:r w:rsidRPr="0034492C">
        <w:rPr>
          <w:rFonts w:ascii="Times New Roman" w:hAnsi="Times New Roman" w:cs="Times New Roman"/>
          <w:sz w:val="24"/>
          <w:szCs w:val="24"/>
        </w:rPr>
        <w:t>: 1732-1867. Fairbanks, Alaska: University of Alaska Fairbanks, 2004.</w:t>
      </w:r>
    </w:p>
    <w:p w14:paraId="1A6AE868" w14:textId="0FF8CFAB" w:rsidR="00783935" w:rsidRPr="0034492C" w:rsidRDefault="00783935"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Case, David S., and David A. </w:t>
      </w:r>
      <w:proofErr w:type="spellStart"/>
      <w:r w:rsidRPr="0034492C">
        <w:rPr>
          <w:rFonts w:ascii="Times New Roman" w:hAnsi="Times New Roman" w:cs="Times New Roman"/>
          <w:sz w:val="24"/>
          <w:szCs w:val="24"/>
        </w:rPr>
        <w:t>Voluck</w:t>
      </w:r>
      <w:proofErr w:type="spellEnd"/>
      <w:r w:rsidRPr="0034492C">
        <w:rPr>
          <w:rFonts w:ascii="Times New Roman" w:hAnsi="Times New Roman" w:cs="Times New Roman"/>
          <w:sz w:val="24"/>
          <w:szCs w:val="24"/>
        </w:rPr>
        <w:t xml:space="preserve">. </w:t>
      </w:r>
      <w:r w:rsidRPr="0034492C">
        <w:rPr>
          <w:rFonts w:ascii="Times New Roman" w:hAnsi="Times New Roman" w:cs="Times New Roman"/>
          <w:i/>
          <w:iCs/>
          <w:sz w:val="24"/>
          <w:szCs w:val="24"/>
        </w:rPr>
        <w:t>Alaska Natives and American Laws</w:t>
      </w:r>
      <w:r w:rsidRPr="0034492C">
        <w:rPr>
          <w:rFonts w:ascii="Times New Roman" w:hAnsi="Times New Roman" w:cs="Times New Roman"/>
          <w:sz w:val="24"/>
          <w:szCs w:val="24"/>
        </w:rPr>
        <w:t>. Fairbanks, Alaska: University of Alaska Press, 2012.</w:t>
      </w:r>
    </w:p>
    <w:p w14:paraId="127388BC" w14:textId="48307858" w:rsidR="00BF279D" w:rsidRPr="0034492C" w:rsidRDefault="00BF279D" w:rsidP="00BF279D">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Dauenhauer, Nora Marks, and Richard Dauenhauer. </w:t>
      </w:r>
      <w:r w:rsidRPr="0034492C">
        <w:rPr>
          <w:rFonts w:ascii="Times New Roman" w:hAnsi="Times New Roman" w:cs="Times New Roman"/>
          <w:i/>
          <w:iCs/>
          <w:sz w:val="24"/>
          <w:szCs w:val="24"/>
        </w:rPr>
        <w:t xml:space="preserve">HAA </w:t>
      </w:r>
      <w:proofErr w:type="spellStart"/>
      <w:r w:rsidRPr="0034492C">
        <w:rPr>
          <w:rFonts w:ascii="Times New Roman" w:hAnsi="Times New Roman" w:cs="Times New Roman"/>
          <w:i/>
          <w:iCs/>
          <w:sz w:val="24"/>
          <w:szCs w:val="24"/>
        </w:rPr>
        <w:t>tuwunáagu</w:t>
      </w:r>
      <w:proofErr w:type="spellEnd"/>
      <w:r w:rsidRPr="0034492C">
        <w:rPr>
          <w:rFonts w:ascii="Times New Roman" w:hAnsi="Times New Roman" w:cs="Times New Roman"/>
          <w:i/>
          <w:iCs/>
          <w:sz w:val="24"/>
          <w:szCs w:val="24"/>
        </w:rPr>
        <w:t xml:space="preserve"> </w:t>
      </w:r>
      <w:proofErr w:type="spellStart"/>
      <w:r w:rsidRPr="0034492C">
        <w:rPr>
          <w:rFonts w:ascii="Times New Roman" w:hAnsi="Times New Roman" w:cs="Times New Roman"/>
          <w:i/>
          <w:iCs/>
          <w:sz w:val="24"/>
          <w:szCs w:val="24"/>
        </w:rPr>
        <w:t>yís</w:t>
      </w:r>
      <w:proofErr w:type="spellEnd"/>
      <w:r w:rsidRPr="0034492C">
        <w:rPr>
          <w:rFonts w:ascii="Times New Roman" w:hAnsi="Times New Roman" w:cs="Times New Roman"/>
          <w:i/>
          <w:iCs/>
          <w:sz w:val="24"/>
          <w:szCs w:val="24"/>
        </w:rPr>
        <w:t>.</w:t>
      </w:r>
      <w:r w:rsidRPr="0034492C">
        <w:rPr>
          <w:rFonts w:ascii="Times New Roman" w:hAnsi="Times New Roman" w:cs="Times New Roman"/>
          <w:sz w:val="24"/>
          <w:szCs w:val="24"/>
        </w:rPr>
        <w:t xml:space="preserve"> Seattle</w:t>
      </w:r>
      <w:r w:rsidR="00C17D18" w:rsidRPr="0034492C">
        <w:rPr>
          <w:rFonts w:ascii="Times New Roman" w:hAnsi="Times New Roman" w:cs="Times New Roman"/>
          <w:sz w:val="24"/>
          <w:szCs w:val="24"/>
        </w:rPr>
        <w:t xml:space="preserve">, </w:t>
      </w:r>
      <w:r w:rsidRPr="0034492C">
        <w:rPr>
          <w:rFonts w:ascii="Times New Roman" w:hAnsi="Times New Roman" w:cs="Times New Roman"/>
          <w:sz w:val="24"/>
          <w:szCs w:val="24"/>
        </w:rPr>
        <w:t>Wash</w:t>
      </w:r>
      <w:r w:rsidR="00C17D18" w:rsidRPr="0034492C">
        <w:rPr>
          <w:rFonts w:ascii="Times New Roman" w:hAnsi="Times New Roman" w:cs="Times New Roman"/>
          <w:sz w:val="24"/>
          <w:szCs w:val="24"/>
        </w:rPr>
        <w:t>ington:</w:t>
      </w:r>
      <w:r w:rsidRPr="0034492C">
        <w:rPr>
          <w:rFonts w:ascii="Times New Roman" w:hAnsi="Times New Roman" w:cs="Times New Roman"/>
          <w:sz w:val="24"/>
          <w:szCs w:val="24"/>
        </w:rPr>
        <w:t xml:space="preserve"> University of Washington Press, 1990.</w:t>
      </w:r>
    </w:p>
    <w:p w14:paraId="454E87DC" w14:textId="4C0AC80B"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Geraci, Robert P., and Michael Khodarkovsky. </w:t>
      </w:r>
      <w:r w:rsidRPr="0034492C">
        <w:rPr>
          <w:rFonts w:ascii="Times New Roman" w:hAnsi="Times New Roman" w:cs="Times New Roman"/>
          <w:i/>
          <w:iCs/>
          <w:sz w:val="24"/>
          <w:szCs w:val="24"/>
        </w:rPr>
        <w:t>Of Religion and Empire: Missions, Conversion, and Tolerance in Tsarist Russia</w:t>
      </w:r>
      <w:r w:rsidRPr="0034492C">
        <w:rPr>
          <w:rFonts w:ascii="Times New Roman" w:hAnsi="Times New Roman" w:cs="Times New Roman"/>
          <w:sz w:val="24"/>
          <w:szCs w:val="24"/>
        </w:rPr>
        <w:t>. Cornell University Press, 2001.</w:t>
      </w:r>
    </w:p>
    <w:p w14:paraId="54A9292F" w14:textId="5A20A889" w:rsidR="00365AF1" w:rsidRPr="0034492C" w:rsidRDefault="00365AF1"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Grinev, V., Andrej </w:t>
      </w:r>
      <w:proofErr w:type="gramStart"/>
      <w:r w:rsidRPr="0034492C">
        <w:rPr>
          <w:rFonts w:ascii="Times New Roman" w:hAnsi="Times New Roman" w:cs="Times New Roman"/>
          <w:i/>
          <w:iCs/>
          <w:sz w:val="24"/>
          <w:szCs w:val="24"/>
        </w:rPr>
        <w:t>The</w:t>
      </w:r>
      <w:proofErr w:type="gramEnd"/>
      <w:r w:rsidRPr="0034492C">
        <w:rPr>
          <w:rFonts w:ascii="Times New Roman" w:hAnsi="Times New Roman" w:cs="Times New Roman"/>
          <w:i/>
          <w:iCs/>
          <w:sz w:val="24"/>
          <w:szCs w:val="24"/>
        </w:rPr>
        <w:t xml:space="preserve"> Tlingit Indians in Russian America: 1741-1867</w:t>
      </w:r>
      <w:r w:rsidRPr="0034492C">
        <w:rPr>
          <w:rFonts w:ascii="Times New Roman" w:hAnsi="Times New Roman" w:cs="Times New Roman"/>
          <w:sz w:val="24"/>
          <w:szCs w:val="24"/>
        </w:rPr>
        <w:t>. Univ. of Nebraska Press, 2009.</w:t>
      </w:r>
    </w:p>
    <w:p w14:paraId="733E93D8" w14:textId="353554B0" w:rsidR="00B75F0C" w:rsidRPr="0034492C" w:rsidRDefault="00B75F0C"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Hinckley, Ted C. </w:t>
      </w:r>
      <w:r w:rsidRPr="0034492C">
        <w:rPr>
          <w:rFonts w:ascii="Times New Roman" w:hAnsi="Times New Roman" w:cs="Times New Roman"/>
          <w:i/>
          <w:iCs/>
          <w:sz w:val="24"/>
          <w:szCs w:val="24"/>
        </w:rPr>
        <w:t>The Americanization of Alaska: 1867-1897</w:t>
      </w:r>
      <w:r w:rsidRPr="0034492C">
        <w:rPr>
          <w:rFonts w:ascii="Times New Roman" w:hAnsi="Times New Roman" w:cs="Times New Roman"/>
          <w:sz w:val="24"/>
          <w:szCs w:val="24"/>
        </w:rPr>
        <w:t xml:space="preserve">. Palo Alto, </w:t>
      </w:r>
      <w:r w:rsidR="00D00826" w:rsidRPr="0034492C">
        <w:rPr>
          <w:rFonts w:ascii="Times New Roman" w:hAnsi="Times New Roman" w:cs="Times New Roman"/>
          <w:sz w:val="24"/>
          <w:szCs w:val="24"/>
        </w:rPr>
        <w:t>California:</w:t>
      </w:r>
      <w:r w:rsidRPr="0034492C">
        <w:rPr>
          <w:rFonts w:ascii="Times New Roman" w:hAnsi="Times New Roman" w:cs="Times New Roman"/>
          <w:sz w:val="24"/>
          <w:szCs w:val="24"/>
        </w:rPr>
        <w:t xml:space="preserve"> Pacific Books, Publishers, 1972.</w:t>
      </w:r>
    </w:p>
    <w:p w14:paraId="70BEE693" w14:textId="77777777"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Kan, Sergei. </w:t>
      </w:r>
      <w:r w:rsidRPr="0034492C">
        <w:rPr>
          <w:rFonts w:ascii="Times New Roman" w:hAnsi="Times New Roman" w:cs="Times New Roman"/>
          <w:i/>
          <w:iCs/>
          <w:sz w:val="24"/>
          <w:szCs w:val="24"/>
        </w:rPr>
        <w:t>Memory Eternal Tlingit Culture and Russian Orthodox Christianity through Two Centuries.</w:t>
      </w:r>
      <w:r w:rsidRPr="0034492C">
        <w:rPr>
          <w:rFonts w:ascii="Times New Roman" w:hAnsi="Times New Roman" w:cs="Times New Roman"/>
          <w:sz w:val="24"/>
          <w:szCs w:val="24"/>
        </w:rPr>
        <w:t xml:space="preserve"> Vancouver, Washington: University of Washington Press, 2015.</w:t>
      </w:r>
    </w:p>
    <w:p w14:paraId="66A08591" w14:textId="4F2CDCA5"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Jackson, Sheldon. </w:t>
      </w:r>
      <w:r w:rsidRPr="0034492C">
        <w:rPr>
          <w:rFonts w:ascii="Times New Roman" w:hAnsi="Times New Roman" w:cs="Times New Roman"/>
          <w:i/>
          <w:iCs/>
          <w:sz w:val="24"/>
          <w:szCs w:val="24"/>
        </w:rPr>
        <w:t>Alaska, and Missions on the North Pacific Coast</w:t>
      </w:r>
      <w:r w:rsidRPr="0034492C">
        <w:rPr>
          <w:rFonts w:ascii="Times New Roman" w:hAnsi="Times New Roman" w:cs="Times New Roman"/>
          <w:sz w:val="24"/>
          <w:szCs w:val="24"/>
        </w:rPr>
        <w:t>. Dodd, Mead and Company, 1880.</w:t>
      </w:r>
    </w:p>
    <w:p w14:paraId="55578099" w14:textId="104977A5" w:rsidR="003C53CD" w:rsidRPr="0034492C" w:rsidRDefault="003C53CD" w:rsidP="003C53CD">
      <w:pPr>
        <w:rPr>
          <w:rFonts w:ascii="Times New Roman" w:hAnsi="Times New Roman" w:cs="Times New Roman"/>
          <w:sz w:val="24"/>
          <w:szCs w:val="24"/>
        </w:rPr>
      </w:pPr>
      <w:r w:rsidRPr="0034492C">
        <w:rPr>
          <w:rFonts w:ascii="Times New Roman" w:hAnsi="Times New Roman" w:cs="Times New Roman"/>
          <w:sz w:val="24"/>
          <w:szCs w:val="24"/>
        </w:rPr>
        <w:t xml:space="preserve">Jackson, Reverend, Sheldon (1834-1909). 1880. </w:t>
      </w:r>
      <w:r w:rsidRPr="0034492C">
        <w:rPr>
          <w:rFonts w:ascii="Times New Roman" w:hAnsi="Times New Roman" w:cs="Times New Roman"/>
          <w:i/>
          <w:iCs/>
          <w:sz w:val="24"/>
          <w:szCs w:val="24"/>
        </w:rPr>
        <w:t>Alaska, and missions on the north Pacific coast.</w:t>
      </w:r>
      <w:r w:rsidRPr="0034492C">
        <w:rPr>
          <w:rFonts w:ascii="Times New Roman" w:hAnsi="Times New Roman" w:cs="Times New Roman"/>
          <w:sz w:val="24"/>
          <w:szCs w:val="24"/>
        </w:rPr>
        <w:t xml:space="preserve"> New York: Dodd, Mead and Company. Available through: Adam Matthew, Marlborough, American Indian Histories and Cultures,</w:t>
      </w:r>
      <w:r w:rsidR="00CE7EEC" w:rsidRPr="0034492C">
        <w:rPr>
          <w:rFonts w:ascii="Times New Roman" w:hAnsi="Times New Roman" w:cs="Times New Roman"/>
          <w:sz w:val="24"/>
          <w:szCs w:val="24"/>
        </w:rPr>
        <w:t xml:space="preserve"> </w:t>
      </w:r>
      <w:r w:rsidRPr="0034492C">
        <w:rPr>
          <w:rFonts w:ascii="Times New Roman" w:hAnsi="Times New Roman" w:cs="Times New Roman"/>
          <w:sz w:val="24"/>
          <w:szCs w:val="24"/>
        </w:rPr>
        <w:t>http://www.aihc.amdigital.co.uk.proxy.lib.uiowa.edu/Documents/Details/Ayer_266_A3_J2_1880</w:t>
      </w:r>
      <w:r w:rsidR="00DF5CA6" w:rsidRPr="0034492C">
        <w:rPr>
          <w:rFonts w:ascii="Times New Roman" w:hAnsi="Times New Roman" w:cs="Times New Roman"/>
          <w:sz w:val="24"/>
          <w:szCs w:val="24"/>
        </w:rPr>
        <w:t>.</w:t>
      </w:r>
    </w:p>
    <w:p w14:paraId="07198F5F" w14:textId="214DDA10" w:rsidR="00BF279D" w:rsidRPr="0034492C" w:rsidRDefault="00BF279D"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Wenger, Tisa Joy. </w:t>
      </w:r>
      <w:r w:rsidRPr="0034492C">
        <w:rPr>
          <w:rFonts w:ascii="Times New Roman" w:hAnsi="Times New Roman" w:cs="Times New Roman"/>
          <w:i/>
          <w:iCs/>
          <w:sz w:val="24"/>
          <w:szCs w:val="24"/>
        </w:rPr>
        <w:t>We Have a Religion: The 1920s Pueblo Indian Dance Controversy and American Religious Freedom.</w:t>
      </w:r>
      <w:r w:rsidRPr="0034492C">
        <w:rPr>
          <w:rFonts w:ascii="Times New Roman" w:hAnsi="Times New Roman" w:cs="Times New Roman"/>
          <w:sz w:val="24"/>
          <w:szCs w:val="24"/>
        </w:rPr>
        <w:t xml:space="preserve"> UNC Press, 2009.</w:t>
      </w:r>
    </w:p>
    <w:p w14:paraId="6F28CDD7" w14:textId="6B88364D" w:rsidR="00E621C2" w:rsidRPr="0034492C" w:rsidRDefault="00E621C2" w:rsidP="00E621C2">
      <w:pPr>
        <w:spacing w:line="240" w:lineRule="auto"/>
        <w:rPr>
          <w:rFonts w:ascii="Times New Roman" w:hAnsi="Times New Roman" w:cs="Times New Roman"/>
          <w:b/>
          <w:bCs/>
          <w:sz w:val="24"/>
          <w:szCs w:val="24"/>
        </w:rPr>
      </w:pPr>
      <w:r w:rsidRPr="0034492C">
        <w:rPr>
          <w:rFonts w:ascii="Times New Roman" w:hAnsi="Times New Roman" w:cs="Times New Roman"/>
          <w:b/>
          <w:bCs/>
          <w:sz w:val="24"/>
          <w:szCs w:val="24"/>
        </w:rPr>
        <w:t>Academic Journal</w:t>
      </w:r>
      <w:r w:rsidR="00CD6434" w:rsidRPr="0034492C">
        <w:rPr>
          <w:rFonts w:ascii="Times New Roman" w:hAnsi="Times New Roman" w:cs="Times New Roman"/>
          <w:b/>
          <w:bCs/>
          <w:sz w:val="24"/>
          <w:szCs w:val="24"/>
        </w:rPr>
        <w:t xml:space="preserve"> articles</w:t>
      </w:r>
    </w:p>
    <w:p w14:paraId="0B6D9E21" w14:textId="77777777"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Banker, Mark T. ““They Made Haste Slowly": Presbyterian Mission Schools and Southwestern Pluralism, 1870—1900.” </w:t>
      </w:r>
      <w:r w:rsidRPr="0034492C">
        <w:rPr>
          <w:rFonts w:ascii="Times New Roman" w:hAnsi="Times New Roman" w:cs="Times New Roman"/>
          <w:i/>
          <w:iCs/>
          <w:sz w:val="24"/>
          <w:szCs w:val="24"/>
        </w:rPr>
        <w:t>The Journal of Presbyterian History</w:t>
      </w:r>
      <w:r w:rsidRPr="0034492C">
        <w:rPr>
          <w:rFonts w:ascii="Times New Roman" w:hAnsi="Times New Roman" w:cs="Times New Roman"/>
          <w:sz w:val="24"/>
          <w:szCs w:val="24"/>
        </w:rPr>
        <w:t xml:space="preserve"> (1997-) 76, no. 1 (1998): 71–80. </w:t>
      </w:r>
      <w:hyperlink r:id="rId12" w:history="1">
        <w:r w:rsidRPr="00983840">
          <w:rPr>
            <w:rFonts w:ascii="Times New Roman" w:hAnsi="Times New Roman" w:cs="Times New Roman"/>
          </w:rPr>
          <w:t>http://www.jstor.org/stable/23335343</w:t>
        </w:r>
      </w:hyperlink>
      <w:r w:rsidRPr="00983840">
        <w:rPr>
          <w:rFonts w:ascii="Times New Roman" w:hAnsi="Times New Roman" w:cs="Times New Roman"/>
          <w:sz w:val="24"/>
          <w:szCs w:val="24"/>
        </w:rPr>
        <w:t>.</w:t>
      </w:r>
    </w:p>
    <w:p w14:paraId="0758168F" w14:textId="3AFD8A9E"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Butts, Michèle. “Native American Resistance and Presbyterian Missions in Post-Civil War New Mexico, 1867–1912.” </w:t>
      </w:r>
      <w:r w:rsidRPr="0034492C">
        <w:rPr>
          <w:rFonts w:ascii="Times New Roman" w:hAnsi="Times New Roman" w:cs="Times New Roman"/>
          <w:i/>
          <w:iCs/>
          <w:sz w:val="24"/>
          <w:szCs w:val="24"/>
        </w:rPr>
        <w:t>American Presbyterians</w:t>
      </w:r>
      <w:r w:rsidRPr="0034492C">
        <w:rPr>
          <w:rFonts w:ascii="Times New Roman" w:hAnsi="Times New Roman" w:cs="Times New Roman"/>
          <w:sz w:val="24"/>
          <w:szCs w:val="24"/>
        </w:rPr>
        <w:t xml:space="preserve"> 74, no. 4 (1996): 241–52. </w:t>
      </w:r>
      <w:hyperlink r:id="rId13" w:history="1">
        <w:r w:rsidRPr="00983840">
          <w:rPr>
            <w:rFonts w:ascii="Times New Roman" w:hAnsi="Times New Roman" w:cs="Times New Roman"/>
          </w:rPr>
          <w:t>http://www.jstor.org/stable/23333399</w:t>
        </w:r>
      </w:hyperlink>
      <w:r w:rsidRPr="00983840">
        <w:rPr>
          <w:rFonts w:ascii="Times New Roman" w:hAnsi="Times New Roman" w:cs="Times New Roman"/>
          <w:sz w:val="24"/>
          <w:szCs w:val="24"/>
        </w:rPr>
        <w:t>.</w:t>
      </w:r>
    </w:p>
    <w:p w14:paraId="2BBBAE42" w14:textId="5243D90D" w:rsidR="00E621C2" w:rsidRPr="0034492C" w:rsidRDefault="00E621C2" w:rsidP="00E621C2">
      <w:pPr>
        <w:spacing w:after="0" w:line="240" w:lineRule="auto"/>
        <w:rPr>
          <w:rFonts w:ascii="Times New Roman" w:eastAsia="Times New Roman" w:hAnsi="Times New Roman" w:cs="Times New Roman"/>
          <w:sz w:val="24"/>
          <w:szCs w:val="24"/>
        </w:rPr>
      </w:pPr>
      <w:r w:rsidRPr="0034492C">
        <w:rPr>
          <w:rFonts w:ascii="Times New Roman" w:eastAsia="Times New Roman" w:hAnsi="Times New Roman" w:cs="Times New Roman"/>
          <w:sz w:val="24"/>
          <w:szCs w:val="24"/>
        </w:rPr>
        <w:lastRenderedPageBreak/>
        <w:t xml:space="preserve">Carlson, Roy L., Paul Szpak, and Michael Richards. “The Pender Canal Site and the Beginnings of the Northwest Coast Cultural System.” </w:t>
      </w:r>
      <w:r w:rsidRPr="0034492C">
        <w:rPr>
          <w:rFonts w:ascii="Times New Roman" w:eastAsia="Times New Roman" w:hAnsi="Times New Roman" w:cs="Times New Roman"/>
          <w:i/>
          <w:iCs/>
          <w:sz w:val="24"/>
          <w:szCs w:val="24"/>
        </w:rPr>
        <w:t xml:space="preserve">Canadian Journal of Archaeology / Journal </w:t>
      </w:r>
      <w:proofErr w:type="spellStart"/>
      <w:r w:rsidRPr="0034492C">
        <w:rPr>
          <w:rFonts w:ascii="Times New Roman" w:eastAsia="Times New Roman" w:hAnsi="Times New Roman" w:cs="Times New Roman"/>
          <w:i/>
          <w:iCs/>
          <w:sz w:val="24"/>
          <w:szCs w:val="24"/>
        </w:rPr>
        <w:t>Canadien</w:t>
      </w:r>
      <w:proofErr w:type="spellEnd"/>
      <w:r w:rsidRPr="0034492C">
        <w:rPr>
          <w:rFonts w:ascii="Times New Roman" w:eastAsia="Times New Roman" w:hAnsi="Times New Roman" w:cs="Times New Roman"/>
          <w:i/>
          <w:iCs/>
          <w:sz w:val="24"/>
          <w:szCs w:val="24"/>
        </w:rPr>
        <w:t xml:space="preserve"> </w:t>
      </w:r>
      <w:proofErr w:type="spellStart"/>
      <w:r w:rsidRPr="0034492C">
        <w:rPr>
          <w:rFonts w:ascii="Times New Roman" w:eastAsia="Times New Roman" w:hAnsi="Times New Roman" w:cs="Times New Roman"/>
          <w:i/>
          <w:iCs/>
          <w:sz w:val="24"/>
          <w:szCs w:val="24"/>
        </w:rPr>
        <w:t>d’Archéologie</w:t>
      </w:r>
      <w:proofErr w:type="spellEnd"/>
      <w:r w:rsidRPr="0034492C">
        <w:rPr>
          <w:rFonts w:ascii="Times New Roman" w:eastAsia="Times New Roman" w:hAnsi="Times New Roman" w:cs="Times New Roman"/>
          <w:sz w:val="24"/>
          <w:szCs w:val="24"/>
        </w:rPr>
        <w:t xml:space="preserve"> 41, no. 1 (2017): 1–29. </w:t>
      </w:r>
      <w:hyperlink r:id="rId14" w:history="1">
        <w:r w:rsidRPr="00983840">
          <w:rPr>
            <w:rFonts w:ascii="Times New Roman" w:hAnsi="Times New Roman" w:cs="Times New Roman"/>
          </w:rPr>
          <w:t>http://www.jstor.org/stable/26344942</w:t>
        </w:r>
      </w:hyperlink>
      <w:r w:rsidRPr="00983840">
        <w:rPr>
          <w:rFonts w:ascii="Times New Roman" w:eastAsia="Times New Roman" w:hAnsi="Times New Roman" w:cs="Times New Roman"/>
          <w:sz w:val="24"/>
          <w:szCs w:val="24"/>
        </w:rPr>
        <w:t>.</w:t>
      </w:r>
    </w:p>
    <w:p w14:paraId="0FEAB6B2" w14:textId="77777777" w:rsidR="0032404D" w:rsidRPr="0034492C" w:rsidRDefault="0032404D" w:rsidP="00E621C2">
      <w:pPr>
        <w:spacing w:after="0" w:line="240" w:lineRule="auto"/>
        <w:rPr>
          <w:rFonts w:ascii="Times New Roman" w:eastAsia="Times New Roman" w:hAnsi="Times New Roman" w:cs="Times New Roman"/>
          <w:sz w:val="24"/>
          <w:szCs w:val="24"/>
        </w:rPr>
      </w:pPr>
    </w:p>
    <w:p w14:paraId="78FC7985" w14:textId="624DAD55" w:rsidR="0032404D" w:rsidRPr="0034492C" w:rsidRDefault="0032404D" w:rsidP="00E621C2">
      <w:pPr>
        <w:spacing w:after="0" w:line="240" w:lineRule="auto"/>
        <w:rPr>
          <w:rFonts w:ascii="Times New Roman" w:eastAsia="Times New Roman" w:hAnsi="Times New Roman" w:cs="Times New Roman"/>
          <w:sz w:val="24"/>
          <w:szCs w:val="24"/>
        </w:rPr>
      </w:pPr>
      <w:r w:rsidRPr="0034492C">
        <w:rPr>
          <w:rFonts w:ascii="Times New Roman" w:eastAsia="Times New Roman" w:hAnsi="Times New Roman" w:cs="Times New Roman"/>
          <w:sz w:val="24"/>
          <w:szCs w:val="24"/>
        </w:rPr>
        <w:t xml:space="preserve">Coupland, Gary, David </w:t>
      </w:r>
      <w:proofErr w:type="spellStart"/>
      <w:r w:rsidRPr="0034492C">
        <w:rPr>
          <w:rFonts w:ascii="Times New Roman" w:eastAsia="Times New Roman" w:hAnsi="Times New Roman" w:cs="Times New Roman"/>
          <w:sz w:val="24"/>
          <w:szCs w:val="24"/>
        </w:rPr>
        <w:t>Bilton</w:t>
      </w:r>
      <w:proofErr w:type="spellEnd"/>
      <w:r w:rsidRPr="0034492C">
        <w:rPr>
          <w:rFonts w:ascii="Times New Roman" w:eastAsia="Times New Roman" w:hAnsi="Times New Roman" w:cs="Times New Roman"/>
          <w:sz w:val="24"/>
          <w:szCs w:val="24"/>
        </w:rPr>
        <w:t xml:space="preserve">, Terence Clark, Jerome S. Cybulski, Gay Frederick, Alyson Holland, Bryn Letham, and Gretchen Williams. “A WEALTH OF BEADS: EVIDENCE FOR MATERIAL WEALTH-BASED INEQUALITY IN THE SALISH SEA REGION, 4000–3500 CAL B.P.” </w:t>
      </w:r>
      <w:r w:rsidRPr="0034492C">
        <w:rPr>
          <w:rFonts w:ascii="Times New Roman" w:eastAsia="Times New Roman" w:hAnsi="Times New Roman" w:cs="Times New Roman"/>
          <w:i/>
          <w:iCs/>
          <w:sz w:val="24"/>
          <w:szCs w:val="24"/>
        </w:rPr>
        <w:t>American Antiquity</w:t>
      </w:r>
      <w:r w:rsidRPr="0034492C">
        <w:rPr>
          <w:rFonts w:ascii="Times New Roman" w:eastAsia="Times New Roman" w:hAnsi="Times New Roman" w:cs="Times New Roman"/>
          <w:sz w:val="24"/>
          <w:szCs w:val="24"/>
        </w:rPr>
        <w:t xml:space="preserve"> 81, no. 2 (2016): 294–315. </w:t>
      </w:r>
      <w:hyperlink r:id="rId15" w:history="1">
        <w:r w:rsidR="00091E4A" w:rsidRPr="00983840">
          <w:rPr>
            <w:rFonts w:ascii="Times New Roman" w:hAnsi="Times New Roman" w:cs="Times New Roman"/>
          </w:rPr>
          <w:t>http://www.jstor.org/stable/24712750</w:t>
        </w:r>
      </w:hyperlink>
      <w:r w:rsidRPr="00983840">
        <w:rPr>
          <w:rFonts w:ascii="Times New Roman" w:eastAsia="Times New Roman" w:hAnsi="Times New Roman" w:cs="Times New Roman"/>
          <w:sz w:val="24"/>
          <w:szCs w:val="24"/>
        </w:rPr>
        <w:t>.</w:t>
      </w:r>
    </w:p>
    <w:p w14:paraId="584CE92F" w14:textId="77777777" w:rsidR="007E41C7" w:rsidRPr="0034492C" w:rsidRDefault="007E41C7" w:rsidP="00E621C2">
      <w:pPr>
        <w:spacing w:after="0" w:line="240" w:lineRule="auto"/>
        <w:rPr>
          <w:rFonts w:ascii="Times New Roman" w:eastAsia="Times New Roman" w:hAnsi="Times New Roman" w:cs="Times New Roman"/>
          <w:sz w:val="24"/>
          <w:szCs w:val="24"/>
        </w:rPr>
      </w:pPr>
    </w:p>
    <w:p w14:paraId="5BCBA399" w14:textId="5DA6FBC5" w:rsidR="007E41C7" w:rsidRPr="0034492C" w:rsidRDefault="007E41C7" w:rsidP="00E621C2">
      <w:pPr>
        <w:spacing w:after="0" w:line="240" w:lineRule="auto"/>
        <w:rPr>
          <w:rFonts w:ascii="Times New Roman" w:eastAsia="Times New Roman" w:hAnsi="Times New Roman" w:cs="Times New Roman"/>
          <w:sz w:val="24"/>
          <w:szCs w:val="24"/>
        </w:rPr>
      </w:pPr>
      <w:r w:rsidRPr="0034492C">
        <w:rPr>
          <w:rFonts w:ascii="Times New Roman" w:eastAsia="Times New Roman" w:hAnsi="Times New Roman" w:cs="Times New Roman"/>
          <w:sz w:val="24"/>
          <w:szCs w:val="24"/>
        </w:rPr>
        <w:t>Dauenhauer,</w:t>
      </w:r>
      <w:r w:rsidR="00661E12" w:rsidRPr="0034492C">
        <w:rPr>
          <w:rFonts w:ascii="Times New Roman" w:eastAsia="Times New Roman" w:hAnsi="Times New Roman" w:cs="Times New Roman"/>
          <w:sz w:val="24"/>
          <w:szCs w:val="24"/>
        </w:rPr>
        <w:t xml:space="preserve"> Richard.</w:t>
      </w:r>
      <w:r w:rsidRPr="0034492C">
        <w:rPr>
          <w:rFonts w:ascii="Times New Roman" w:eastAsia="Times New Roman" w:hAnsi="Times New Roman" w:cs="Times New Roman"/>
          <w:sz w:val="24"/>
          <w:szCs w:val="24"/>
        </w:rPr>
        <w:t xml:space="preserve"> “</w:t>
      </w:r>
      <w:proofErr w:type="spellStart"/>
      <w:r w:rsidRPr="0034492C">
        <w:rPr>
          <w:rFonts w:ascii="Times New Roman" w:eastAsia="Times New Roman" w:hAnsi="Times New Roman" w:cs="Times New Roman"/>
          <w:sz w:val="24"/>
          <w:szCs w:val="24"/>
        </w:rPr>
        <w:t>Synchretism</w:t>
      </w:r>
      <w:proofErr w:type="spellEnd"/>
      <w:r w:rsidRPr="0034492C">
        <w:rPr>
          <w:rFonts w:ascii="Times New Roman" w:eastAsia="Times New Roman" w:hAnsi="Times New Roman" w:cs="Times New Roman"/>
          <w:sz w:val="24"/>
          <w:szCs w:val="24"/>
        </w:rPr>
        <w:t xml:space="preserve">, Revival, and Reinvention: Tlingit Religion. Pre- and Post Contact” in </w:t>
      </w:r>
      <w:r w:rsidRPr="0034492C">
        <w:rPr>
          <w:rFonts w:ascii="Times New Roman" w:eastAsia="Times New Roman" w:hAnsi="Times New Roman" w:cs="Times New Roman"/>
          <w:i/>
          <w:iCs/>
          <w:sz w:val="24"/>
          <w:szCs w:val="24"/>
        </w:rPr>
        <w:t>Native Religions and Cultures of North America</w:t>
      </w:r>
      <w:r w:rsidR="00661E12" w:rsidRPr="0034492C">
        <w:rPr>
          <w:rFonts w:ascii="Times New Roman" w:eastAsia="Times New Roman" w:hAnsi="Times New Roman" w:cs="Times New Roman"/>
          <w:sz w:val="24"/>
          <w:szCs w:val="24"/>
        </w:rPr>
        <w:t xml:space="preserve">, edited by </w:t>
      </w:r>
      <w:r w:rsidRPr="0034492C">
        <w:rPr>
          <w:rFonts w:ascii="Times New Roman" w:eastAsia="Times New Roman" w:hAnsi="Times New Roman" w:cs="Times New Roman"/>
          <w:sz w:val="24"/>
          <w:szCs w:val="24"/>
        </w:rPr>
        <w:t>Lawrence E, Sullivan (The Continuum International Publishing Group Inc, 200)</w:t>
      </w:r>
      <w:r w:rsidR="00336217" w:rsidRPr="0034492C">
        <w:rPr>
          <w:rFonts w:ascii="Times New Roman" w:eastAsia="Times New Roman" w:hAnsi="Times New Roman" w:cs="Times New Roman"/>
          <w:sz w:val="24"/>
          <w:szCs w:val="24"/>
        </w:rPr>
        <w:t>.</w:t>
      </w:r>
    </w:p>
    <w:p w14:paraId="630BCE6D" w14:textId="56FB0570" w:rsidR="00717B96" w:rsidRPr="0034492C" w:rsidRDefault="00717B96" w:rsidP="00E621C2">
      <w:pPr>
        <w:spacing w:after="0" w:line="240" w:lineRule="auto"/>
        <w:rPr>
          <w:rFonts w:ascii="Times New Roman" w:eastAsia="Times New Roman" w:hAnsi="Times New Roman" w:cs="Times New Roman"/>
          <w:sz w:val="24"/>
          <w:szCs w:val="24"/>
        </w:rPr>
      </w:pPr>
    </w:p>
    <w:p w14:paraId="770C6B5B" w14:textId="7136344D" w:rsidR="00717B96" w:rsidRPr="0034492C" w:rsidRDefault="00717B96" w:rsidP="00E621C2">
      <w:pPr>
        <w:spacing w:after="0" w:line="240" w:lineRule="auto"/>
        <w:rPr>
          <w:rFonts w:ascii="Times New Roman" w:eastAsia="Times New Roman" w:hAnsi="Times New Roman" w:cs="Times New Roman"/>
          <w:sz w:val="24"/>
          <w:szCs w:val="24"/>
        </w:rPr>
      </w:pPr>
      <w:r w:rsidRPr="0034492C">
        <w:rPr>
          <w:rFonts w:ascii="Times New Roman" w:eastAsia="Times New Roman" w:hAnsi="Times New Roman" w:cs="Times New Roman"/>
          <w:sz w:val="24"/>
          <w:szCs w:val="24"/>
        </w:rPr>
        <w:t xml:space="preserve">Harkin, Michael. “Mortuary Practices and the Category of the Person among the Heiltsuk.” </w:t>
      </w:r>
      <w:r w:rsidRPr="0034492C">
        <w:rPr>
          <w:rFonts w:ascii="Times New Roman" w:eastAsia="Times New Roman" w:hAnsi="Times New Roman" w:cs="Times New Roman"/>
          <w:i/>
          <w:iCs/>
          <w:sz w:val="24"/>
          <w:szCs w:val="24"/>
        </w:rPr>
        <w:t>Arctic Anthropology</w:t>
      </w:r>
      <w:r w:rsidRPr="0034492C">
        <w:rPr>
          <w:rFonts w:ascii="Times New Roman" w:eastAsia="Times New Roman" w:hAnsi="Times New Roman" w:cs="Times New Roman"/>
          <w:sz w:val="24"/>
          <w:szCs w:val="24"/>
        </w:rPr>
        <w:t xml:space="preserve">, vol. 27, no. 1, 1990, pp. 87–108. </w:t>
      </w:r>
      <w:r w:rsidRPr="0034492C">
        <w:rPr>
          <w:rFonts w:ascii="Times New Roman" w:eastAsia="Times New Roman" w:hAnsi="Times New Roman" w:cs="Times New Roman"/>
          <w:i/>
          <w:iCs/>
          <w:sz w:val="24"/>
          <w:szCs w:val="24"/>
        </w:rPr>
        <w:t>JSTOR</w:t>
      </w:r>
      <w:r w:rsidRPr="0034492C">
        <w:rPr>
          <w:rFonts w:ascii="Times New Roman" w:eastAsia="Times New Roman" w:hAnsi="Times New Roman" w:cs="Times New Roman"/>
          <w:sz w:val="24"/>
          <w:szCs w:val="24"/>
        </w:rPr>
        <w:t xml:space="preserve">, </w:t>
      </w:r>
      <w:hyperlink r:id="rId16" w:history="1">
        <w:r w:rsidR="00CF74C9" w:rsidRPr="00983840">
          <w:rPr>
            <w:rFonts w:ascii="Times New Roman" w:hAnsi="Times New Roman" w:cs="Times New Roman"/>
          </w:rPr>
          <w:t>http://www.jstor.org/stable/40316199. Accessed 29 Nov. 2022</w:t>
        </w:r>
      </w:hyperlink>
      <w:r w:rsidRPr="00983840">
        <w:rPr>
          <w:rFonts w:ascii="Times New Roman" w:eastAsia="Times New Roman" w:hAnsi="Times New Roman" w:cs="Times New Roman"/>
          <w:sz w:val="24"/>
          <w:szCs w:val="24"/>
        </w:rPr>
        <w:t>.</w:t>
      </w:r>
    </w:p>
    <w:p w14:paraId="60DA1116" w14:textId="47815AD8" w:rsidR="00CF74C9" w:rsidRPr="0034492C" w:rsidRDefault="00CF74C9" w:rsidP="00E621C2">
      <w:pPr>
        <w:spacing w:after="0" w:line="240" w:lineRule="auto"/>
        <w:rPr>
          <w:rFonts w:ascii="Times New Roman" w:eastAsia="Times New Roman" w:hAnsi="Times New Roman" w:cs="Times New Roman"/>
          <w:sz w:val="24"/>
          <w:szCs w:val="24"/>
        </w:rPr>
      </w:pPr>
    </w:p>
    <w:p w14:paraId="4886E776" w14:textId="1B30DF13" w:rsidR="00CF74C9" w:rsidRPr="0034492C" w:rsidRDefault="00CF74C9" w:rsidP="00E621C2">
      <w:pPr>
        <w:spacing w:after="0" w:line="240" w:lineRule="auto"/>
        <w:rPr>
          <w:rFonts w:ascii="Times New Roman" w:eastAsia="Times New Roman" w:hAnsi="Times New Roman" w:cs="Times New Roman"/>
          <w:sz w:val="24"/>
          <w:szCs w:val="24"/>
        </w:rPr>
      </w:pPr>
      <w:r w:rsidRPr="0034492C">
        <w:rPr>
          <w:rFonts w:ascii="Times New Roman" w:eastAsia="Times New Roman" w:hAnsi="Times New Roman" w:cs="Times New Roman"/>
          <w:sz w:val="24"/>
          <w:szCs w:val="24"/>
        </w:rPr>
        <w:t xml:space="preserve">Martin, Joel W., and Mark A. Nicholas. Native Americans, Christianity, and the Reshaping of the American Religious Landscape / Edited by Joel W. Martin and Mark A. </w:t>
      </w:r>
      <w:r w:rsidR="00D00826" w:rsidRPr="0034492C">
        <w:rPr>
          <w:rFonts w:ascii="Times New Roman" w:eastAsia="Times New Roman" w:hAnsi="Times New Roman" w:cs="Times New Roman"/>
          <w:sz w:val="24"/>
          <w:szCs w:val="24"/>
        </w:rPr>
        <w:t>Nicholas;</w:t>
      </w:r>
      <w:r w:rsidRPr="0034492C">
        <w:rPr>
          <w:rFonts w:ascii="Times New Roman" w:eastAsia="Times New Roman" w:hAnsi="Times New Roman" w:cs="Times New Roman"/>
          <w:sz w:val="24"/>
          <w:szCs w:val="24"/>
        </w:rPr>
        <w:t xml:space="preserve"> Foreword by Michelene Pesantubbee. </w:t>
      </w:r>
      <w:r w:rsidRPr="0034492C">
        <w:rPr>
          <w:rFonts w:ascii="Times New Roman" w:eastAsia="Times New Roman" w:hAnsi="Times New Roman" w:cs="Times New Roman"/>
          <w:i/>
          <w:iCs/>
          <w:sz w:val="24"/>
          <w:szCs w:val="24"/>
        </w:rPr>
        <w:t>Chapel Hill: University of North Carolina Press</w:t>
      </w:r>
      <w:r w:rsidRPr="0034492C">
        <w:rPr>
          <w:rFonts w:ascii="Times New Roman" w:eastAsia="Times New Roman" w:hAnsi="Times New Roman" w:cs="Times New Roman"/>
          <w:sz w:val="24"/>
          <w:szCs w:val="24"/>
        </w:rPr>
        <w:t>, 2010.</w:t>
      </w:r>
    </w:p>
    <w:p w14:paraId="5B1A2FC1" w14:textId="77777777" w:rsidR="003E282A" w:rsidRPr="0034492C" w:rsidRDefault="003E282A" w:rsidP="00E621C2">
      <w:pPr>
        <w:spacing w:after="0" w:line="240" w:lineRule="auto"/>
        <w:rPr>
          <w:rFonts w:ascii="Times New Roman" w:eastAsia="Times New Roman" w:hAnsi="Times New Roman" w:cs="Times New Roman"/>
          <w:sz w:val="24"/>
          <w:szCs w:val="24"/>
        </w:rPr>
      </w:pPr>
    </w:p>
    <w:p w14:paraId="596612C3" w14:textId="29B2B485"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Murray, Jesse D. “Together and Apart: The Russian Orthodox Church, the Russian Empire, and Orthodox Missionaries in Alaska, 1794–1917.” </w:t>
      </w:r>
      <w:r w:rsidRPr="0034492C">
        <w:rPr>
          <w:rFonts w:ascii="Times New Roman" w:hAnsi="Times New Roman" w:cs="Times New Roman"/>
          <w:i/>
          <w:iCs/>
          <w:sz w:val="24"/>
          <w:szCs w:val="24"/>
        </w:rPr>
        <w:t>Russian History</w:t>
      </w:r>
      <w:r w:rsidRPr="0034492C">
        <w:rPr>
          <w:rFonts w:ascii="Times New Roman" w:hAnsi="Times New Roman" w:cs="Times New Roman"/>
          <w:sz w:val="24"/>
          <w:szCs w:val="24"/>
        </w:rPr>
        <w:t xml:space="preserve"> 40, no. 1 (2013): 99-100. </w:t>
      </w:r>
      <w:hyperlink r:id="rId17" w:history="1">
        <w:r w:rsidR="00797FBD" w:rsidRPr="00983840">
          <w:rPr>
            <w:rFonts w:ascii="Times New Roman" w:hAnsi="Times New Roman" w:cs="Times New Roman"/>
          </w:rPr>
          <w:t>http://www.jstor.org/stable/24667152</w:t>
        </w:r>
      </w:hyperlink>
      <w:r w:rsidRPr="00983840">
        <w:rPr>
          <w:rFonts w:ascii="Times New Roman" w:hAnsi="Times New Roman" w:cs="Times New Roman"/>
          <w:sz w:val="24"/>
          <w:szCs w:val="24"/>
        </w:rPr>
        <w:t>.</w:t>
      </w:r>
    </w:p>
    <w:p w14:paraId="646E1459" w14:textId="0A5E58E3" w:rsidR="00797FBD" w:rsidRPr="0034492C" w:rsidRDefault="00797FBD"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Walter, M. Susan. “Polygyny, Rank, and Resources in Northwest Coast Foraging Societies.” </w:t>
      </w:r>
      <w:r w:rsidRPr="0034492C">
        <w:rPr>
          <w:rFonts w:ascii="Times New Roman" w:hAnsi="Times New Roman" w:cs="Times New Roman"/>
          <w:i/>
          <w:iCs/>
          <w:sz w:val="24"/>
          <w:szCs w:val="24"/>
        </w:rPr>
        <w:t>Ethnology</w:t>
      </w:r>
      <w:r w:rsidRPr="0034492C">
        <w:rPr>
          <w:rFonts w:ascii="Times New Roman" w:hAnsi="Times New Roman" w:cs="Times New Roman"/>
          <w:sz w:val="24"/>
          <w:szCs w:val="24"/>
        </w:rPr>
        <w:t xml:space="preserve"> 45, no. 1 (2006): 41–57. https://doi.org/10.2307/4617563.</w:t>
      </w:r>
    </w:p>
    <w:p w14:paraId="1185705A" w14:textId="67F80A0B" w:rsidR="00D74A09" w:rsidRPr="0034492C" w:rsidRDefault="00D74A09" w:rsidP="00D74A09">
      <w:pPr>
        <w:spacing w:after="0" w:line="240" w:lineRule="auto"/>
        <w:rPr>
          <w:rFonts w:ascii="Times New Roman" w:eastAsia="Times New Roman" w:hAnsi="Times New Roman" w:cs="Times New Roman"/>
          <w:sz w:val="24"/>
          <w:szCs w:val="24"/>
        </w:rPr>
      </w:pPr>
      <w:r w:rsidRPr="0034492C">
        <w:rPr>
          <w:rFonts w:ascii="Times New Roman" w:eastAsia="Times New Roman" w:hAnsi="Times New Roman" w:cs="Times New Roman"/>
          <w:sz w:val="24"/>
          <w:szCs w:val="24"/>
        </w:rPr>
        <w:t xml:space="preserve">Wenger, Tisa. “Indian Dances and the Politics of Religious Freedom, 1870-1930.” </w:t>
      </w:r>
      <w:r w:rsidRPr="0034492C">
        <w:rPr>
          <w:rFonts w:ascii="Times New Roman" w:eastAsia="Times New Roman" w:hAnsi="Times New Roman" w:cs="Times New Roman"/>
          <w:i/>
          <w:iCs/>
          <w:sz w:val="24"/>
          <w:szCs w:val="24"/>
        </w:rPr>
        <w:t>Journal of the American Academy of Religion</w:t>
      </w:r>
      <w:r w:rsidRPr="0034492C">
        <w:rPr>
          <w:rFonts w:ascii="Times New Roman" w:eastAsia="Times New Roman" w:hAnsi="Times New Roman" w:cs="Times New Roman"/>
          <w:sz w:val="24"/>
          <w:szCs w:val="24"/>
        </w:rPr>
        <w:t xml:space="preserve"> 79, no. 4 (2011): 850–78</w:t>
      </w:r>
      <w:r w:rsidRPr="00983840">
        <w:rPr>
          <w:rFonts w:ascii="Times New Roman" w:eastAsia="Times New Roman" w:hAnsi="Times New Roman" w:cs="Times New Roman"/>
          <w:sz w:val="24"/>
          <w:szCs w:val="24"/>
        </w:rPr>
        <w:t xml:space="preserve">. </w:t>
      </w:r>
      <w:hyperlink r:id="rId18" w:history="1">
        <w:r w:rsidR="00797FBD" w:rsidRPr="00983840">
          <w:rPr>
            <w:rFonts w:ascii="Times New Roman" w:hAnsi="Times New Roman" w:cs="Times New Roman"/>
          </w:rPr>
          <w:t>http://www.jstor.org/stable/41348743</w:t>
        </w:r>
      </w:hyperlink>
      <w:r w:rsidRPr="00983840">
        <w:rPr>
          <w:rFonts w:ascii="Times New Roman" w:eastAsia="Times New Roman" w:hAnsi="Times New Roman" w:cs="Times New Roman"/>
          <w:sz w:val="24"/>
          <w:szCs w:val="24"/>
        </w:rPr>
        <w:t>.</w:t>
      </w:r>
    </w:p>
    <w:p w14:paraId="239B53A8" w14:textId="77777777" w:rsidR="00797FBD" w:rsidRPr="0034492C" w:rsidRDefault="00797FBD" w:rsidP="00D74A09">
      <w:pPr>
        <w:spacing w:after="0" w:line="240" w:lineRule="auto"/>
        <w:rPr>
          <w:rFonts w:ascii="Times New Roman" w:eastAsia="Times New Roman" w:hAnsi="Times New Roman" w:cs="Times New Roman"/>
          <w:sz w:val="24"/>
          <w:szCs w:val="24"/>
        </w:rPr>
      </w:pPr>
    </w:p>
    <w:p w14:paraId="330DCAEF" w14:textId="1843F3BC" w:rsidR="00E621C2" w:rsidRPr="0034492C" w:rsidRDefault="00DD3B01" w:rsidP="00E621C2">
      <w:pPr>
        <w:spacing w:line="240" w:lineRule="auto"/>
        <w:rPr>
          <w:rFonts w:ascii="Times New Roman" w:hAnsi="Times New Roman" w:cs="Times New Roman"/>
          <w:b/>
          <w:bCs/>
          <w:sz w:val="24"/>
          <w:szCs w:val="24"/>
        </w:rPr>
      </w:pPr>
      <w:r w:rsidRPr="0034492C">
        <w:rPr>
          <w:rFonts w:ascii="Times New Roman" w:hAnsi="Times New Roman" w:cs="Times New Roman"/>
          <w:b/>
          <w:bCs/>
          <w:sz w:val="24"/>
          <w:szCs w:val="24"/>
        </w:rPr>
        <w:t>Compilations</w:t>
      </w:r>
      <w:r w:rsidR="00E621C2" w:rsidRPr="0034492C">
        <w:rPr>
          <w:rFonts w:ascii="Times New Roman" w:hAnsi="Times New Roman" w:cs="Times New Roman"/>
          <w:b/>
          <w:bCs/>
          <w:sz w:val="24"/>
          <w:szCs w:val="24"/>
        </w:rPr>
        <w:t xml:space="preserve"> of Primary sources</w:t>
      </w:r>
    </w:p>
    <w:p w14:paraId="6C265871" w14:textId="079B8B70" w:rsidR="00634049" w:rsidRPr="0034492C" w:rsidRDefault="00634049" w:rsidP="00A444CA">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Dauenhauer, Nora., and Dauenhauer, Richard. </w:t>
      </w:r>
      <w:r w:rsidRPr="0034492C">
        <w:rPr>
          <w:rFonts w:ascii="Times New Roman" w:hAnsi="Times New Roman" w:cs="Times New Roman"/>
          <w:i/>
          <w:iCs/>
          <w:sz w:val="24"/>
          <w:szCs w:val="24"/>
        </w:rPr>
        <w:t xml:space="preserve">Haa Ḵusteeyí, Our </w:t>
      </w:r>
      <w:r w:rsidR="00D00826" w:rsidRPr="0034492C">
        <w:rPr>
          <w:rFonts w:ascii="Times New Roman" w:hAnsi="Times New Roman" w:cs="Times New Roman"/>
          <w:i/>
          <w:iCs/>
          <w:sz w:val="24"/>
          <w:szCs w:val="24"/>
        </w:rPr>
        <w:t>Culture:</w:t>
      </w:r>
      <w:r w:rsidRPr="0034492C">
        <w:rPr>
          <w:rFonts w:ascii="Times New Roman" w:hAnsi="Times New Roman" w:cs="Times New Roman"/>
          <w:i/>
          <w:iCs/>
          <w:sz w:val="24"/>
          <w:szCs w:val="24"/>
        </w:rPr>
        <w:t xml:space="preserve"> Tlingit Life Stories</w:t>
      </w:r>
      <w:r w:rsidRPr="0034492C">
        <w:rPr>
          <w:rFonts w:ascii="Times New Roman" w:hAnsi="Times New Roman" w:cs="Times New Roman"/>
          <w:sz w:val="24"/>
          <w:szCs w:val="24"/>
        </w:rPr>
        <w:t xml:space="preserve"> / Edited by Nora Marks Dauenhauer and Richard </w:t>
      </w:r>
      <w:r w:rsidR="00D00826" w:rsidRPr="0034492C">
        <w:rPr>
          <w:rFonts w:ascii="Times New Roman" w:hAnsi="Times New Roman" w:cs="Times New Roman"/>
          <w:sz w:val="24"/>
          <w:szCs w:val="24"/>
        </w:rPr>
        <w:t>Dauenhauer;</w:t>
      </w:r>
      <w:r w:rsidRPr="0034492C">
        <w:rPr>
          <w:rFonts w:ascii="Times New Roman" w:hAnsi="Times New Roman" w:cs="Times New Roman"/>
          <w:sz w:val="24"/>
          <w:szCs w:val="24"/>
        </w:rPr>
        <w:t xml:space="preserve"> with Research Contributions by Harriet Beleal [and Others]. Classics of Tlingit Oral </w:t>
      </w:r>
      <w:r w:rsidR="00D00826" w:rsidRPr="0034492C">
        <w:rPr>
          <w:rFonts w:ascii="Times New Roman" w:hAnsi="Times New Roman" w:cs="Times New Roman"/>
          <w:sz w:val="24"/>
          <w:szCs w:val="24"/>
        </w:rPr>
        <w:t>Literature;</w:t>
      </w:r>
      <w:r w:rsidRPr="0034492C">
        <w:rPr>
          <w:rFonts w:ascii="Times New Roman" w:hAnsi="Times New Roman" w:cs="Times New Roman"/>
          <w:sz w:val="24"/>
          <w:szCs w:val="24"/>
        </w:rPr>
        <w:t xml:space="preserve"> v. 3. </w:t>
      </w:r>
      <w:r w:rsidR="00D00826" w:rsidRPr="0034492C">
        <w:rPr>
          <w:rFonts w:ascii="Times New Roman" w:hAnsi="Times New Roman" w:cs="Times New Roman"/>
          <w:sz w:val="24"/>
          <w:szCs w:val="24"/>
        </w:rPr>
        <w:t>Seattle:</w:t>
      </w:r>
      <w:r w:rsidRPr="0034492C">
        <w:rPr>
          <w:rFonts w:ascii="Times New Roman" w:hAnsi="Times New Roman" w:cs="Times New Roman"/>
          <w:sz w:val="24"/>
          <w:szCs w:val="24"/>
        </w:rPr>
        <w:t xml:space="preserve"> Juneau: University of Washington </w:t>
      </w:r>
      <w:r w:rsidR="00A81EDB" w:rsidRPr="0034492C">
        <w:rPr>
          <w:rFonts w:ascii="Times New Roman" w:hAnsi="Times New Roman" w:cs="Times New Roman"/>
          <w:sz w:val="24"/>
          <w:szCs w:val="24"/>
        </w:rPr>
        <w:t>Press;</w:t>
      </w:r>
      <w:r w:rsidRPr="0034492C">
        <w:rPr>
          <w:rFonts w:ascii="Times New Roman" w:hAnsi="Times New Roman" w:cs="Times New Roman"/>
          <w:sz w:val="24"/>
          <w:szCs w:val="24"/>
        </w:rPr>
        <w:t xml:space="preserve"> Sealaska Heritage Foundation, 1994.</w:t>
      </w:r>
    </w:p>
    <w:p w14:paraId="2F4AA454" w14:textId="1FC88F18" w:rsidR="00E621C2" w:rsidRPr="0034492C" w:rsidRDefault="00E621C2" w:rsidP="00A444CA">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Dauenhauer, Richard, Lydia Black, and Nora Dauenhauer. </w:t>
      </w:r>
      <w:proofErr w:type="spellStart"/>
      <w:r w:rsidRPr="0034492C">
        <w:rPr>
          <w:rFonts w:ascii="Times New Roman" w:hAnsi="Times New Roman" w:cs="Times New Roman"/>
          <w:i/>
          <w:iCs/>
          <w:sz w:val="24"/>
          <w:szCs w:val="24"/>
        </w:rPr>
        <w:t>Anóoshi</w:t>
      </w:r>
      <w:proofErr w:type="spellEnd"/>
      <w:r w:rsidRPr="0034492C">
        <w:rPr>
          <w:rFonts w:ascii="Times New Roman" w:hAnsi="Times New Roman" w:cs="Times New Roman"/>
          <w:i/>
          <w:iCs/>
          <w:sz w:val="24"/>
          <w:szCs w:val="24"/>
        </w:rPr>
        <w:t xml:space="preserve"> </w:t>
      </w:r>
      <w:proofErr w:type="spellStart"/>
      <w:r w:rsidRPr="0034492C">
        <w:rPr>
          <w:rFonts w:ascii="Times New Roman" w:hAnsi="Times New Roman" w:cs="Times New Roman"/>
          <w:i/>
          <w:iCs/>
          <w:sz w:val="24"/>
          <w:szCs w:val="24"/>
        </w:rPr>
        <w:t>Lingit</w:t>
      </w:r>
      <w:proofErr w:type="spellEnd"/>
      <w:r w:rsidRPr="0034492C">
        <w:rPr>
          <w:rFonts w:ascii="Times New Roman" w:hAnsi="Times New Roman" w:cs="Times New Roman"/>
          <w:i/>
          <w:iCs/>
          <w:sz w:val="24"/>
          <w:szCs w:val="24"/>
        </w:rPr>
        <w:t xml:space="preserve"> </w:t>
      </w:r>
      <w:proofErr w:type="spellStart"/>
      <w:r w:rsidRPr="0034492C">
        <w:rPr>
          <w:rFonts w:ascii="Times New Roman" w:hAnsi="Times New Roman" w:cs="Times New Roman"/>
          <w:i/>
          <w:iCs/>
          <w:sz w:val="24"/>
          <w:szCs w:val="24"/>
        </w:rPr>
        <w:t>aani</w:t>
      </w:r>
      <w:proofErr w:type="spellEnd"/>
      <w:r w:rsidRPr="0034492C">
        <w:rPr>
          <w:rFonts w:ascii="Times New Roman" w:hAnsi="Times New Roman" w:cs="Times New Roman"/>
          <w:i/>
          <w:iCs/>
          <w:sz w:val="24"/>
          <w:szCs w:val="24"/>
        </w:rPr>
        <w:t>́ ká = Russians in Tlingit America: The Battles of Sitka, 1802 and 1804</w:t>
      </w:r>
      <w:r w:rsidRPr="0034492C">
        <w:rPr>
          <w:rFonts w:ascii="Times New Roman" w:hAnsi="Times New Roman" w:cs="Times New Roman"/>
          <w:sz w:val="24"/>
          <w:szCs w:val="24"/>
        </w:rPr>
        <w:t>. Seattle, Washington: University of Washington Press, 2008.</w:t>
      </w:r>
    </w:p>
    <w:p w14:paraId="5D8EEDBA" w14:textId="77777777"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Kamenskii, Anatolii. </w:t>
      </w:r>
      <w:r w:rsidRPr="0034492C">
        <w:rPr>
          <w:rFonts w:ascii="Times New Roman" w:hAnsi="Times New Roman" w:cs="Times New Roman"/>
          <w:i/>
          <w:iCs/>
          <w:sz w:val="24"/>
          <w:szCs w:val="24"/>
        </w:rPr>
        <w:t>Tlingit Indians of Alaska</w:t>
      </w:r>
      <w:r w:rsidRPr="0034492C">
        <w:rPr>
          <w:rFonts w:ascii="Times New Roman" w:hAnsi="Times New Roman" w:cs="Times New Roman"/>
          <w:sz w:val="24"/>
          <w:szCs w:val="24"/>
        </w:rPr>
        <w:t>. Translated by Sergei Kan. Fairbanks, Alaska: University of Alaska Press, 1985.</w:t>
      </w:r>
    </w:p>
    <w:p w14:paraId="64F12F14" w14:textId="589DC187" w:rsidR="00491049" w:rsidRPr="0034492C" w:rsidRDefault="00491049"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Kashevaroff, Andrew</w:t>
      </w:r>
      <w:r w:rsidR="00E91ED5" w:rsidRPr="0034492C">
        <w:rPr>
          <w:rFonts w:ascii="Times New Roman" w:hAnsi="Times New Roman" w:cs="Times New Roman"/>
          <w:sz w:val="24"/>
          <w:szCs w:val="24"/>
        </w:rPr>
        <w:t xml:space="preserve"> P</w:t>
      </w:r>
      <w:r w:rsidRPr="0034492C">
        <w:rPr>
          <w:rFonts w:ascii="Times New Roman" w:hAnsi="Times New Roman" w:cs="Times New Roman"/>
          <w:sz w:val="24"/>
          <w:szCs w:val="24"/>
        </w:rPr>
        <w:t xml:space="preserve">. </w:t>
      </w:r>
      <w:r w:rsidR="00E91ED5" w:rsidRPr="0034492C">
        <w:rPr>
          <w:rFonts w:ascii="Times New Roman" w:hAnsi="Times New Roman" w:cs="Times New Roman"/>
          <w:sz w:val="24"/>
          <w:szCs w:val="24"/>
        </w:rPr>
        <w:t xml:space="preserve">Newspaper article titled: </w:t>
      </w:r>
      <w:r w:rsidR="004A27C9" w:rsidRPr="0034492C">
        <w:rPr>
          <w:rFonts w:ascii="Times New Roman" w:hAnsi="Times New Roman" w:cs="Times New Roman"/>
          <w:sz w:val="24"/>
          <w:szCs w:val="24"/>
        </w:rPr>
        <w:t>“</w:t>
      </w:r>
      <w:r w:rsidR="00E91ED5" w:rsidRPr="0034492C">
        <w:rPr>
          <w:rFonts w:ascii="Times New Roman" w:hAnsi="Times New Roman" w:cs="Times New Roman"/>
          <w:sz w:val="24"/>
          <w:szCs w:val="24"/>
        </w:rPr>
        <w:t>Russian Priest Laments Passing of Potlatch</w:t>
      </w:r>
      <w:r w:rsidR="004A27C9" w:rsidRPr="0034492C">
        <w:rPr>
          <w:rFonts w:ascii="Times New Roman" w:hAnsi="Times New Roman" w:cs="Times New Roman"/>
          <w:sz w:val="24"/>
          <w:szCs w:val="24"/>
        </w:rPr>
        <w:t>”, Scrapbook of Andrew P. Kashevaroff, 1906-1939, Alaska State Library, Juneau Alaska</w:t>
      </w:r>
      <w:r w:rsidR="002B140B" w:rsidRPr="0034492C">
        <w:rPr>
          <w:rFonts w:ascii="Times New Roman" w:hAnsi="Times New Roman" w:cs="Times New Roman"/>
          <w:sz w:val="24"/>
          <w:szCs w:val="24"/>
        </w:rPr>
        <w:t>.</w:t>
      </w:r>
    </w:p>
    <w:p w14:paraId="69847CC5" w14:textId="05FAE381" w:rsidR="00B13BE0" w:rsidRPr="0034492C" w:rsidRDefault="00B13BE0" w:rsidP="00B13BE0">
      <w:pPr>
        <w:spacing w:line="240" w:lineRule="auto"/>
        <w:rPr>
          <w:rFonts w:ascii="Times New Roman" w:hAnsi="Times New Roman" w:cs="Times New Roman"/>
          <w:sz w:val="24"/>
          <w:szCs w:val="24"/>
        </w:rPr>
      </w:pPr>
      <w:r w:rsidRPr="0034492C">
        <w:rPr>
          <w:rFonts w:ascii="Times New Roman" w:hAnsi="Times New Roman" w:cs="Times New Roman"/>
          <w:sz w:val="24"/>
          <w:szCs w:val="24"/>
        </w:rPr>
        <w:lastRenderedPageBreak/>
        <w:t>Lowrie, John C. Missionary Papers. [N.P, 1881] Image. https://www.loc.gov/item/unk82066834/.</w:t>
      </w:r>
    </w:p>
    <w:p w14:paraId="4F7C6D0C" w14:textId="61050408" w:rsidR="00215C14" w:rsidRPr="0034492C" w:rsidRDefault="00E621C2" w:rsidP="00797FBD">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Oleksa, Michael J. </w:t>
      </w:r>
      <w:r w:rsidRPr="0034492C">
        <w:rPr>
          <w:rFonts w:ascii="Times New Roman" w:hAnsi="Times New Roman" w:cs="Times New Roman"/>
          <w:i/>
          <w:iCs/>
          <w:sz w:val="24"/>
          <w:szCs w:val="24"/>
        </w:rPr>
        <w:t>Alaskan Missionary Spirituality</w:t>
      </w:r>
      <w:r w:rsidRPr="0034492C">
        <w:rPr>
          <w:rFonts w:ascii="Times New Roman" w:hAnsi="Times New Roman" w:cs="Times New Roman"/>
          <w:sz w:val="24"/>
          <w:szCs w:val="24"/>
        </w:rPr>
        <w:t>, 15–15. Crestwood, New York: St. Vladimir's Seminary Press, 2010</w:t>
      </w:r>
      <w:r w:rsidR="00C560F9" w:rsidRPr="0034492C">
        <w:rPr>
          <w:rFonts w:ascii="Times New Roman" w:hAnsi="Times New Roman" w:cs="Times New Roman"/>
          <w:sz w:val="24"/>
          <w:szCs w:val="24"/>
        </w:rPr>
        <w:t>.</w:t>
      </w:r>
    </w:p>
    <w:p w14:paraId="512A3C58" w14:textId="77777777" w:rsidR="00E621C2" w:rsidRPr="0034492C" w:rsidRDefault="00E621C2" w:rsidP="00E621C2">
      <w:pPr>
        <w:spacing w:line="240" w:lineRule="auto"/>
        <w:rPr>
          <w:rFonts w:ascii="Times New Roman" w:hAnsi="Times New Roman" w:cs="Times New Roman"/>
          <w:b/>
          <w:bCs/>
          <w:sz w:val="24"/>
          <w:szCs w:val="24"/>
        </w:rPr>
      </w:pPr>
      <w:r w:rsidRPr="0034492C">
        <w:rPr>
          <w:rFonts w:ascii="Times New Roman" w:hAnsi="Times New Roman" w:cs="Times New Roman"/>
          <w:b/>
          <w:bCs/>
          <w:sz w:val="24"/>
          <w:szCs w:val="24"/>
        </w:rPr>
        <w:t>Journals and reports</w:t>
      </w:r>
    </w:p>
    <w:p w14:paraId="41D09643" w14:textId="126257B9" w:rsidR="007C4B86" w:rsidRPr="0034492C" w:rsidRDefault="007C4B86"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Jackson, Sheldon, “Report on Education in Alaska with Maps and Illustrations", 1886, Reports Concerning Education</w:t>
      </w:r>
      <w:r w:rsidR="00D93369" w:rsidRPr="0034492C">
        <w:rPr>
          <w:rFonts w:ascii="Times New Roman" w:hAnsi="Times New Roman" w:cs="Times New Roman"/>
          <w:sz w:val="24"/>
          <w:szCs w:val="24"/>
        </w:rPr>
        <w:t>.</w:t>
      </w:r>
    </w:p>
    <w:p w14:paraId="7BF9688D" w14:textId="128BA5BF" w:rsidR="00E621C2" w:rsidRPr="0034492C" w:rsidRDefault="00EF7410"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Jackson, Sheldon </w:t>
      </w:r>
      <w:r w:rsidR="00D93369" w:rsidRPr="0034492C">
        <w:rPr>
          <w:rFonts w:ascii="Times New Roman" w:hAnsi="Times New Roman" w:cs="Times New Roman"/>
          <w:sz w:val="24"/>
          <w:szCs w:val="24"/>
        </w:rPr>
        <w:t>“</w:t>
      </w:r>
      <w:r w:rsidR="00E621C2" w:rsidRPr="0034492C">
        <w:rPr>
          <w:rFonts w:ascii="Times New Roman" w:hAnsi="Times New Roman" w:cs="Times New Roman"/>
          <w:sz w:val="24"/>
          <w:szCs w:val="24"/>
        </w:rPr>
        <w:t>Report of the general agent of education in Alaska for the year 1888-89</w:t>
      </w:r>
      <w:r w:rsidR="00D93369" w:rsidRPr="0034492C">
        <w:rPr>
          <w:rFonts w:ascii="Times New Roman" w:hAnsi="Times New Roman" w:cs="Times New Roman"/>
          <w:sz w:val="24"/>
          <w:szCs w:val="24"/>
        </w:rPr>
        <w:t>” 1889, Reports Concerning Education.</w:t>
      </w:r>
    </w:p>
    <w:p w14:paraId="2A2CE382" w14:textId="75410D25"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Jackson, Sheldon, A Statement of Facts Concerning the Difficulties at Sitka, Alaska in 1885.  Washington DC Thomas McGill &amp; Co, Law Printers, </w:t>
      </w:r>
      <w:hyperlink r:id="rId19" w:history="1">
        <w:r w:rsidRPr="00983840">
          <w:rPr>
            <w:rFonts w:ascii="Times New Roman" w:hAnsi="Times New Roman" w:cs="Times New Roman"/>
          </w:rPr>
          <w:t>https://vilda.alaska.edu/digital/collection/cdmg21/id/13806/rec/1</w:t>
        </w:r>
      </w:hyperlink>
      <w:r w:rsidR="00A81EDB" w:rsidRPr="00983840">
        <w:rPr>
          <w:rFonts w:ascii="Times New Roman" w:hAnsi="Times New Roman" w:cs="Times New Roman"/>
        </w:rPr>
        <w:t>.</w:t>
      </w:r>
    </w:p>
    <w:p w14:paraId="1720B67D" w14:textId="2D5536E2"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Report on education in Kake, Anna R. Moon 1902</w:t>
      </w:r>
      <w:r w:rsidR="00A81EDB" w:rsidRPr="0034492C">
        <w:rPr>
          <w:rFonts w:ascii="Times New Roman" w:hAnsi="Times New Roman" w:cs="Times New Roman"/>
          <w:sz w:val="24"/>
          <w:szCs w:val="24"/>
        </w:rPr>
        <w:t>.</w:t>
      </w:r>
    </w:p>
    <w:p w14:paraId="5D059F18" w14:textId="39274B60"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Jackson, Sheldon, What missionaries have done for Alaska. New York, New York, Funk &amp; </w:t>
      </w:r>
      <w:proofErr w:type="spellStart"/>
      <w:r w:rsidRPr="0034492C">
        <w:rPr>
          <w:rFonts w:ascii="Times New Roman" w:hAnsi="Times New Roman" w:cs="Times New Roman"/>
          <w:sz w:val="24"/>
          <w:szCs w:val="24"/>
        </w:rPr>
        <w:t>Wangnalls</w:t>
      </w:r>
      <w:proofErr w:type="spellEnd"/>
      <w:r w:rsidRPr="0034492C">
        <w:rPr>
          <w:rFonts w:ascii="Times New Roman" w:hAnsi="Times New Roman" w:cs="Times New Roman"/>
          <w:sz w:val="24"/>
          <w:szCs w:val="24"/>
        </w:rPr>
        <w:t xml:space="preserve"> Co. 1903</w:t>
      </w:r>
      <w:r w:rsidR="00A81EDB" w:rsidRPr="0034492C">
        <w:rPr>
          <w:rFonts w:ascii="Times New Roman" w:hAnsi="Times New Roman" w:cs="Times New Roman"/>
          <w:sz w:val="24"/>
          <w:szCs w:val="24"/>
        </w:rPr>
        <w:t>.</w:t>
      </w:r>
    </w:p>
    <w:p w14:paraId="1D049375" w14:textId="6FA86584" w:rsidR="00426457" w:rsidRPr="0034492C" w:rsidRDefault="00426457"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Veniaminov, Ioann, S. A. </w:t>
      </w:r>
      <w:proofErr w:type="spellStart"/>
      <w:r w:rsidRPr="0034492C">
        <w:rPr>
          <w:rFonts w:ascii="Times New Roman" w:hAnsi="Times New Roman" w:cs="Times New Roman"/>
          <w:sz w:val="24"/>
          <w:szCs w:val="24"/>
        </w:rPr>
        <w:t>Mousalimas</w:t>
      </w:r>
      <w:proofErr w:type="spellEnd"/>
      <w:r w:rsidRPr="0034492C">
        <w:rPr>
          <w:rFonts w:ascii="Times New Roman" w:hAnsi="Times New Roman" w:cs="Times New Roman"/>
          <w:sz w:val="24"/>
          <w:szCs w:val="24"/>
        </w:rPr>
        <w:t xml:space="preserve">, and Jerome </w:t>
      </w:r>
      <w:proofErr w:type="spellStart"/>
      <w:r w:rsidRPr="0034492C">
        <w:rPr>
          <w:rFonts w:ascii="Times New Roman" w:hAnsi="Times New Roman" w:cs="Times New Roman"/>
          <w:sz w:val="24"/>
          <w:szCs w:val="24"/>
        </w:rPr>
        <w:t>Kisslinger</w:t>
      </w:r>
      <w:proofErr w:type="spellEnd"/>
      <w:r w:rsidRPr="0034492C">
        <w:rPr>
          <w:rFonts w:ascii="Times New Roman" w:hAnsi="Times New Roman" w:cs="Times New Roman"/>
          <w:sz w:val="24"/>
          <w:szCs w:val="24"/>
        </w:rPr>
        <w:t>. Journals of the Priest Ioann Veniaminov in Alaska, 1823 to 1836. Anchorage, Alaska: University of Alaska Press, 1993.</w:t>
      </w:r>
    </w:p>
    <w:p w14:paraId="3BB532B6" w14:textId="77777777" w:rsidR="00E621C2" w:rsidRPr="0034492C" w:rsidRDefault="00E621C2" w:rsidP="00E621C2">
      <w:pPr>
        <w:spacing w:line="240" w:lineRule="auto"/>
        <w:rPr>
          <w:rFonts w:ascii="Times New Roman" w:hAnsi="Times New Roman" w:cs="Times New Roman"/>
          <w:b/>
          <w:bCs/>
          <w:sz w:val="24"/>
          <w:szCs w:val="24"/>
        </w:rPr>
      </w:pPr>
      <w:r w:rsidRPr="0034492C">
        <w:rPr>
          <w:rFonts w:ascii="Times New Roman" w:hAnsi="Times New Roman" w:cs="Times New Roman"/>
          <w:b/>
          <w:bCs/>
          <w:sz w:val="24"/>
          <w:szCs w:val="24"/>
        </w:rPr>
        <w:t>Correspondences</w:t>
      </w:r>
    </w:p>
    <w:p w14:paraId="31674589" w14:textId="33838275"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Correspondence Relating to Pioneer Presbyterian Missions (1856-1908) - Vol. 14: Idaho, Utah, Alaska, Nevada, Oregon, Arizona, New Mexico, Wyoming, Colorado, Washington, Woman's Executive Committee of Home Missions (1885-1887)</w:t>
      </w:r>
      <w:r w:rsidR="00A81EDB" w:rsidRPr="0034492C">
        <w:rPr>
          <w:rFonts w:ascii="Times New Roman" w:hAnsi="Times New Roman" w:cs="Times New Roman"/>
          <w:sz w:val="24"/>
          <w:szCs w:val="24"/>
        </w:rPr>
        <w:t>.</w:t>
      </w:r>
    </w:p>
    <w:p w14:paraId="61E3754E" w14:textId="5730A183"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MEETING HELD IN THE PUBLIC SCHOOL HOUSE OF JUNEAU, ALASKA, BY REQUEST OF INDIAN CHIEFS ON ACCOUNT OF THE PRESENCE OF HIS HONOR, GOVERNOR JOHN G. BRADY</w:t>
      </w:r>
      <w:r w:rsidR="00A81EDB" w:rsidRPr="0034492C">
        <w:rPr>
          <w:rFonts w:ascii="Times New Roman" w:hAnsi="Times New Roman" w:cs="Times New Roman"/>
          <w:sz w:val="24"/>
          <w:szCs w:val="24"/>
        </w:rPr>
        <w:t>.</w:t>
      </w:r>
    </w:p>
    <w:p w14:paraId="6E1817AF" w14:textId="77777777" w:rsidR="00E621C2" w:rsidRPr="0034492C" w:rsidRDefault="00E621C2" w:rsidP="00E621C2">
      <w:pPr>
        <w:spacing w:line="240" w:lineRule="auto"/>
        <w:rPr>
          <w:rFonts w:ascii="Times New Roman" w:hAnsi="Times New Roman" w:cs="Times New Roman"/>
          <w:b/>
          <w:bCs/>
          <w:sz w:val="24"/>
          <w:szCs w:val="24"/>
        </w:rPr>
      </w:pPr>
      <w:r w:rsidRPr="0034492C">
        <w:rPr>
          <w:rFonts w:ascii="Times New Roman" w:hAnsi="Times New Roman" w:cs="Times New Roman"/>
          <w:b/>
          <w:bCs/>
          <w:sz w:val="24"/>
          <w:szCs w:val="24"/>
        </w:rPr>
        <w:t>Church webpages</w:t>
      </w:r>
    </w:p>
    <w:p w14:paraId="2D51996C" w14:textId="77777777"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Brief Statement of Faith.” Presbyterian Mission Agency. Presbyterian Church (U.S.A.), June 20, 2017. https://www.presbyterianmission.org/what-we-believe/brief-statement-of-faith/.</w:t>
      </w:r>
    </w:p>
    <w:p w14:paraId="2E77A006" w14:textId="417E1CF1" w:rsidR="00E621C2" w:rsidRPr="0034492C" w:rsidRDefault="00E621C2" w:rsidP="00E621C2">
      <w:pPr>
        <w:spacing w:line="240" w:lineRule="auto"/>
        <w:rPr>
          <w:rFonts w:ascii="Times New Roman" w:hAnsi="Times New Roman" w:cs="Times New Roman"/>
          <w:b/>
          <w:bCs/>
          <w:sz w:val="24"/>
          <w:szCs w:val="24"/>
        </w:rPr>
      </w:pPr>
      <w:r w:rsidRPr="0034492C">
        <w:rPr>
          <w:rFonts w:ascii="Times New Roman" w:hAnsi="Times New Roman" w:cs="Times New Roman"/>
          <w:b/>
          <w:bCs/>
          <w:sz w:val="24"/>
          <w:szCs w:val="24"/>
        </w:rPr>
        <w:t>Lectures</w:t>
      </w:r>
    </w:p>
    <w:p w14:paraId="1E2911A2" w14:textId="12E37F3A" w:rsidR="002001E2" w:rsidRPr="0034492C" w:rsidRDefault="002001E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Sealaska Heritage Institute, “Spiritual Connections and Obligations: The Foundation of Tlingit Existence”, </w:t>
      </w:r>
      <w:r w:rsidRPr="00983840">
        <w:rPr>
          <w:rFonts w:ascii="Times New Roman" w:hAnsi="Times New Roman" w:cs="Times New Roman"/>
          <w:sz w:val="24"/>
          <w:szCs w:val="24"/>
        </w:rPr>
        <w:t>You</w:t>
      </w:r>
      <w:r w:rsidR="00650CF2" w:rsidRPr="00983840">
        <w:rPr>
          <w:rFonts w:ascii="Times New Roman" w:hAnsi="Times New Roman" w:cs="Times New Roman"/>
          <w:sz w:val="24"/>
          <w:szCs w:val="24"/>
        </w:rPr>
        <w:t>T</w:t>
      </w:r>
      <w:r w:rsidRPr="00983840">
        <w:rPr>
          <w:rFonts w:ascii="Times New Roman" w:hAnsi="Times New Roman" w:cs="Times New Roman"/>
          <w:sz w:val="24"/>
          <w:szCs w:val="24"/>
        </w:rPr>
        <w:t>ube</w:t>
      </w:r>
      <w:r w:rsidRPr="0034492C">
        <w:rPr>
          <w:rFonts w:ascii="Times New Roman" w:hAnsi="Times New Roman" w:cs="Times New Roman"/>
          <w:sz w:val="24"/>
          <w:szCs w:val="24"/>
        </w:rPr>
        <w:t xml:space="preserve"> Video, 52:32, 10/30/2020, </w:t>
      </w:r>
      <w:hyperlink r:id="rId20" w:history="1">
        <w:r w:rsidRPr="00983840">
          <w:rPr>
            <w:rFonts w:ascii="Times New Roman" w:hAnsi="Times New Roman" w:cs="Times New Roman"/>
          </w:rPr>
          <w:t>https://www.youtube.com/watch?v=nWTmoLEVvYs</w:t>
        </w:r>
      </w:hyperlink>
      <w:r w:rsidR="00A81EDB" w:rsidRPr="00983840">
        <w:rPr>
          <w:rFonts w:ascii="Times New Roman" w:hAnsi="Times New Roman" w:cs="Times New Roman"/>
        </w:rPr>
        <w:t>.</w:t>
      </w:r>
    </w:p>
    <w:p w14:paraId="51DF2257" w14:textId="2C6B11A4" w:rsidR="002001E2" w:rsidRPr="0034492C" w:rsidRDefault="002001E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Sealaska Heritage Institute, “Tlingit Spirituality and Shamanism in the 21st Century</w:t>
      </w:r>
      <w:r w:rsidRPr="00983840">
        <w:rPr>
          <w:rFonts w:ascii="Times New Roman" w:hAnsi="Times New Roman" w:cs="Times New Roman"/>
          <w:sz w:val="24"/>
          <w:szCs w:val="24"/>
        </w:rPr>
        <w:t xml:space="preserve">”, </w:t>
      </w:r>
      <w:r w:rsidR="00650CF2" w:rsidRPr="00983840">
        <w:rPr>
          <w:rFonts w:ascii="Times New Roman" w:hAnsi="Times New Roman" w:cs="Times New Roman"/>
          <w:sz w:val="24"/>
          <w:szCs w:val="24"/>
        </w:rPr>
        <w:t>YouTube</w:t>
      </w:r>
      <w:r w:rsidRPr="0034492C">
        <w:rPr>
          <w:rFonts w:ascii="Times New Roman" w:hAnsi="Times New Roman" w:cs="Times New Roman"/>
          <w:sz w:val="24"/>
          <w:szCs w:val="24"/>
        </w:rPr>
        <w:t xml:space="preserve"> Video, 56:41, 06/19/2020, https://www.youtube.com/watch?v=iAuzZUR61Dk</w:t>
      </w:r>
      <w:r w:rsidR="00A81EDB" w:rsidRPr="0034492C">
        <w:rPr>
          <w:rFonts w:ascii="Times New Roman" w:hAnsi="Times New Roman" w:cs="Times New Roman"/>
          <w:sz w:val="24"/>
          <w:szCs w:val="24"/>
        </w:rPr>
        <w:t>.</w:t>
      </w:r>
    </w:p>
    <w:p w14:paraId="70CBE0CD" w14:textId="77777777" w:rsidR="00E621C2" w:rsidRPr="0034492C" w:rsidRDefault="00E621C2" w:rsidP="00E621C2">
      <w:pPr>
        <w:spacing w:line="240" w:lineRule="auto"/>
        <w:rPr>
          <w:rFonts w:ascii="Times New Roman" w:hAnsi="Times New Roman" w:cs="Times New Roman"/>
          <w:b/>
          <w:bCs/>
          <w:sz w:val="24"/>
          <w:szCs w:val="24"/>
        </w:rPr>
      </w:pPr>
      <w:r w:rsidRPr="0034492C">
        <w:rPr>
          <w:rFonts w:ascii="Times New Roman" w:hAnsi="Times New Roman" w:cs="Times New Roman"/>
          <w:b/>
          <w:bCs/>
          <w:sz w:val="24"/>
          <w:szCs w:val="24"/>
        </w:rPr>
        <w:t>Legal documents</w:t>
      </w:r>
    </w:p>
    <w:p w14:paraId="587C0C29" w14:textId="645EA775"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Act to define the political status of certain Native Indians within the Territory of Alaska.</w:t>
      </w:r>
      <w:r w:rsidR="001E286F" w:rsidRPr="0034492C">
        <w:rPr>
          <w:rFonts w:ascii="Times New Roman" w:hAnsi="Times New Roman" w:cs="Times New Roman"/>
          <w:sz w:val="24"/>
          <w:szCs w:val="24"/>
        </w:rPr>
        <w:t xml:space="preserve"> (S.B.21) (1915)</w:t>
      </w:r>
      <w:r w:rsidR="00A81EDB" w:rsidRPr="0034492C">
        <w:rPr>
          <w:rFonts w:ascii="Times New Roman" w:hAnsi="Times New Roman" w:cs="Times New Roman"/>
          <w:sz w:val="24"/>
          <w:szCs w:val="24"/>
        </w:rPr>
        <w:t>.</w:t>
      </w:r>
    </w:p>
    <w:p w14:paraId="54F70C44" w14:textId="6DA71296" w:rsidR="00383B01" w:rsidRPr="0034492C" w:rsidRDefault="00383B01" w:rsidP="00383B01">
      <w:pPr>
        <w:spacing w:line="240" w:lineRule="auto"/>
        <w:rPr>
          <w:rFonts w:ascii="Times New Roman" w:hAnsi="Times New Roman" w:cs="Times New Roman"/>
          <w:sz w:val="24"/>
          <w:szCs w:val="24"/>
        </w:rPr>
      </w:pPr>
      <w:r w:rsidRPr="0034492C">
        <w:rPr>
          <w:rFonts w:ascii="Times New Roman" w:hAnsi="Times New Roman" w:cs="Times New Roman"/>
          <w:sz w:val="24"/>
          <w:szCs w:val="24"/>
        </w:rPr>
        <w:lastRenderedPageBreak/>
        <w:t xml:space="preserve">Price, Hiram. Rules Governing </w:t>
      </w:r>
      <w:proofErr w:type="gramStart"/>
      <w:r w:rsidRPr="0034492C">
        <w:rPr>
          <w:rFonts w:ascii="Times New Roman" w:hAnsi="Times New Roman" w:cs="Times New Roman"/>
          <w:sz w:val="24"/>
          <w:szCs w:val="24"/>
        </w:rPr>
        <w:t>The</w:t>
      </w:r>
      <w:proofErr w:type="gramEnd"/>
      <w:r w:rsidRPr="0034492C">
        <w:rPr>
          <w:rFonts w:ascii="Times New Roman" w:hAnsi="Times New Roman" w:cs="Times New Roman"/>
          <w:sz w:val="24"/>
          <w:szCs w:val="24"/>
        </w:rPr>
        <w:t xml:space="preserve"> Court of Indian Offenses. March 30, 1883. https://commons.und.edu/indigenous-gov-docs/131/.</w:t>
      </w:r>
      <w:r w:rsidR="00E937D7" w:rsidRPr="0034492C">
        <w:rPr>
          <w:rFonts w:ascii="Times New Roman" w:hAnsi="Times New Roman" w:cs="Times New Roman"/>
          <w:sz w:val="24"/>
          <w:szCs w:val="24"/>
        </w:rPr>
        <w:t xml:space="preserve"> </w:t>
      </w:r>
    </w:p>
    <w:p w14:paraId="479F91F7" w14:textId="77777777" w:rsidR="00E621C2" w:rsidRPr="0034492C" w:rsidRDefault="00E621C2" w:rsidP="00E621C2">
      <w:pPr>
        <w:spacing w:line="240" w:lineRule="auto"/>
        <w:rPr>
          <w:rFonts w:ascii="Times New Roman" w:hAnsi="Times New Roman" w:cs="Times New Roman"/>
          <w:sz w:val="24"/>
          <w:szCs w:val="24"/>
        </w:rPr>
      </w:pPr>
      <w:r w:rsidRPr="0034492C">
        <w:rPr>
          <w:rFonts w:ascii="Times New Roman" w:hAnsi="Times New Roman" w:cs="Times New Roman"/>
          <w:sz w:val="24"/>
          <w:szCs w:val="24"/>
        </w:rPr>
        <w:t>United States vs. Sheldon Jackson (1885), Sitka, Criminal Case # 9, Box AS 32893, Alaska State Archives.</w:t>
      </w:r>
    </w:p>
    <w:p w14:paraId="0AD98C0B" w14:textId="4CEBA7DE" w:rsidR="00E621C2" w:rsidRPr="0034492C" w:rsidRDefault="00E621C2" w:rsidP="004E7B3E">
      <w:pPr>
        <w:spacing w:line="240" w:lineRule="auto"/>
        <w:rPr>
          <w:rFonts w:ascii="Times New Roman" w:hAnsi="Times New Roman" w:cs="Times New Roman"/>
          <w:sz w:val="24"/>
          <w:szCs w:val="24"/>
        </w:rPr>
      </w:pPr>
      <w:r w:rsidRPr="0034492C">
        <w:rPr>
          <w:rFonts w:ascii="Times New Roman" w:hAnsi="Times New Roman" w:cs="Times New Roman"/>
          <w:sz w:val="24"/>
          <w:szCs w:val="24"/>
        </w:rPr>
        <w:t>Lafayette Dawson, “In re Petition of Can-ah-</w:t>
      </w:r>
      <w:proofErr w:type="spellStart"/>
      <w:r w:rsidRPr="0034492C">
        <w:rPr>
          <w:rFonts w:ascii="Times New Roman" w:hAnsi="Times New Roman" w:cs="Times New Roman"/>
          <w:sz w:val="24"/>
          <w:szCs w:val="24"/>
        </w:rPr>
        <w:t>couqua</w:t>
      </w:r>
      <w:proofErr w:type="spellEnd"/>
      <w:r w:rsidRPr="0034492C">
        <w:rPr>
          <w:rFonts w:ascii="Times New Roman" w:hAnsi="Times New Roman" w:cs="Times New Roman"/>
          <w:sz w:val="24"/>
          <w:szCs w:val="24"/>
        </w:rPr>
        <w:t xml:space="preserve"> for habeas corpus,” 29 Federal Register (D. Alaska 1887), pp. 687-690.</w:t>
      </w:r>
    </w:p>
    <w:p w14:paraId="1F306CEB" w14:textId="1E0071E1" w:rsidR="001D4A5C" w:rsidRPr="0034492C" w:rsidRDefault="001D4A5C" w:rsidP="004E7B3E">
      <w:pPr>
        <w:spacing w:line="240" w:lineRule="auto"/>
        <w:rPr>
          <w:rFonts w:ascii="Times New Roman" w:hAnsi="Times New Roman" w:cs="Times New Roman"/>
          <w:b/>
          <w:bCs/>
          <w:sz w:val="24"/>
          <w:szCs w:val="24"/>
        </w:rPr>
      </w:pPr>
      <w:r w:rsidRPr="0034492C">
        <w:rPr>
          <w:rFonts w:ascii="Times New Roman" w:hAnsi="Times New Roman" w:cs="Times New Roman"/>
          <w:b/>
          <w:bCs/>
          <w:sz w:val="24"/>
          <w:szCs w:val="24"/>
        </w:rPr>
        <w:t>Photographs.</w:t>
      </w:r>
    </w:p>
    <w:p w14:paraId="6220E08F" w14:textId="38D9BF09" w:rsidR="001D4A5C" w:rsidRPr="0034492C" w:rsidRDefault="001D4A5C" w:rsidP="004E7B3E">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Native Conservancy, Native Peoples and Languages of Alaska - Native Conservancy, February 26, 2020. </w:t>
      </w:r>
      <w:hyperlink r:id="rId21" w:history="1">
        <w:r w:rsidRPr="00983840">
          <w:rPr>
            <w:rFonts w:ascii="Times New Roman" w:hAnsi="Times New Roman" w:cs="Times New Roman"/>
          </w:rPr>
          <w:t>https://www.nativeconservancy.org/native-peoples-and-languages-of-alaska/</w:t>
        </w:r>
      </w:hyperlink>
      <w:r w:rsidRPr="00983840">
        <w:rPr>
          <w:rFonts w:ascii="Times New Roman" w:hAnsi="Times New Roman" w:cs="Times New Roman"/>
          <w:sz w:val="24"/>
          <w:szCs w:val="24"/>
        </w:rPr>
        <w:t>.</w:t>
      </w:r>
    </w:p>
    <w:p w14:paraId="46582A6B" w14:textId="1E4B26BF" w:rsidR="001D4A5C" w:rsidRPr="0034492C" w:rsidRDefault="001D4A5C" w:rsidP="004E7B3E">
      <w:pPr>
        <w:spacing w:line="240" w:lineRule="auto"/>
        <w:rPr>
          <w:rFonts w:ascii="Times New Roman" w:hAnsi="Times New Roman" w:cs="Times New Roman"/>
          <w:sz w:val="24"/>
          <w:szCs w:val="24"/>
        </w:rPr>
      </w:pPr>
      <w:r w:rsidRPr="0034492C">
        <w:rPr>
          <w:rFonts w:ascii="Times New Roman" w:hAnsi="Times New Roman" w:cs="Times New Roman"/>
          <w:sz w:val="24"/>
          <w:szCs w:val="24"/>
        </w:rPr>
        <w:t>Alaska State Library, Ivan Veniaminov, Saint Innocent., Photograph, Alaska Digital Archives https://vilda.alaska.edu/digital/collection/cdmg21/id/14622/, 6/3/2023</w:t>
      </w:r>
      <w:r w:rsidR="00A81EDB" w:rsidRPr="0034492C">
        <w:rPr>
          <w:rFonts w:ascii="Times New Roman" w:hAnsi="Times New Roman" w:cs="Times New Roman"/>
          <w:sz w:val="24"/>
          <w:szCs w:val="24"/>
        </w:rPr>
        <w:t>.</w:t>
      </w:r>
    </w:p>
    <w:p w14:paraId="4D35BFF6" w14:textId="441A2ECD" w:rsidR="001D4A5C" w:rsidRPr="0034492C" w:rsidRDefault="001D4A5C" w:rsidP="004E7B3E">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Alaska State Library, Russian </w:t>
      </w:r>
      <w:proofErr w:type="spellStart"/>
      <w:r w:rsidRPr="0034492C">
        <w:rPr>
          <w:rFonts w:ascii="Times New Roman" w:hAnsi="Times New Roman" w:cs="Times New Roman"/>
          <w:sz w:val="24"/>
          <w:szCs w:val="24"/>
        </w:rPr>
        <w:t>preast</w:t>
      </w:r>
      <w:proofErr w:type="spellEnd"/>
      <w:r w:rsidRPr="0034492C">
        <w:rPr>
          <w:rFonts w:ascii="Times New Roman" w:hAnsi="Times New Roman" w:cs="Times New Roman"/>
          <w:sz w:val="24"/>
          <w:szCs w:val="24"/>
        </w:rPr>
        <w:t xml:space="preserve"> [priest], chiefs and head men of the </w:t>
      </w:r>
      <w:proofErr w:type="spellStart"/>
      <w:r w:rsidRPr="0034492C">
        <w:rPr>
          <w:rFonts w:ascii="Times New Roman" w:hAnsi="Times New Roman" w:cs="Times New Roman"/>
          <w:sz w:val="24"/>
          <w:szCs w:val="24"/>
        </w:rPr>
        <w:t>Thlingets</w:t>
      </w:r>
      <w:proofErr w:type="spellEnd"/>
      <w:r w:rsidRPr="0034492C">
        <w:rPr>
          <w:rFonts w:ascii="Times New Roman" w:hAnsi="Times New Roman" w:cs="Times New Roman"/>
          <w:sz w:val="24"/>
          <w:szCs w:val="24"/>
        </w:rPr>
        <w:t>, Sitka, Alaska., Photograph, Alaska Digital Archives, https://vilda.alaska.edu/digital/collection/cdmg21/id/815, 6/3/2023</w:t>
      </w:r>
      <w:r w:rsidR="00A81EDB" w:rsidRPr="0034492C">
        <w:rPr>
          <w:rFonts w:ascii="Times New Roman" w:hAnsi="Times New Roman" w:cs="Times New Roman"/>
          <w:sz w:val="24"/>
          <w:szCs w:val="24"/>
        </w:rPr>
        <w:t>.</w:t>
      </w:r>
    </w:p>
    <w:p w14:paraId="0FC05EC3" w14:textId="3B8237E7" w:rsidR="001D4A5C" w:rsidRPr="0034492C" w:rsidRDefault="001D4A5C" w:rsidP="004E7B3E">
      <w:pPr>
        <w:spacing w:line="240" w:lineRule="auto"/>
        <w:rPr>
          <w:rFonts w:ascii="Times New Roman" w:hAnsi="Times New Roman" w:cs="Times New Roman"/>
          <w:sz w:val="24"/>
          <w:szCs w:val="24"/>
        </w:rPr>
      </w:pPr>
      <w:r w:rsidRPr="0034492C">
        <w:rPr>
          <w:rFonts w:ascii="Times New Roman" w:hAnsi="Times New Roman" w:cs="Times New Roman"/>
          <w:sz w:val="24"/>
          <w:szCs w:val="24"/>
        </w:rPr>
        <w:t xml:space="preserve">Alaska State Library, Rev. Sheldon Jackson, D.D., LL.D., Vice President Alaska Geographic Society, May 15, 1899., Photograph, Alaska Digital Archives, 6/3/2023, </w:t>
      </w:r>
      <w:hyperlink r:id="rId22" w:history="1">
        <w:r w:rsidRPr="00983840">
          <w:rPr>
            <w:rFonts w:ascii="Times New Roman" w:hAnsi="Times New Roman" w:cs="Times New Roman"/>
          </w:rPr>
          <w:t>https://vilda.alaska.edu/digital/collection/cdmg21/id/1661/</w:t>
        </w:r>
      </w:hyperlink>
      <w:r w:rsidR="00A81EDB" w:rsidRPr="00983840">
        <w:rPr>
          <w:rFonts w:ascii="Times New Roman" w:hAnsi="Times New Roman" w:cs="Times New Roman"/>
        </w:rPr>
        <w:t>.</w:t>
      </w:r>
    </w:p>
    <w:p w14:paraId="5852A050" w14:textId="4FDE88C2" w:rsidR="001D4A5C" w:rsidRPr="0034492C" w:rsidRDefault="001D4A5C" w:rsidP="004E7B3E">
      <w:pPr>
        <w:spacing w:line="240" w:lineRule="auto"/>
        <w:rPr>
          <w:rFonts w:ascii="Times New Roman" w:hAnsi="Times New Roman" w:cs="Times New Roman"/>
          <w:sz w:val="24"/>
          <w:szCs w:val="24"/>
        </w:rPr>
      </w:pPr>
      <w:r w:rsidRPr="0034492C">
        <w:rPr>
          <w:rFonts w:ascii="Times New Roman" w:hAnsi="Times New Roman" w:cs="Times New Roman"/>
          <w:sz w:val="24"/>
          <w:szCs w:val="24"/>
        </w:rPr>
        <w:t>Alaska State Libraries, Andrew P. Kashevaroff wearing Chilkat blanket., Photograph, Alaska Digital Archives,</w:t>
      </w:r>
      <w:r w:rsidR="00AA2910" w:rsidRPr="0034492C">
        <w:rPr>
          <w:rFonts w:ascii="Times New Roman" w:hAnsi="Times New Roman" w:cs="Times New Roman"/>
          <w:sz w:val="24"/>
          <w:szCs w:val="24"/>
        </w:rPr>
        <w:t xml:space="preserve"> 6/3/2023.</w:t>
      </w:r>
      <w:r w:rsidRPr="0034492C">
        <w:rPr>
          <w:rFonts w:ascii="Times New Roman" w:hAnsi="Times New Roman" w:cs="Times New Roman"/>
          <w:sz w:val="24"/>
          <w:szCs w:val="24"/>
        </w:rPr>
        <w:t xml:space="preserve"> https://vilda.alaska.edu/digital/collection/cdmg21/id/24268/rec/7</w:t>
      </w:r>
      <w:r w:rsidR="00A81EDB" w:rsidRPr="0034492C">
        <w:rPr>
          <w:rFonts w:ascii="Times New Roman" w:hAnsi="Times New Roman" w:cs="Times New Roman"/>
          <w:sz w:val="24"/>
          <w:szCs w:val="24"/>
        </w:rPr>
        <w:t>.</w:t>
      </w:r>
    </w:p>
    <w:p w14:paraId="15DE540F" w14:textId="77777777" w:rsidR="001D4A5C" w:rsidRPr="0034492C" w:rsidRDefault="001D4A5C" w:rsidP="004E7B3E">
      <w:pPr>
        <w:spacing w:line="240" w:lineRule="auto"/>
        <w:rPr>
          <w:rFonts w:ascii="Times New Roman" w:hAnsi="Times New Roman" w:cs="Times New Roman"/>
          <w:sz w:val="24"/>
          <w:szCs w:val="24"/>
        </w:rPr>
      </w:pPr>
    </w:p>
    <w:p w14:paraId="11CA2E70" w14:textId="77777777" w:rsidR="001D4A5C" w:rsidRPr="0034492C" w:rsidRDefault="001D4A5C" w:rsidP="004E7B3E">
      <w:pPr>
        <w:spacing w:line="240" w:lineRule="auto"/>
        <w:rPr>
          <w:rFonts w:ascii="Times New Roman" w:hAnsi="Times New Roman" w:cs="Times New Roman"/>
          <w:b/>
          <w:bCs/>
          <w:sz w:val="24"/>
          <w:szCs w:val="24"/>
        </w:rPr>
      </w:pPr>
    </w:p>
    <w:sectPr w:rsidR="001D4A5C" w:rsidRPr="0034492C" w:rsidSect="00E85A8D">
      <w:head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3426" w14:textId="77777777" w:rsidR="00E85A8D" w:rsidRDefault="00E85A8D" w:rsidP="00573637">
      <w:pPr>
        <w:spacing w:after="0" w:line="240" w:lineRule="auto"/>
      </w:pPr>
      <w:r>
        <w:separator/>
      </w:r>
    </w:p>
  </w:endnote>
  <w:endnote w:type="continuationSeparator" w:id="0">
    <w:p w14:paraId="301B7F34" w14:textId="77777777" w:rsidR="00E85A8D" w:rsidRDefault="00E85A8D" w:rsidP="00573637">
      <w:pPr>
        <w:spacing w:after="0" w:line="240" w:lineRule="auto"/>
      </w:pPr>
      <w:r>
        <w:continuationSeparator/>
      </w:r>
    </w:p>
  </w:endnote>
  <w:endnote w:type="continuationNotice" w:id="1">
    <w:p w14:paraId="55B05EBA" w14:textId="77777777" w:rsidR="00E85A8D" w:rsidRDefault="00E85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5073" w14:textId="77777777" w:rsidR="00E85A8D" w:rsidRDefault="00E85A8D" w:rsidP="00573637">
      <w:pPr>
        <w:spacing w:after="0" w:line="240" w:lineRule="auto"/>
      </w:pPr>
      <w:r>
        <w:separator/>
      </w:r>
    </w:p>
  </w:footnote>
  <w:footnote w:type="continuationSeparator" w:id="0">
    <w:p w14:paraId="46EE5EE3" w14:textId="77777777" w:rsidR="00E85A8D" w:rsidRDefault="00E85A8D" w:rsidP="00573637">
      <w:pPr>
        <w:spacing w:after="0" w:line="240" w:lineRule="auto"/>
      </w:pPr>
      <w:r>
        <w:continuationSeparator/>
      </w:r>
    </w:p>
  </w:footnote>
  <w:footnote w:type="continuationNotice" w:id="1">
    <w:p w14:paraId="3DE8FE49" w14:textId="77777777" w:rsidR="00E85A8D" w:rsidRDefault="00E85A8D">
      <w:pPr>
        <w:spacing w:after="0" w:line="240" w:lineRule="auto"/>
      </w:pPr>
    </w:p>
  </w:footnote>
  <w:footnote w:id="2">
    <w:p w14:paraId="35C2208D" w14:textId="55E4504E" w:rsidR="00573637" w:rsidRPr="0034492C" w:rsidRDefault="00573637">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A77A6A" w:rsidRPr="0034492C">
        <w:rPr>
          <w:rFonts w:ascii="Times New Roman" w:hAnsi="Times New Roman" w:cs="Times New Roman"/>
        </w:rPr>
        <w:t xml:space="preserve">Katherine Hope, conversation with author, </w:t>
      </w:r>
      <w:r w:rsidR="00BB31D9" w:rsidRPr="0034492C">
        <w:rPr>
          <w:rFonts w:ascii="Times New Roman" w:hAnsi="Times New Roman" w:cs="Times New Roman"/>
        </w:rPr>
        <w:t>July</w:t>
      </w:r>
      <w:r w:rsidR="00A77A6A" w:rsidRPr="0034492C">
        <w:rPr>
          <w:rFonts w:ascii="Times New Roman" w:hAnsi="Times New Roman" w:cs="Times New Roman"/>
        </w:rPr>
        <w:t xml:space="preserve"> 2022.</w:t>
      </w:r>
    </w:p>
    <w:p w14:paraId="1E0535F5" w14:textId="6BC1D3BC" w:rsidR="006857D7" w:rsidRPr="0034492C" w:rsidRDefault="006857D7">
      <w:pPr>
        <w:pStyle w:val="FootnoteText"/>
        <w:rPr>
          <w:rFonts w:ascii="Times New Roman" w:hAnsi="Times New Roman" w:cs="Times New Roman"/>
        </w:rPr>
      </w:pPr>
      <w:r w:rsidRPr="0034492C">
        <w:rPr>
          <w:rFonts w:ascii="Times New Roman" w:hAnsi="Times New Roman" w:cs="Times New Roman"/>
        </w:rPr>
        <w:t>Figure 1: Native Conservancy</w:t>
      </w:r>
      <w:r w:rsidR="001D4A5C" w:rsidRPr="0034492C">
        <w:rPr>
          <w:rFonts w:ascii="Times New Roman" w:hAnsi="Times New Roman" w:cs="Times New Roman"/>
        </w:rPr>
        <w:t>,</w:t>
      </w:r>
      <w:r w:rsidRPr="0034492C">
        <w:rPr>
          <w:rFonts w:ascii="Times New Roman" w:hAnsi="Times New Roman" w:cs="Times New Roman"/>
        </w:rPr>
        <w:t xml:space="preserve"> Native Peoples and Languages of Alaska - Native Conservancy, February 26, 2020. https://www.nativeconservancy.org/native-peoples-and-languages-of-alaska/.</w:t>
      </w:r>
    </w:p>
  </w:footnote>
  <w:footnote w:id="3">
    <w:p w14:paraId="32FBEA78" w14:textId="4E667A58" w:rsidR="00EF23CF" w:rsidRPr="0034492C" w:rsidRDefault="00EF23CF">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Aurel, Krause, “</w:t>
      </w:r>
      <w:r w:rsidRPr="0034492C">
        <w:rPr>
          <w:rFonts w:ascii="Times New Roman" w:hAnsi="Times New Roman" w:cs="Times New Roman"/>
          <w:i/>
          <w:iCs/>
        </w:rPr>
        <w:t xml:space="preserve">The Tlingit </w:t>
      </w:r>
      <w:r w:rsidR="00A5757C" w:rsidRPr="0034492C">
        <w:rPr>
          <w:rFonts w:ascii="Times New Roman" w:hAnsi="Times New Roman" w:cs="Times New Roman"/>
          <w:i/>
          <w:iCs/>
        </w:rPr>
        <w:t>Indians</w:t>
      </w:r>
      <w:r w:rsidRPr="0034492C">
        <w:rPr>
          <w:rFonts w:ascii="Times New Roman" w:hAnsi="Times New Roman" w:cs="Times New Roman"/>
        </w:rPr>
        <w:t xml:space="preserve">”, Translated by Erna Gunther </w:t>
      </w:r>
      <w:r w:rsidR="00B03228" w:rsidRPr="0034492C">
        <w:rPr>
          <w:rFonts w:ascii="Times New Roman" w:hAnsi="Times New Roman" w:cs="Times New Roman"/>
        </w:rPr>
        <w:t>(</w:t>
      </w:r>
      <w:r w:rsidRPr="0034492C">
        <w:rPr>
          <w:rFonts w:ascii="Times New Roman" w:hAnsi="Times New Roman" w:cs="Times New Roman"/>
        </w:rPr>
        <w:t>University of Washington Press, 1956</w:t>
      </w:r>
      <w:r w:rsidR="00B03228" w:rsidRPr="0034492C">
        <w:rPr>
          <w:rFonts w:ascii="Times New Roman" w:hAnsi="Times New Roman" w:cs="Times New Roman"/>
        </w:rPr>
        <w:t>)</w:t>
      </w:r>
      <w:r w:rsidR="00CA57EE" w:rsidRPr="0034492C">
        <w:rPr>
          <w:rFonts w:ascii="Times New Roman" w:hAnsi="Times New Roman" w:cs="Times New Roman"/>
        </w:rPr>
        <w:t>,</w:t>
      </w:r>
      <w:r w:rsidR="00CF1CE9" w:rsidRPr="0034492C">
        <w:rPr>
          <w:rFonts w:ascii="Times New Roman" w:hAnsi="Times New Roman" w:cs="Times New Roman"/>
        </w:rPr>
        <w:t xml:space="preserve"> 63</w:t>
      </w:r>
      <w:r w:rsidR="00CA57EE" w:rsidRPr="0034492C">
        <w:rPr>
          <w:rFonts w:ascii="Times New Roman" w:hAnsi="Times New Roman" w:cs="Times New Roman"/>
        </w:rPr>
        <w:t>.</w:t>
      </w:r>
    </w:p>
  </w:footnote>
  <w:footnote w:id="4">
    <w:p w14:paraId="3041DB00" w14:textId="23498114" w:rsidR="00CF74C9" w:rsidRPr="0034492C" w:rsidRDefault="00CF74C9">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Joel W. Martin, and Mark A. Nicholas. Native Americans, Christianity, and the Reshaping of the American Religious Landscape / Edited by Joel W. Martin and Mark A. </w:t>
      </w:r>
      <w:r w:rsidR="004B4C3A" w:rsidRPr="0034492C">
        <w:rPr>
          <w:rFonts w:ascii="Times New Roman" w:hAnsi="Times New Roman" w:cs="Times New Roman"/>
        </w:rPr>
        <w:t>Nicholas;</w:t>
      </w:r>
      <w:r w:rsidRPr="0034492C">
        <w:rPr>
          <w:rFonts w:ascii="Times New Roman" w:hAnsi="Times New Roman" w:cs="Times New Roman"/>
        </w:rPr>
        <w:t xml:space="preserve"> Foreword by Michelene Pesantubbee</w:t>
      </w:r>
      <w:r w:rsidR="00B03228" w:rsidRPr="0034492C">
        <w:rPr>
          <w:rFonts w:ascii="Times New Roman" w:hAnsi="Times New Roman" w:cs="Times New Roman"/>
        </w:rPr>
        <w:t>,</w:t>
      </w:r>
      <w:r w:rsidRPr="0034492C">
        <w:rPr>
          <w:rFonts w:ascii="Times New Roman" w:hAnsi="Times New Roman" w:cs="Times New Roman"/>
        </w:rPr>
        <w:t xml:space="preserve"> </w:t>
      </w:r>
      <w:r w:rsidR="00B03228" w:rsidRPr="0034492C">
        <w:rPr>
          <w:rFonts w:ascii="Times New Roman" w:hAnsi="Times New Roman" w:cs="Times New Roman"/>
        </w:rPr>
        <w:t>(</w:t>
      </w:r>
      <w:r w:rsidRPr="0034492C">
        <w:rPr>
          <w:rFonts w:ascii="Times New Roman" w:hAnsi="Times New Roman" w:cs="Times New Roman"/>
          <w:i/>
          <w:iCs/>
        </w:rPr>
        <w:t xml:space="preserve">Chapel Hill: University of North Carolina Press, </w:t>
      </w:r>
      <w:r w:rsidRPr="0034492C">
        <w:rPr>
          <w:rFonts w:ascii="Times New Roman" w:hAnsi="Times New Roman" w:cs="Times New Roman"/>
        </w:rPr>
        <w:t>2010</w:t>
      </w:r>
      <w:r w:rsidR="00B03228" w:rsidRPr="0034492C">
        <w:rPr>
          <w:rFonts w:ascii="Times New Roman" w:hAnsi="Times New Roman" w:cs="Times New Roman"/>
        </w:rPr>
        <w:t>)</w:t>
      </w:r>
      <w:r w:rsidRPr="0034492C">
        <w:rPr>
          <w:rFonts w:ascii="Times New Roman" w:hAnsi="Times New Roman" w:cs="Times New Roman"/>
        </w:rPr>
        <w:t>.</w:t>
      </w:r>
    </w:p>
  </w:footnote>
  <w:footnote w:id="5">
    <w:p w14:paraId="577C9DB6" w14:textId="38371059" w:rsidR="004657A5" w:rsidRPr="0034492C" w:rsidRDefault="004657A5">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Sergei, Kan. </w:t>
      </w:r>
      <w:r w:rsidRPr="0034492C">
        <w:rPr>
          <w:rFonts w:ascii="Times New Roman" w:hAnsi="Times New Roman" w:cs="Times New Roman"/>
          <w:i/>
          <w:iCs/>
        </w:rPr>
        <w:t xml:space="preserve">“Memory Eternal Tlingit Culture and Russian Orthodox Christianity through Two Centuries.” </w:t>
      </w:r>
      <w:r w:rsidR="00B03228" w:rsidRPr="0034492C">
        <w:rPr>
          <w:rFonts w:ascii="Times New Roman" w:hAnsi="Times New Roman" w:cs="Times New Roman"/>
        </w:rPr>
        <w:t>(</w:t>
      </w:r>
      <w:r w:rsidR="00940949" w:rsidRPr="0034492C">
        <w:rPr>
          <w:rFonts w:ascii="Times New Roman" w:hAnsi="Times New Roman" w:cs="Times New Roman"/>
        </w:rPr>
        <w:t>Seattle</w:t>
      </w:r>
      <w:r w:rsidRPr="0034492C">
        <w:rPr>
          <w:rFonts w:ascii="Times New Roman" w:hAnsi="Times New Roman" w:cs="Times New Roman"/>
        </w:rPr>
        <w:t>, Washington: University of Washington Press, 2015</w:t>
      </w:r>
      <w:r w:rsidR="00B54FFC" w:rsidRPr="0034492C">
        <w:rPr>
          <w:rFonts w:ascii="Times New Roman" w:hAnsi="Times New Roman" w:cs="Times New Roman"/>
        </w:rPr>
        <w:t>)</w:t>
      </w:r>
      <w:r w:rsidR="00940949" w:rsidRPr="0034492C">
        <w:rPr>
          <w:rFonts w:ascii="Times New Roman" w:hAnsi="Times New Roman" w:cs="Times New Roman"/>
        </w:rPr>
        <w:t>,</w:t>
      </w:r>
      <w:r w:rsidRPr="0034492C">
        <w:rPr>
          <w:rFonts w:ascii="Times New Roman" w:hAnsi="Times New Roman" w:cs="Times New Roman"/>
        </w:rPr>
        <w:t xml:space="preserve"> 14-15</w:t>
      </w:r>
      <w:r w:rsidR="00940949" w:rsidRPr="0034492C">
        <w:rPr>
          <w:rFonts w:ascii="Times New Roman" w:hAnsi="Times New Roman" w:cs="Times New Roman"/>
        </w:rPr>
        <w:t>.</w:t>
      </w:r>
    </w:p>
  </w:footnote>
  <w:footnote w:id="6">
    <w:p w14:paraId="63D77173" w14:textId="7BAB2293" w:rsidR="0032404D" w:rsidRPr="0034492C" w:rsidRDefault="0032404D">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Gary, Coupland, David </w:t>
      </w:r>
      <w:proofErr w:type="spellStart"/>
      <w:r w:rsidRPr="0034492C">
        <w:rPr>
          <w:rFonts w:ascii="Times New Roman" w:hAnsi="Times New Roman" w:cs="Times New Roman"/>
        </w:rPr>
        <w:t>Bilton</w:t>
      </w:r>
      <w:proofErr w:type="spellEnd"/>
      <w:r w:rsidRPr="0034492C">
        <w:rPr>
          <w:rFonts w:ascii="Times New Roman" w:hAnsi="Times New Roman" w:cs="Times New Roman"/>
        </w:rPr>
        <w:t xml:space="preserve">, Terence Clark, Jerome S. Cybulski, Gay Frederick, Alyson Holland, Bryn Letham, and Gretchen Williams. </w:t>
      </w:r>
      <w:r w:rsidRPr="0034492C">
        <w:rPr>
          <w:rFonts w:ascii="Times New Roman" w:hAnsi="Times New Roman" w:cs="Times New Roman"/>
          <w:i/>
          <w:iCs/>
        </w:rPr>
        <w:t>“</w:t>
      </w:r>
      <w:r w:rsidRPr="0034492C">
        <w:rPr>
          <w:rFonts w:ascii="Times New Roman" w:hAnsi="Times New Roman" w:cs="Times New Roman"/>
        </w:rPr>
        <w:t>A WEALTH OF BEADS: EVIDENCE FOR MATERIAL WEALTH-BASED INEQUALITY IN THE SALISH SEA REGION, 4000–3500 CAL B.P</w:t>
      </w:r>
      <w:r w:rsidRPr="0034492C">
        <w:rPr>
          <w:rFonts w:ascii="Times New Roman" w:hAnsi="Times New Roman" w:cs="Times New Roman"/>
          <w:i/>
          <w:iCs/>
        </w:rPr>
        <w:t>.”</w:t>
      </w:r>
      <w:r w:rsidRPr="0034492C">
        <w:rPr>
          <w:rFonts w:ascii="Times New Roman" w:hAnsi="Times New Roman" w:cs="Times New Roman"/>
        </w:rPr>
        <w:t xml:space="preserve"> </w:t>
      </w:r>
      <w:r w:rsidRPr="0034492C">
        <w:rPr>
          <w:rFonts w:ascii="Times New Roman" w:hAnsi="Times New Roman" w:cs="Times New Roman"/>
          <w:i/>
          <w:iCs/>
        </w:rPr>
        <w:t>American Antiquity</w:t>
      </w:r>
      <w:r w:rsidRPr="0034492C">
        <w:rPr>
          <w:rFonts w:ascii="Times New Roman" w:hAnsi="Times New Roman" w:cs="Times New Roman"/>
        </w:rPr>
        <w:t xml:space="preserve"> 81, no. 2 (2016)</w:t>
      </w:r>
      <w:r w:rsidR="00940949" w:rsidRPr="0034492C">
        <w:rPr>
          <w:rFonts w:ascii="Times New Roman" w:hAnsi="Times New Roman" w:cs="Times New Roman"/>
        </w:rPr>
        <w:t>,</w:t>
      </w:r>
      <w:r w:rsidRPr="0034492C">
        <w:rPr>
          <w:rFonts w:ascii="Times New Roman" w:hAnsi="Times New Roman" w:cs="Times New Roman"/>
        </w:rPr>
        <w:t xml:space="preserve"> 29</w:t>
      </w:r>
      <w:r w:rsidR="00BE03E8" w:rsidRPr="0034492C">
        <w:rPr>
          <w:rFonts w:ascii="Times New Roman" w:hAnsi="Times New Roman" w:cs="Times New Roman"/>
        </w:rPr>
        <w:t>5</w:t>
      </w:r>
      <w:r w:rsidR="00940949" w:rsidRPr="0034492C">
        <w:rPr>
          <w:rFonts w:ascii="Times New Roman" w:hAnsi="Times New Roman" w:cs="Times New Roman"/>
        </w:rPr>
        <w:t>,</w:t>
      </w:r>
      <w:r w:rsidRPr="0034492C">
        <w:rPr>
          <w:rFonts w:ascii="Times New Roman" w:hAnsi="Times New Roman" w:cs="Times New Roman"/>
        </w:rPr>
        <w:t xml:space="preserve"> http://www.jstor.org/stable/24712750.</w:t>
      </w:r>
    </w:p>
  </w:footnote>
  <w:footnote w:id="7">
    <w:p w14:paraId="3679597D" w14:textId="1BA550BA" w:rsidR="00B74B26" w:rsidRPr="0034492C" w:rsidRDefault="00B74B26">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E60B3A" w:rsidRPr="0034492C">
        <w:rPr>
          <w:rFonts w:ascii="Times New Roman" w:hAnsi="Times New Roman" w:cs="Times New Roman"/>
        </w:rPr>
        <w:t xml:space="preserve">Andrej V. Grinev, </w:t>
      </w:r>
      <w:r w:rsidR="00E60B3A" w:rsidRPr="0034492C">
        <w:rPr>
          <w:rFonts w:ascii="Times New Roman" w:hAnsi="Times New Roman" w:cs="Times New Roman"/>
          <w:i/>
          <w:iCs/>
        </w:rPr>
        <w:t>The Tlingit Indians in Russian America: 1741-1867</w:t>
      </w:r>
      <w:r w:rsidR="00E60B3A" w:rsidRPr="0034492C">
        <w:rPr>
          <w:rFonts w:ascii="Times New Roman" w:hAnsi="Times New Roman" w:cs="Times New Roman"/>
        </w:rPr>
        <w:t xml:space="preserve"> </w:t>
      </w:r>
      <w:r w:rsidR="00B03228" w:rsidRPr="0034492C">
        <w:rPr>
          <w:rFonts w:ascii="Times New Roman" w:hAnsi="Times New Roman" w:cs="Times New Roman"/>
        </w:rPr>
        <w:t>(</w:t>
      </w:r>
      <w:r w:rsidR="00E60B3A" w:rsidRPr="0034492C">
        <w:rPr>
          <w:rFonts w:ascii="Times New Roman" w:hAnsi="Times New Roman" w:cs="Times New Roman"/>
        </w:rPr>
        <w:t>Univ. of Nebraska Press, 2009</w:t>
      </w:r>
      <w:r w:rsidR="00B54FFC" w:rsidRPr="0034492C">
        <w:rPr>
          <w:rFonts w:ascii="Times New Roman" w:hAnsi="Times New Roman" w:cs="Times New Roman"/>
        </w:rPr>
        <w:t>),</w:t>
      </w:r>
      <w:r w:rsidR="00E60B3A" w:rsidRPr="0034492C">
        <w:rPr>
          <w:rFonts w:ascii="Times New Roman" w:hAnsi="Times New Roman" w:cs="Times New Roman"/>
        </w:rPr>
        <w:t xml:space="preserve"> 45-46</w:t>
      </w:r>
      <w:r w:rsidR="00B54FFC" w:rsidRPr="0034492C">
        <w:rPr>
          <w:rFonts w:ascii="Times New Roman" w:hAnsi="Times New Roman" w:cs="Times New Roman"/>
        </w:rPr>
        <w:t>.</w:t>
      </w:r>
    </w:p>
  </w:footnote>
  <w:footnote w:id="8">
    <w:p w14:paraId="0B32433C" w14:textId="53D541E8" w:rsidR="00DD2C98" w:rsidRPr="0034492C" w:rsidRDefault="00DD2C98">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Grinev, The Tlingit Indians in Russian America: 1741-1867</w:t>
      </w:r>
      <w:r w:rsidR="00B54FFC" w:rsidRPr="0034492C">
        <w:rPr>
          <w:rFonts w:ascii="Times New Roman" w:hAnsi="Times New Roman" w:cs="Times New Roman"/>
        </w:rPr>
        <w:t>,</w:t>
      </w:r>
      <w:r w:rsidRPr="0034492C">
        <w:rPr>
          <w:rFonts w:ascii="Times New Roman" w:hAnsi="Times New Roman" w:cs="Times New Roman"/>
        </w:rPr>
        <w:t xml:space="preserve"> 45-46</w:t>
      </w:r>
      <w:r w:rsidR="00B54FFC" w:rsidRPr="0034492C">
        <w:rPr>
          <w:rFonts w:ascii="Times New Roman" w:hAnsi="Times New Roman" w:cs="Times New Roman"/>
        </w:rPr>
        <w:t>.</w:t>
      </w:r>
    </w:p>
  </w:footnote>
  <w:footnote w:id="9">
    <w:p w14:paraId="5090DCAC" w14:textId="6219C4ED" w:rsidR="004657A5" w:rsidRPr="0034492C" w:rsidRDefault="004657A5">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E621C2" w:rsidRPr="0034492C">
        <w:rPr>
          <w:rFonts w:ascii="Times New Roman" w:hAnsi="Times New Roman" w:cs="Times New Roman"/>
        </w:rPr>
        <w:t xml:space="preserve">Nora Marks, Dauenhauer and Richard Dauenhauer. </w:t>
      </w:r>
      <w:r w:rsidR="00E621C2" w:rsidRPr="0034492C">
        <w:rPr>
          <w:rFonts w:ascii="Times New Roman" w:hAnsi="Times New Roman" w:cs="Times New Roman"/>
          <w:i/>
          <w:iCs/>
        </w:rPr>
        <w:t xml:space="preserve">“HAA </w:t>
      </w:r>
      <w:proofErr w:type="spellStart"/>
      <w:r w:rsidR="00E621C2" w:rsidRPr="0034492C">
        <w:rPr>
          <w:rFonts w:ascii="Times New Roman" w:hAnsi="Times New Roman" w:cs="Times New Roman"/>
          <w:i/>
          <w:iCs/>
        </w:rPr>
        <w:t>tuwunáagu</w:t>
      </w:r>
      <w:proofErr w:type="spellEnd"/>
      <w:r w:rsidR="00E621C2" w:rsidRPr="0034492C">
        <w:rPr>
          <w:rFonts w:ascii="Times New Roman" w:hAnsi="Times New Roman" w:cs="Times New Roman"/>
          <w:i/>
          <w:iCs/>
        </w:rPr>
        <w:t xml:space="preserve"> </w:t>
      </w:r>
      <w:proofErr w:type="spellStart"/>
      <w:r w:rsidR="00E621C2" w:rsidRPr="0034492C">
        <w:rPr>
          <w:rFonts w:ascii="Times New Roman" w:hAnsi="Times New Roman" w:cs="Times New Roman"/>
          <w:i/>
          <w:iCs/>
        </w:rPr>
        <w:t>yís</w:t>
      </w:r>
      <w:proofErr w:type="spellEnd"/>
      <w:r w:rsidR="00E621C2" w:rsidRPr="0034492C">
        <w:rPr>
          <w:rFonts w:ascii="Times New Roman" w:hAnsi="Times New Roman" w:cs="Times New Roman"/>
          <w:i/>
          <w:iCs/>
        </w:rPr>
        <w:t>.”</w:t>
      </w:r>
      <w:r w:rsidR="00E621C2" w:rsidRPr="0034492C">
        <w:rPr>
          <w:rFonts w:ascii="Times New Roman" w:hAnsi="Times New Roman" w:cs="Times New Roman"/>
        </w:rPr>
        <w:t xml:space="preserve"> </w:t>
      </w:r>
      <w:r w:rsidR="00B03228" w:rsidRPr="0034492C">
        <w:rPr>
          <w:rFonts w:ascii="Times New Roman" w:hAnsi="Times New Roman" w:cs="Times New Roman"/>
        </w:rPr>
        <w:t>(</w:t>
      </w:r>
      <w:r w:rsidR="00E621C2" w:rsidRPr="0034492C">
        <w:rPr>
          <w:rFonts w:ascii="Times New Roman" w:hAnsi="Times New Roman" w:cs="Times New Roman"/>
        </w:rPr>
        <w:t>Seattle Wash</w:t>
      </w:r>
      <w:r w:rsidR="00B03228" w:rsidRPr="0034492C">
        <w:rPr>
          <w:rFonts w:ascii="Times New Roman" w:hAnsi="Times New Roman" w:cs="Times New Roman"/>
        </w:rPr>
        <w:t>ington</w:t>
      </w:r>
      <w:r w:rsidR="00E621C2" w:rsidRPr="0034492C">
        <w:rPr>
          <w:rFonts w:ascii="Times New Roman" w:hAnsi="Times New Roman" w:cs="Times New Roman"/>
        </w:rPr>
        <w:t>.: University of Washington Press</w:t>
      </w:r>
      <w:r w:rsidR="00B03228" w:rsidRPr="0034492C">
        <w:rPr>
          <w:rFonts w:ascii="Times New Roman" w:hAnsi="Times New Roman" w:cs="Times New Roman"/>
        </w:rPr>
        <w:t>)</w:t>
      </w:r>
      <w:r w:rsidR="00E621C2" w:rsidRPr="0034492C">
        <w:rPr>
          <w:rFonts w:ascii="Times New Roman" w:hAnsi="Times New Roman" w:cs="Times New Roman"/>
        </w:rPr>
        <w:t xml:space="preserve">, 1990 </w:t>
      </w:r>
      <w:r w:rsidRPr="0034492C">
        <w:rPr>
          <w:rFonts w:ascii="Times New Roman" w:hAnsi="Times New Roman" w:cs="Times New Roman"/>
        </w:rPr>
        <w:t>39-46</w:t>
      </w:r>
      <w:r w:rsidR="00D67349" w:rsidRPr="0034492C">
        <w:rPr>
          <w:rFonts w:ascii="Times New Roman" w:hAnsi="Times New Roman" w:cs="Times New Roman"/>
        </w:rPr>
        <w:t>.</w:t>
      </w:r>
    </w:p>
  </w:footnote>
  <w:footnote w:id="10">
    <w:p w14:paraId="7FF7ACAC" w14:textId="0EDF8BFB" w:rsidR="004657A5" w:rsidRPr="0034492C" w:rsidRDefault="004657A5">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proofErr w:type="spellStart"/>
      <w:r w:rsidRPr="0034492C">
        <w:rPr>
          <w:rFonts w:ascii="Times New Roman" w:hAnsi="Times New Roman" w:cs="Times New Roman"/>
        </w:rPr>
        <w:t>Dauenhauer</w:t>
      </w:r>
      <w:proofErr w:type="spellEnd"/>
      <w:r w:rsidRPr="0034492C">
        <w:rPr>
          <w:rFonts w:ascii="Times New Roman" w:hAnsi="Times New Roman" w:cs="Times New Roman"/>
        </w:rPr>
        <w:t xml:space="preserve">, </w:t>
      </w:r>
      <w:proofErr w:type="spellStart"/>
      <w:r w:rsidRPr="0034492C">
        <w:rPr>
          <w:rFonts w:ascii="Times New Roman" w:hAnsi="Times New Roman" w:cs="Times New Roman"/>
        </w:rPr>
        <w:t>Dauenhauer</w:t>
      </w:r>
      <w:proofErr w:type="spellEnd"/>
      <w:r w:rsidRPr="0034492C">
        <w:rPr>
          <w:rFonts w:ascii="Times New Roman" w:hAnsi="Times New Roman" w:cs="Times New Roman"/>
        </w:rPr>
        <w:t xml:space="preserve">, </w:t>
      </w:r>
      <w:r w:rsidRPr="0034492C">
        <w:rPr>
          <w:rFonts w:ascii="Times New Roman" w:hAnsi="Times New Roman" w:cs="Times New Roman"/>
          <w:i/>
          <w:iCs/>
        </w:rPr>
        <w:t xml:space="preserve">“HAA </w:t>
      </w:r>
      <w:proofErr w:type="spellStart"/>
      <w:r w:rsidRPr="0034492C">
        <w:rPr>
          <w:rFonts w:ascii="Times New Roman" w:hAnsi="Times New Roman" w:cs="Times New Roman"/>
          <w:i/>
          <w:iCs/>
        </w:rPr>
        <w:t>tuwunáagu</w:t>
      </w:r>
      <w:proofErr w:type="spellEnd"/>
      <w:r w:rsidRPr="0034492C">
        <w:rPr>
          <w:rFonts w:ascii="Times New Roman" w:hAnsi="Times New Roman" w:cs="Times New Roman"/>
          <w:i/>
          <w:iCs/>
        </w:rPr>
        <w:t xml:space="preserve"> </w:t>
      </w:r>
      <w:proofErr w:type="spellStart"/>
      <w:r w:rsidRPr="0034492C">
        <w:rPr>
          <w:rFonts w:ascii="Times New Roman" w:hAnsi="Times New Roman" w:cs="Times New Roman"/>
          <w:i/>
          <w:iCs/>
        </w:rPr>
        <w:t>yís</w:t>
      </w:r>
      <w:proofErr w:type="spellEnd"/>
      <w:r w:rsidRPr="0034492C">
        <w:rPr>
          <w:rFonts w:ascii="Times New Roman" w:hAnsi="Times New Roman" w:cs="Times New Roman"/>
          <w:i/>
          <w:iCs/>
        </w:rPr>
        <w:t>.”</w:t>
      </w:r>
      <w:r w:rsidRPr="0034492C">
        <w:rPr>
          <w:rFonts w:ascii="Times New Roman" w:hAnsi="Times New Roman" w:cs="Times New Roman"/>
        </w:rPr>
        <w:t xml:space="preserve"> 52- 57</w:t>
      </w:r>
      <w:r w:rsidR="00D67349" w:rsidRPr="0034492C">
        <w:rPr>
          <w:rFonts w:ascii="Times New Roman" w:hAnsi="Times New Roman" w:cs="Times New Roman"/>
        </w:rPr>
        <w:t>.</w:t>
      </w:r>
    </w:p>
  </w:footnote>
  <w:footnote w:id="11">
    <w:p w14:paraId="7D5CF324" w14:textId="3109DAC0" w:rsidR="004657A5" w:rsidRPr="0034492C" w:rsidRDefault="004657A5">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proofErr w:type="spellStart"/>
      <w:r w:rsidRPr="0034492C">
        <w:rPr>
          <w:rFonts w:ascii="Times New Roman" w:hAnsi="Times New Roman" w:cs="Times New Roman"/>
        </w:rPr>
        <w:t>Dauenhauer</w:t>
      </w:r>
      <w:proofErr w:type="spellEnd"/>
      <w:r w:rsidRPr="0034492C">
        <w:rPr>
          <w:rFonts w:ascii="Times New Roman" w:hAnsi="Times New Roman" w:cs="Times New Roman"/>
        </w:rPr>
        <w:t xml:space="preserve">, </w:t>
      </w:r>
      <w:proofErr w:type="spellStart"/>
      <w:r w:rsidRPr="0034492C">
        <w:rPr>
          <w:rFonts w:ascii="Times New Roman" w:hAnsi="Times New Roman" w:cs="Times New Roman"/>
        </w:rPr>
        <w:t>Dauenhauer</w:t>
      </w:r>
      <w:proofErr w:type="spellEnd"/>
      <w:r w:rsidRPr="0034492C">
        <w:rPr>
          <w:rFonts w:ascii="Times New Roman" w:hAnsi="Times New Roman" w:cs="Times New Roman"/>
        </w:rPr>
        <w:t xml:space="preserve">, </w:t>
      </w:r>
      <w:r w:rsidRPr="0034492C">
        <w:rPr>
          <w:rFonts w:ascii="Times New Roman" w:hAnsi="Times New Roman" w:cs="Times New Roman"/>
          <w:i/>
          <w:iCs/>
        </w:rPr>
        <w:t xml:space="preserve">“HAA </w:t>
      </w:r>
      <w:proofErr w:type="spellStart"/>
      <w:r w:rsidRPr="0034492C">
        <w:rPr>
          <w:rFonts w:ascii="Times New Roman" w:hAnsi="Times New Roman" w:cs="Times New Roman"/>
          <w:i/>
          <w:iCs/>
        </w:rPr>
        <w:t>tuwunáagu</w:t>
      </w:r>
      <w:proofErr w:type="spellEnd"/>
      <w:r w:rsidRPr="0034492C">
        <w:rPr>
          <w:rFonts w:ascii="Times New Roman" w:hAnsi="Times New Roman" w:cs="Times New Roman"/>
          <w:i/>
          <w:iCs/>
        </w:rPr>
        <w:t xml:space="preserve"> </w:t>
      </w:r>
      <w:proofErr w:type="spellStart"/>
      <w:r w:rsidRPr="0034492C">
        <w:rPr>
          <w:rFonts w:ascii="Times New Roman" w:hAnsi="Times New Roman" w:cs="Times New Roman"/>
          <w:i/>
          <w:iCs/>
        </w:rPr>
        <w:t>yís</w:t>
      </w:r>
      <w:proofErr w:type="spellEnd"/>
      <w:r w:rsidRPr="0034492C">
        <w:rPr>
          <w:rFonts w:ascii="Times New Roman" w:hAnsi="Times New Roman" w:cs="Times New Roman"/>
          <w:i/>
          <w:iCs/>
        </w:rPr>
        <w:t>.”</w:t>
      </w:r>
      <w:r w:rsidRPr="0034492C">
        <w:rPr>
          <w:rFonts w:ascii="Times New Roman" w:hAnsi="Times New Roman" w:cs="Times New Roman"/>
        </w:rPr>
        <w:t xml:space="preserve"> 69-72</w:t>
      </w:r>
      <w:r w:rsidR="00D67349" w:rsidRPr="0034492C">
        <w:rPr>
          <w:rFonts w:ascii="Times New Roman" w:hAnsi="Times New Roman" w:cs="Times New Roman"/>
        </w:rPr>
        <w:t>.</w:t>
      </w:r>
    </w:p>
  </w:footnote>
  <w:footnote w:id="12">
    <w:p w14:paraId="359BC65A" w14:textId="11A49563" w:rsidR="001F4BA6" w:rsidRPr="0034492C" w:rsidRDefault="001F4BA6">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Lawrence Sullivan. 2000. </w:t>
      </w:r>
      <w:r w:rsidRPr="0034492C">
        <w:rPr>
          <w:rFonts w:ascii="Times New Roman" w:hAnsi="Times New Roman" w:cs="Times New Roman"/>
          <w:i/>
          <w:iCs/>
        </w:rPr>
        <w:t>“</w:t>
      </w:r>
      <w:r w:rsidRPr="0034492C">
        <w:rPr>
          <w:rFonts w:ascii="Times New Roman" w:hAnsi="Times New Roman" w:cs="Times New Roman"/>
        </w:rPr>
        <w:t>Native Religions and Cultures of North America</w:t>
      </w:r>
      <w:r w:rsidRPr="0034492C">
        <w:rPr>
          <w:rFonts w:ascii="Times New Roman" w:hAnsi="Times New Roman" w:cs="Times New Roman"/>
          <w:i/>
          <w:iCs/>
        </w:rPr>
        <w:t>.”</w:t>
      </w:r>
      <w:r w:rsidRPr="0034492C">
        <w:rPr>
          <w:rFonts w:ascii="Times New Roman" w:hAnsi="Times New Roman" w:cs="Times New Roman"/>
        </w:rPr>
        <w:t xml:space="preserve"> </w:t>
      </w:r>
      <w:r w:rsidRPr="0034492C">
        <w:rPr>
          <w:rFonts w:ascii="Times New Roman" w:hAnsi="Times New Roman" w:cs="Times New Roman"/>
          <w:i/>
          <w:iCs/>
        </w:rPr>
        <w:t>New York: Continuum</w:t>
      </w:r>
      <w:r w:rsidRPr="0034492C">
        <w:rPr>
          <w:rFonts w:ascii="Times New Roman" w:hAnsi="Times New Roman" w:cs="Times New Roman"/>
        </w:rPr>
        <w:t>. 162-163</w:t>
      </w:r>
      <w:r w:rsidR="00D67349" w:rsidRPr="0034492C">
        <w:rPr>
          <w:rFonts w:ascii="Times New Roman" w:hAnsi="Times New Roman" w:cs="Times New Roman"/>
        </w:rPr>
        <w:t>.</w:t>
      </w:r>
    </w:p>
  </w:footnote>
  <w:footnote w:id="13">
    <w:p w14:paraId="17FF9183" w14:textId="3CA72034" w:rsidR="001F4BA6" w:rsidRPr="0034492C" w:rsidRDefault="001F4BA6">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Michael</w:t>
      </w:r>
      <w:r w:rsidR="001E65B2" w:rsidRPr="0034492C">
        <w:rPr>
          <w:rFonts w:ascii="Times New Roman" w:hAnsi="Times New Roman" w:cs="Times New Roman"/>
        </w:rPr>
        <w:t>,</w:t>
      </w:r>
      <w:r w:rsidRPr="0034492C">
        <w:rPr>
          <w:rFonts w:ascii="Times New Roman" w:hAnsi="Times New Roman" w:cs="Times New Roman"/>
        </w:rPr>
        <w:t xml:space="preserve"> </w:t>
      </w:r>
      <w:r w:rsidR="001E65B2" w:rsidRPr="0034492C">
        <w:rPr>
          <w:rFonts w:ascii="Times New Roman" w:hAnsi="Times New Roman" w:cs="Times New Roman"/>
        </w:rPr>
        <w:t xml:space="preserve">Harkin </w:t>
      </w:r>
      <w:r w:rsidR="001E65B2" w:rsidRPr="0034492C">
        <w:rPr>
          <w:rFonts w:ascii="Times New Roman" w:hAnsi="Times New Roman" w:cs="Times New Roman"/>
          <w:i/>
          <w:iCs/>
        </w:rPr>
        <w:t>“</w:t>
      </w:r>
      <w:r w:rsidR="001E65B2" w:rsidRPr="0034492C">
        <w:rPr>
          <w:rFonts w:ascii="Times New Roman" w:hAnsi="Times New Roman" w:cs="Times New Roman"/>
        </w:rPr>
        <w:t>Mortuary Practices and the Category of the Person among the Heiltsuk</w:t>
      </w:r>
      <w:r w:rsidR="001E65B2" w:rsidRPr="0034492C">
        <w:rPr>
          <w:rFonts w:ascii="Times New Roman" w:hAnsi="Times New Roman" w:cs="Times New Roman"/>
          <w:i/>
          <w:iCs/>
        </w:rPr>
        <w:t>.”</w:t>
      </w:r>
      <w:r w:rsidR="001E65B2" w:rsidRPr="0034492C">
        <w:rPr>
          <w:rFonts w:ascii="Times New Roman" w:hAnsi="Times New Roman" w:cs="Times New Roman"/>
        </w:rPr>
        <w:t xml:space="preserve"> </w:t>
      </w:r>
      <w:r w:rsidR="001E65B2" w:rsidRPr="0034492C">
        <w:rPr>
          <w:rFonts w:ascii="Times New Roman" w:hAnsi="Times New Roman" w:cs="Times New Roman"/>
          <w:i/>
          <w:iCs/>
        </w:rPr>
        <w:t>Arctic Anthropology</w:t>
      </w:r>
      <w:r w:rsidR="001E65B2" w:rsidRPr="0034492C">
        <w:rPr>
          <w:rFonts w:ascii="Times New Roman" w:hAnsi="Times New Roman" w:cs="Times New Roman"/>
        </w:rPr>
        <w:t>, vol. 27, no. 1, 1990, pp. 87–108. JSTOR, http://www.jstor.org/stable/40316199. Accessed 29 Nov. 2022.</w:t>
      </w:r>
    </w:p>
  </w:footnote>
  <w:footnote w:id="14">
    <w:p w14:paraId="737B761D" w14:textId="1DB50CBF" w:rsidR="001F4BA6" w:rsidRPr="0034492C" w:rsidRDefault="001F4BA6">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bookmarkStart w:id="1" w:name="_Hlk119243512"/>
      <w:r w:rsidR="00CC1768" w:rsidRPr="0034492C">
        <w:rPr>
          <w:rFonts w:ascii="Times New Roman" w:hAnsi="Times New Roman" w:cs="Times New Roman"/>
        </w:rPr>
        <w:t xml:space="preserve">Sealaska Heritage Institute, “Spiritual Connections and Obligations: The Foundation of Tlingit Existence”, </w:t>
      </w:r>
      <w:r w:rsidR="00650CF2" w:rsidRPr="00983840">
        <w:rPr>
          <w:rFonts w:ascii="Times New Roman" w:hAnsi="Times New Roman" w:cs="Times New Roman"/>
        </w:rPr>
        <w:t>YouTube</w:t>
      </w:r>
      <w:r w:rsidR="00CC1768" w:rsidRPr="0034492C">
        <w:rPr>
          <w:rFonts w:ascii="Times New Roman" w:hAnsi="Times New Roman" w:cs="Times New Roman"/>
        </w:rPr>
        <w:t xml:space="preserve"> Video, 52:3</w:t>
      </w:r>
      <w:r w:rsidR="00B70643" w:rsidRPr="0034492C">
        <w:rPr>
          <w:rFonts w:ascii="Times New Roman" w:hAnsi="Times New Roman" w:cs="Times New Roman"/>
        </w:rPr>
        <w:t>2</w:t>
      </w:r>
      <w:r w:rsidR="00CC1768" w:rsidRPr="0034492C">
        <w:rPr>
          <w:rFonts w:ascii="Times New Roman" w:hAnsi="Times New Roman" w:cs="Times New Roman"/>
        </w:rPr>
        <w:t>, 10/30/2020, https://www.youtube.com/watch?v=nWTmoLEVvYs</w:t>
      </w:r>
      <w:bookmarkEnd w:id="1"/>
      <w:r w:rsidR="00EB283A" w:rsidRPr="0034492C">
        <w:rPr>
          <w:rFonts w:ascii="Times New Roman" w:hAnsi="Times New Roman" w:cs="Times New Roman"/>
        </w:rPr>
        <w:t>.</w:t>
      </w:r>
    </w:p>
  </w:footnote>
  <w:footnote w:id="15">
    <w:p w14:paraId="37E09F77" w14:textId="24D4CC00" w:rsidR="001F4BA6" w:rsidRPr="0034492C" w:rsidRDefault="001F4BA6">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Kan</w:t>
      </w:r>
      <w:r w:rsidR="00EB283A" w:rsidRPr="0034492C">
        <w:rPr>
          <w:rFonts w:ascii="Times New Roman" w:hAnsi="Times New Roman" w:cs="Times New Roman"/>
        </w:rPr>
        <w:t>,</w:t>
      </w:r>
      <w:r w:rsidRPr="0034492C">
        <w:rPr>
          <w:rFonts w:ascii="Times New Roman" w:hAnsi="Times New Roman" w:cs="Times New Roman"/>
        </w:rPr>
        <w:t xml:space="preserve"> </w:t>
      </w:r>
      <w:r w:rsidRPr="0034492C">
        <w:rPr>
          <w:rFonts w:ascii="Times New Roman" w:hAnsi="Times New Roman" w:cs="Times New Roman"/>
          <w:i/>
          <w:iCs/>
        </w:rPr>
        <w:t>Memory Eternal</w:t>
      </w:r>
      <w:r w:rsidRPr="0034492C">
        <w:rPr>
          <w:rFonts w:ascii="Times New Roman" w:hAnsi="Times New Roman" w:cs="Times New Roman"/>
        </w:rPr>
        <w:t>, 16-19</w:t>
      </w:r>
      <w:r w:rsidR="00EB283A" w:rsidRPr="0034492C">
        <w:rPr>
          <w:rFonts w:ascii="Times New Roman" w:hAnsi="Times New Roman" w:cs="Times New Roman"/>
        </w:rPr>
        <w:t>.</w:t>
      </w:r>
    </w:p>
  </w:footnote>
  <w:footnote w:id="16">
    <w:p w14:paraId="6EE3D906" w14:textId="109AD534" w:rsidR="001F4BA6" w:rsidRPr="0034492C" w:rsidRDefault="001F4BA6">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B70643" w:rsidRPr="0034492C">
        <w:rPr>
          <w:rFonts w:ascii="Times New Roman" w:hAnsi="Times New Roman" w:cs="Times New Roman"/>
        </w:rPr>
        <w:t xml:space="preserve">Sealaska Heritage Institute, “Tlingit Spirituality and Shamanism in the 21st Century”, </w:t>
      </w:r>
      <w:r w:rsidR="00650CF2" w:rsidRPr="00983840">
        <w:rPr>
          <w:rFonts w:ascii="Times New Roman" w:hAnsi="Times New Roman" w:cs="Times New Roman"/>
        </w:rPr>
        <w:t>YouTube</w:t>
      </w:r>
      <w:r w:rsidR="00B70643" w:rsidRPr="0034492C">
        <w:rPr>
          <w:rFonts w:ascii="Times New Roman" w:hAnsi="Times New Roman" w:cs="Times New Roman"/>
        </w:rPr>
        <w:t xml:space="preserve"> Video, 56:41, 06/19/2020, https://www.youtube.com/watch?v=iAuzZUR61Dk</w:t>
      </w:r>
      <w:r w:rsidR="00EB283A" w:rsidRPr="0034492C">
        <w:rPr>
          <w:rFonts w:ascii="Times New Roman" w:hAnsi="Times New Roman" w:cs="Times New Roman"/>
        </w:rPr>
        <w:t>.</w:t>
      </w:r>
    </w:p>
  </w:footnote>
  <w:footnote w:id="17">
    <w:p w14:paraId="216C1571" w14:textId="0011F17C" w:rsidR="001F4BA6" w:rsidRPr="0034492C" w:rsidRDefault="001F4BA6">
      <w:pPr>
        <w:pStyle w:val="FootnoteText"/>
        <w:rPr>
          <w:rFonts w:ascii="Times New Roman" w:hAnsi="Times New Roman" w:cs="Times New Roman"/>
        </w:rPr>
      </w:pPr>
      <w:r w:rsidRPr="0034492C">
        <w:rPr>
          <w:rStyle w:val="FootnoteReference"/>
          <w:rFonts w:ascii="Times New Roman" w:hAnsi="Times New Roman" w:cs="Times New Roman"/>
        </w:rPr>
        <w:footnoteRef/>
      </w:r>
      <w:r w:rsidR="00913007" w:rsidRPr="0034492C">
        <w:rPr>
          <w:rFonts w:ascii="Times New Roman" w:hAnsi="Times New Roman" w:cs="Times New Roman"/>
        </w:rPr>
        <w:t>2 Peter 1: 3-4</w:t>
      </w:r>
      <w:r w:rsidR="00502D3E" w:rsidRPr="0034492C">
        <w:rPr>
          <w:rFonts w:ascii="Times New Roman" w:hAnsi="Times New Roman" w:cs="Times New Roman"/>
        </w:rPr>
        <w:t xml:space="preserve"> (</w:t>
      </w:r>
      <w:r w:rsidR="00502D3E" w:rsidRPr="0034492C">
        <w:rPr>
          <w:rFonts w:ascii="Times New Roman" w:hAnsi="Times New Roman" w:cs="Times New Roman"/>
          <w:i/>
          <w:iCs/>
        </w:rPr>
        <w:t>Orthodox Study Bible</w:t>
      </w:r>
      <w:r w:rsidR="00502D3E" w:rsidRPr="0034492C">
        <w:rPr>
          <w:rFonts w:ascii="Times New Roman" w:hAnsi="Times New Roman" w:cs="Times New Roman"/>
        </w:rPr>
        <w:t>)</w:t>
      </w:r>
      <w:r w:rsidR="00913007" w:rsidRPr="0034492C">
        <w:rPr>
          <w:rFonts w:ascii="Times New Roman" w:hAnsi="Times New Roman" w:cs="Times New Roman"/>
        </w:rPr>
        <w:t>.</w:t>
      </w:r>
    </w:p>
  </w:footnote>
  <w:footnote w:id="18">
    <w:p w14:paraId="4DA34C0E" w14:textId="0217569E" w:rsidR="001F4BA6" w:rsidRPr="0034492C" w:rsidRDefault="001F4BA6">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064319" w:rsidRPr="0034492C">
        <w:rPr>
          <w:rFonts w:ascii="Times New Roman" w:hAnsi="Times New Roman" w:cs="Times New Roman"/>
        </w:rPr>
        <w:t xml:space="preserve">Randall, Herbert Balmer; John R. Fitzmier, (1994). </w:t>
      </w:r>
      <w:r w:rsidR="00064319" w:rsidRPr="0034492C">
        <w:rPr>
          <w:rFonts w:ascii="Times New Roman" w:hAnsi="Times New Roman" w:cs="Times New Roman"/>
          <w:i/>
          <w:iCs/>
        </w:rPr>
        <w:t>The Presbyterians. Denominations in America</w:t>
      </w:r>
      <w:r w:rsidR="00064319" w:rsidRPr="0034492C">
        <w:rPr>
          <w:rFonts w:ascii="Times New Roman" w:hAnsi="Times New Roman" w:cs="Times New Roman"/>
        </w:rPr>
        <w:t>. Vol. 5. 23-24 Praeger. ISBN 0313260842.</w:t>
      </w:r>
    </w:p>
  </w:footnote>
  <w:footnote w:id="19">
    <w:p w14:paraId="63AC2C88" w14:textId="1514E31D" w:rsidR="001F4BA6" w:rsidRPr="0034492C" w:rsidRDefault="001F4BA6">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The descendants of Scottish settlers in Northern Ireland</w:t>
      </w:r>
      <w:r w:rsidR="00625FAF" w:rsidRPr="0034492C">
        <w:rPr>
          <w:rFonts w:ascii="Times New Roman" w:hAnsi="Times New Roman" w:cs="Times New Roman"/>
        </w:rPr>
        <w:t>.</w:t>
      </w:r>
    </w:p>
  </w:footnote>
  <w:footnote w:id="20">
    <w:p w14:paraId="5E636DA2" w14:textId="6F946EC5" w:rsidR="001F4BA6" w:rsidRPr="0034492C" w:rsidRDefault="001F4BA6">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Brief Statement of Faith.” Presbyterian Mission Agency. Presbyterian Church (U.S.A.), June 20, 2017. https://www.presbyterianmission.org/what-we-believe/brief-statement-of-faith/.</w:t>
      </w:r>
    </w:p>
  </w:footnote>
  <w:footnote w:id="21">
    <w:p w14:paraId="2084D6F4" w14:textId="5156B57B" w:rsidR="00F51E4C" w:rsidRPr="0034492C" w:rsidRDefault="00F51E4C">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Robert P. Geraci, and Michael Khodarkovsky. “</w:t>
      </w:r>
      <w:r w:rsidRPr="0034492C">
        <w:rPr>
          <w:rFonts w:ascii="Times New Roman" w:hAnsi="Times New Roman" w:cs="Times New Roman"/>
          <w:i/>
          <w:iCs/>
        </w:rPr>
        <w:t>Of Religion and Empire: Missions, Conversion, and Tolerance in Tsarist Russia</w:t>
      </w:r>
      <w:r w:rsidRPr="0034492C">
        <w:rPr>
          <w:rFonts w:ascii="Times New Roman" w:hAnsi="Times New Roman" w:cs="Times New Roman"/>
        </w:rPr>
        <w:t xml:space="preserve">.” </w:t>
      </w:r>
      <w:r w:rsidR="00B66928" w:rsidRPr="0034492C">
        <w:rPr>
          <w:rFonts w:ascii="Times New Roman" w:hAnsi="Times New Roman" w:cs="Times New Roman"/>
        </w:rPr>
        <w:t>(</w:t>
      </w:r>
      <w:r w:rsidRPr="0034492C">
        <w:rPr>
          <w:rFonts w:ascii="Times New Roman" w:hAnsi="Times New Roman" w:cs="Times New Roman"/>
        </w:rPr>
        <w:t>Cornell University Press, 2001</w:t>
      </w:r>
      <w:r w:rsidR="00B66928" w:rsidRPr="0034492C">
        <w:rPr>
          <w:rFonts w:ascii="Times New Roman" w:hAnsi="Times New Roman" w:cs="Times New Roman"/>
        </w:rPr>
        <w:t>),</w:t>
      </w:r>
      <w:r w:rsidRPr="0034492C">
        <w:rPr>
          <w:rFonts w:ascii="Times New Roman" w:hAnsi="Times New Roman" w:cs="Times New Roman"/>
        </w:rPr>
        <w:t xml:space="preserve"> 115</w:t>
      </w:r>
      <w:r w:rsidR="00625FAF" w:rsidRPr="0034492C">
        <w:rPr>
          <w:rFonts w:ascii="Times New Roman" w:hAnsi="Times New Roman" w:cs="Times New Roman"/>
        </w:rPr>
        <w:t>.</w:t>
      </w:r>
    </w:p>
  </w:footnote>
  <w:footnote w:id="22">
    <w:p w14:paraId="298F126D" w14:textId="5D599930" w:rsidR="00C02E95" w:rsidRPr="0034492C" w:rsidRDefault="00C02E95">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8350C7" w:rsidRPr="0034492C">
        <w:rPr>
          <w:rFonts w:ascii="Times New Roman" w:hAnsi="Times New Roman" w:cs="Times New Roman"/>
        </w:rPr>
        <w:t xml:space="preserve">Kan, </w:t>
      </w:r>
      <w:r w:rsidR="008350C7" w:rsidRPr="0034492C">
        <w:rPr>
          <w:rFonts w:ascii="Times New Roman" w:hAnsi="Times New Roman" w:cs="Times New Roman"/>
          <w:i/>
          <w:iCs/>
        </w:rPr>
        <w:t>Memory Eternal</w:t>
      </w:r>
      <w:r w:rsidR="00B66928" w:rsidRPr="0034492C">
        <w:rPr>
          <w:rFonts w:ascii="Times New Roman" w:hAnsi="Times New Roman" w:cs="Times New Roman"/>
          <w:i/>
          <w:iCs/>
        </w:rPr>
        <w:t>,</w:t>
      </w:r>
      <w:r w:rsidR="008350C7" w:rsidRPr="0034492C">
        <w:rPr>
          <w:rFonts w:ascii="Times New Roman" w:hAnsi="Times New Roman" w:cs="Times New Roman"/>
        </w:rPr>
        <w:t xml:space="preserve"> 80</w:t>
      </w:r>
      <w:r w:rsidR="00625FAF" w:rsidRPr="0034492C">
        <w:rPr>
          <w:rFonts w:ascii="Times New Roman" w:hAnsi="Times New Roman" w:cs="Times New Roman"/>
        </w:rPr>
        <w:t>.</w:t>
      </w:r>
    </w:p>
  </w:footnote>
  <w:footnote w:id="23">
    <w:p w14:paraId="11A4FD32" w14:textId="26334780" w:rsidR="00015FF3" w:rsidRPr="0034492C" w:rsidRDefault="00015FF3">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Makarii, Report </w:t>
      </w:r>
      <w:proofErr w:type="gramStart"/>
      <w:r w:rsidRPr="0034492C">
        <w:rPr>
          <w:rFonts w:ascii="Times New Roman" w:hAnsi="Times New Roman" w:cs="Times New Roman"/>
        </w:rPr>
        <w:t>From</w:t>
      </w:r>
      <w:proofErr w:type="gramEnd"/>
      <w:r w:rsidRPr="0034492C">
        <w:rPr>
          <w:rFonts w:ascii="Times New Roman" w:hAnsi="Times New Roman" w:cs="Times New Roman"/>
        </w:rPr>
        <w:t xml:space="preserve"> Hieromonk Makarii To The Holy Synod, December 20, 1797 Document #3056 Golder Collection, Library of Congress</w:t>
      </w:r>
      <w:r w:rsidR="00026B57" w:rsidRPr="0034492C">
        <w:rPr>
          <w:rFonts w:ascii="Times New Roman" w:hAnsi="Times New Roman" w:cs="Times New Roman"/>
        </w:rPr>
        <w:t>.</w:t>
      </w:r>
    </w:p>
  </w:footnote>
  <w:footnote w:id="24">
    <w:p w14:paraId="2F377B82" w14:textId="184AB871" w:rsidR="007F5334" w:rsidRPr="0034492C" w:rsidRDefault="007F5334" w:rsidP="007F5334">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Makarii, Report </w:t>
      </w:r>
      <w:proofErr w:type="gramStart"/>
      <w:r w:rsidRPr="0034492C">
        <w:rPr>
          <w:rFonts w:ascii="Times New Roman" w:hAnsi="Times New Roman" w:cs="Times New Roman"/>
        </w:rPr>
        <w:t>From</w:t>
      </w:r>
      <w:proofErr w:type="gramEnd"/>
      <w:r w:rsidRPr="0034492C">
        <w:rPr>
          <w:rFonts w:ascii="Times New Roman" w:hAnsi="Times New Roman" w:cs="Times New Roman"/>
        </w:rPr>
        <w:t xml:space="preserve"> Hieromonk Makarii To The Holy Synod, December 20, 1797 Document #3056 Golder Collection, Library of Congress</w:t>
      </w:r>
      <w:r w:rsidR="00026B57" w:rsidRPr="0034492C">
        <w:rPr>
          <w:rFonts w:ascii="Times New Roman" w:hAnsi="Times New Roman" w:cs="Times New Roman"/>
        </w:rPr>
        <w:t>.</w:t>
      </w:r>
    </w:p>
  </w:footnote>
  <w:footnote w:id="25">
    <w:p w14:paraId="37755E50" w14:textId="67B2FF52" w:rsidR="00490FC3" w:rsidRPr="0034492C" w:rsidRDefault="00490FC3">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Jesse D. Murray, “Together and Apart: The Russian Orthodox Church, the Russian Empire, and Orthodox Missionaries in Alaska, 1794–1917.” </w:t>
      </w:r>
      <w:r w:rsidRPr="0034492C">
        <w:rPr>
          <w:rFonts w:ascii="Times New Roman" w:hAnsi="Times New Roman" w:cs="Times New Roman"/>
          <w:i/>
          <w:iCs/>
        </w:rPr>
        <w:t>Russian History</w:t>
      </w:r>
      <w:r w:rsidRPr="0034492C">
        <w:rPr>
          <w:rFonts w:ascii="Times New Roman" w:hAnsi="Times New Roman" w:cs="Times New Roman"/>
        </w:rPr>
        <w:t xml:space="preserve"> 40, no. 1 (2013): 95. http://www.jstor.org/stable/24667152.</w:t>
      </w:r>
    </w:p>
  </w:footnote>
  <w:footnote w:id="26">
    <w:p w14:paraId="7E68100F" w14:textId="067D10DF" w:rsidR="00351D0F" w:rsidRPr="0034492C" w:rsidRDefault="00351D0F">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Black, </w:t>
      </w:r>
      <w:r w:rsidRPr="0034492C">
        <w:rPr>
          <w:rFonts w:ascii="Times New Roman" w:hAnsi="Times New Roman" w:cs="Times New Roman"/>
          <w:i/>
          <w:iCs/>
        </w:rPr>
        <w:t>Russians in Alaska</w:t>
      </w:r>
      <w:r w:rsidRPr="0034492C">
        <w:rPr>
          <w:rFonts w:ascii="Times New Roman" w:hAnsi="Times New Roman" w:cs="Times New Roman"/>
        </w:rPr>
        <w:t>, 127</w:t>
      </w:r>
      <w:r w:rsidR="00625FAF" w:rsidRPr="0034492C">
        <w:rPr>
          <w:rFonts w:ascii="Times New Roman" w:hAnsi="Times New Roman" w:cs="Times New Roman"/>
        </w:rPr>
        <w:t>.</w:t>
      </w:r>
    </w:p>
  </w:footnote>
  <w:footnote w:id="27">
    <w:p w14:paraId="675F34B9" w14:textId="06FCDEAE" w:rsidR="00B342E3" w:rsidRPr="0034492C" w:rsidRDefault="00B342E3">
      <w:pPr>
        <w:pStyle w:val="FootnoteText"/>
        <w:rPr>
          <w:rFonts w:ascii="Times New Roman" w:hAnsi="Times New Roman" w:cs="Times New Roman"/>
        </w:rPr>
      </w:pPr>
      <w:r w:rsidRPr="0034492C">
        <w:rPr>
          <w:rStyle w:val="FootnoteReference"/>
          <w:rFonts w:ascii="Times New Roman" w:hAnsi="Times New Roman" w:cs="Times New Roman"/>
        </w:rPr>
        <w:footnoteRef/>
      </w:r>
      <w:r w:rsidR="00EF23CF" w:rsidRPr="0034492C">
        <w:rPr>
          <w:rFonts w:ascii="Times New Roman" w:hAnsi="Times New Roman" w:cs="Times New Roman"/>
        </w:rPr>
        <w:t xml:space="preserve"> </w:t>
      </w:r>
      <w:bookmarkStart w:id="2" w:name="_Hlk136725903"/>
      <w:r w:rsidRPr="0034492C">
        <w:rPr>
          <w:rFonts w:ascii="Times New Roman" w:hAnsi="Times New Roman" w:cs="Times New Roman"/>
        </w:rPr>
        <w:t xml:space="preserve">Krause, </w:t>
      </w:r>
      <w:r w:rsidRPr="0034492C">
        <w:rPr>
          <w:rFonts w:ascii="Times New Roman" w:hAnsi="Times New Roman" w:cs="Times New Roman"/>
          <w:i/>
          <w:iCs/>
        </w:rPr>
        <w:t xml:space="preserve">The Tlingit </w:t>
      </w:r>
      <w:r w:rsidR="00026B57" w:rsidRPr="0034492C">
        <w:rPr>
          <w:rFonts w:ascii="Times New Roman" w:hAnsi="Times New Roman" w:cs="Times New Roman"/>
          <w:i/>
          <w:iCs/>
        </w:rPr>
        <w:t>Indians</w:t>
      </w:r>
      <w:r w:rsidR="005C2B23" w:rsidRPr="0034492C">
        <w:rPr>
          <w:rFonts w:ascii="Times New Roman" w:hAnsi="Times New Roman" w:cs="Times New Roman"/>
        </w:rPr>
        <w:t>, 223</w:t>
      </w:r>
      <w:bookmarkEnd w:id="2"/>
      <w:r w:rsidR="00625FAF" w:rsidRPr="0034492C">
        <w:rPr>
          <w:rFonts w:ascii="Times New Roman" w:hAnsi="Times New Roman" w:cs="Times New Roman"/>
        </w:rPr>
        <w:t>.</w:t>
      </w:r>
    </w:p>
  </w:footnote>
  <w:footnote w:id="28">
    <w:p w14:paraId="340076ED" w14:textId="0AB7CF18" w:rsidR="00AA2019" w:rsidRPr="0034492C" w:rsidRDefault="00AA2019">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Kan, </w:t>
      </w:r>
      <w:r w:rsidRPr="0034492C">
        <w:rPr>
          <w:rFonts w:ascii="Times New Roman" w:hAnsi="Times New Roman" w:cs="Times New Roman"/>
          <w:i/>
          <w:iCs/>
        </w:rPr>
        <w:t>Memory Eternal</w:t>
      </w:r>
      <w:r w:rsidRPr="0034492C">
        <w:rPr>
          <w:rFonts w:ascii="Times New Roman" w:hAnsi="Times New Roman" w:cs="Times New Roman"/>
        </w:rPr>
        <w:t>,</w:t>
      </w:r>
      <w:r w:rsidR="00625FAF" w:rsidRPr="0034492C">
        <w:rPr>
          <w:rFonts w:ascii="Times New Roman" w:hAnsi="Times New Roman" w:cs="Times New Roman"/>
        </w:rPr>
        <w:t xml:space="preserve"> </w:t>
      </w:r>
      <w:r w:rsidRPr="0034492C">
        <w:rPr>
          <w:rFonts w:ascii="Times New Roman" w:hAnsi="Times New Roman" w:cs="Times New Roman"/>
        </w:rPr>
        <w:t>79</w:t>
      </w:r>
      <w:r w:rsidR="00625FAF" w:rsidRPr="0034492C">
        <w:rPr>
          <w:rFonts w:ascii="Times New Roman" w:hAnsi="Times New Roman" w:cs="Times New Roman"/>
        </w:rPr>
        <w:t>.</w:t>
      </w:r>
    </w:p>
  </w:footnote>
  <w:footnote w:id="29">
    <w:p w14:paraId="5AE9C55C" w14:textId="3E556578" w:rsidR="008A7F96" w:rsidRPr="0034492C" w:rsidRDefault="008A7F96">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Black, </w:t>
      </w:r>
      <w:r w:rsidRPr="0034492C">
        <w:rPr>
          <w:rFonts w:ascii="Times New Roman" w:hAnsi="Times New Roman" w:cs="Times New Roman"/>
          <w:i/>
          <w:iCs/>
        </w:rPr>
        <w:t>Russians in Alaska</w:t>
      </w:r>
      <w:r w:rsidRPr="0034492C">
        <w:rPr>
          <w:rFonts w:ascii="Times New Roman" w:hAnsi="Times New Roman" w:cs="Times New Roman"/>
        </w:rPr>
        <w:t>, 229,239</w:t>
      </w:r>
      <w:r w:rsidR="00625FAF" w:rsidRPr="0034492C">
        <w:rPr>
          <w:rFonts w:ascii="Times New Roman" w:hAnsi="Times New Roman" w:cs="Times New Roman"/>
        </w:rPr>
        <w:t>.</w:t>
      </w:r>
    </w:p>
  </w:footnote>
  <w:footnote w:id="30">
    <w:p w14:paraId="5776ADFF" w14:textId="74F12B11" w:rsidR="00713358" w:rsidRPr="0034492C" w:rsidRDefault="00713358">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This included all Russian America, not just the Aleutian Island </w:t>
      </w:r>
      <w:r w:rsidR="00EF23CF" w:rsidRPr="0034492C">
        <w:rPr>
          <w:rFonts w:ascii="Times New Roman" w:hAnsi="Times New Roman" w:cs="Times New Roman"/>
        </w:rPr>
        <w:t>chain.</w:t>
      </w:r>
    </w:p>
  </w:footnote>
  <w:footnote w:id="31">
    <w:p w14:paraId="3D716642" w14:textId="09BFAC14" w:rsidR="003F7217" w:rsidRPr="0034492C" w:rsidRDefault="003F7217" w:rsidP="003F7217">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Innocent Veniaminov to Hieromonk Theophan, 1853, in </w:t>
      </w:r>
      <w:r w:rsidRPr="0034492C">
        <w:rPr>
          <w:rFonts w:ascii="Times New Roman" w:hAnsi="Times New Roman" w:cs="Times New Roman"/>
          <w:i/>
          <w:iCs/>
        </w:rPr>
        <w:t>Alaskan Missionary Spirituality</w:t>
      </w:r>
      <w:r w:rsidRPr="0034492C">
        <w:rPr>
          <w:rFonts w:ascii="Times New Roman" w:hAnsi="Times New Roman" w:cs="Times New Roman"/>
        </w:rPr>
        <w:t xml:space="preserve">, </w:t>
      </w:r>
      <w:r w:rsidR="00026B57" w:rsidRPr="0034492C">
        <w:rPr>
          <w:rFonts w:ascii="Times New Roman" w:hAnsi="Times New Roman" w:cs="Times New Roman"/>
        </w:rPr>
        <w:t>(</w:t>
      </w:r>
      <w:r w:rsidR="005C2B23" w:rsidRPr="0034492C">
        <w:rPr>
          <w:rFonts w:ascii="Times New Roman" w:hAnsi="Times New Roman" w:cs="Times New Roman"/>
        </w:rPr>
        <w:t>2010, St</w:t>
      </w:r>
      <w:r w:rsidRPr="0034492C">
        <w:rPr>
          <w:rFonts w:ascii="Times New Roman" w:hAnsi="Times New Roman" w:cs="Times New Roman"/>
        </w:rPr>
        <w:t xml:space="preserve"> Vladimir’s Seminary Press</w:t>
      </w:r>
      <w:r w:rsidR="00026B57" w:rsidRPr="0034492C">
        <w:rPr>
          <w:rFonts w:ascii="Times New Roman" w:hAnsi="Times New Roman" w:cs="Times New Roman"/>
        </w:rPr>
        <w:t>)</w:t>
      </w:r>
      <w:r w:rsidRPr="0034492C">
        <w:rPr>
          <w:rFonts w:ascii="Times New Roman" w:hAnsi="Times New Roman" w:cs="Times New Roman"/>
        </w:rPr>
        <w:t>.</w:t>
      </w:r>
    </w:p>
  </w:footnote>
  <w:footnote w:id="32">
    <w:p w14:paraId="1D859035" w14:textId="6D2281DC" w:rsidR="00760D85" w:rsidRPr="0034492C" w:rsidRDefault="00760D85">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The Biblical flood</w:t>
      </w:r>
      <w:r w:rsidR="00625FAF" w:rsidRPr="0034492C">
        <w:rPr>
          <w:rFonts w:ascii="Times New Roman" w:hAnsi="Times New Roman" w:cs="Times New Roman"/>
        </w:rPr>
        <w:t>.</w:t>
      </w:r>
    </w:p>
  </w:footnote>
  <w:footnote w:id="33">
    <w:p w14:paraId="49A4B05D" w14:textId="44274526" w:rsidR="00E278F3" w:rsidRPr="0034492C" w:rsidRDefault="00E278F3">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Innocent Veniaminov to Hieromonk Theophan, 1853, in </w:t>
      </w:r>
      <w:r w:rsidRPr="0034492C">
        <w:rPr>
          <w:rFonts w:ascii="Times New Roman" w:hAnsi="Times New Roman" w:cs="Times New Roman"/>
          <w:i/>
          <w:iCs/>
        </w:rPr>
        <w:t>Alaskan Missionary Spirituality</w:t>
      </w:r>
      <w:r w:rsidRPr="0034492C">
        <w:rPr>
          <w:rFonts w:ascii="Times New Roman" w:hAnsi="Times New Roman" w:cs="Times New Roman"/>
        </w:rPr>
        <w:t xml:space="preserve">, </w:t>
      </w:r>
      <w:r w:rsidR="00026B57" w:rsidRPr="0034492C">
        <w:rPr>
          <w:rFonts w:ascii="Times New Roman" w:hAnsi="Times New Roman" w:cs="Times New Roman"/>
        </w:rPr>
        <w:t>(</w:t>
      </w:r>
      <w:r w:rsidR="00554040" w:rsidRPr="0034492C">
        <w:rPr>
          <w:rFonts w:ascii="Times New Roman" w:hAnsi="Times New Roman" w:cs="Times New Roman"/>
        </w:rPr>
        <w:t>2010, St</w:t>
      </w:r>
      <w:r w:rsidRPr="0034492C">
        <w:rPr>
          <w:rFonts w:ascii="Times New Roman" w:hAnsi="Times New Roman" w:cs="Times New Roman"/>
        </w:rPr>
        <w:t xml:space="preserve"> Vladimir’s Seminary Press</w:t>
      </w:r>
      <w:r w:rsidR="00026B57" w:rsidRPr="0034492C">
        <w:rPr>
          <w:rFonts w:ascii="Times New Roman" w:hAnsi="Times New Roman" w:cs="Times New Roman"/>
        </w:rPr>
        <w:t>)</w:t>
      </w:r>
      <w:r w:rsidRPr="0034492C">
        <w:rPr>
          <w:rFonts w:ascii="Times New Roman" w:hAnsi="Times New Roman" w:cs="Times New Roman"/>
        </w:rPr>
        <w:t>.</w:t>
      </w:r>
    </w:p>
  </w:footnote>
  <w:footnote w:id="34">
    <w:p w14:paraId="6C0CBBF7" w14:textId="5FDCC9E2" w:rsidR="009F2549" w:rsidRPr="0034492C" w:rsidRDefault="009F2549">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600D70" w:rsidRPr="0034492C">
        <w:rPr>
          <w:rFonts w:ascii="Times New Roman" w:hAnsi="Times New Roman" w:cs="Times New Roman"/>
        </w:rPr>
        <w:t>Description of the Traditional Religious Beliefs and Practices of the Kodiak People</w:t>
      </w:r>
      <w:r w:rsidR="00677A20" w:rsidRPr="0034492C">
        <w:rPr>
          <w:rFonts w:ascii="Times New Roman" w:hAnsi="Times New Roman" w:cs="Times New Roman"/>
        </w:rPr>
        <w:t xml:space="preserve">, 1894, in </w:t>
      </w:r>
      <w:r w:rsidR="00677A20" w:rsidRPr="0034492C">
        <w:rPr>
          <w:rFonts w:ascii="Times New Roman" w:hAnsi="Times New Roman" w:cs="Times New Roman"/>
          <w:i/>
          <w:iCs/>
        </w:rPr>
        <w:t>Alaskan Missionary Spirituality</w:t>
      </w:r>
      <w:r w:rsidR="00625FAF" w:rsidRPr="0034492C">
        <w:rPr>
          <w:rFonts w:ascii="Times New Roman" w:hAnsi="Times New Roman" w:cs="Times New Roman"/>
        </w:rPr>
        <w:t>.</w:t>
      </w:r>
    </w:p>
  </w:footnote>
  <w:footnote w:id="35">
    <w:p w14:paraId="096FE214" w14:textId="77777777" w:rsidR="0085433D" w:rsidRPr="0034492C" w:rsidRDefault="0085433D" w:rsidP="0085433D">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Innocent Veniaminov to Hieromonk Theophan, 1853, in </w:t>
      </w:r>
      <w:r w:rsidRPr="0034492C">
        <w:rPr>
          <w:rFonts w:ascii="Times New Roman" w:hAnsi="Times New Roman" w:cs="Times New Roman"/>
          <w:i/>
          <w:iCs/>
        </w:rPr>
        <w:t>Alaskan Missionary Spirituality</w:t>
      </w:r>
      <w:r w:rsidRPr="0034492C">
        <w:rPr>
          <w:rFonts w:ascii="Times New Roman" w:hAnsi="Times New Roman" w:cs="Times New Roman"/>
        </w:rPr>
        <w:t>, 2010.</w:t>
      </w:r>
    </w:p>
  </w:footnote>
  <w:footnote w:id="36">
    <w:p w14:paraId="6F6BBCA8" w14:textId="3439D1C6" w:rsidR="00A37290" w:rsidRPr="0034492C" w:rsidRDefault="00A37290" w:rsidP="00A37290">
      <w:pPr>
        <w:pStyle w:val="FootnoteText"/>
        <w:tabs>
          <w:tab w:val="left" w:pos="2115"/>
        </w:tabs>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Geraci, Khodarkovsky, </w:t>
      </w:r>
      <w:r w:rsidRPr="0034492C">
        <w:rPr>
          <w:rFonts w:ascii="Times New Roman" w:hAnsi="Times New Roman" w:cs="Times New Roman"/>
          <w:i/>
          <w:iCs/>
        </w:rPr>
        <w:t>Of Religion and Empire: Missions, Conversion, and Tolerance in Tsarist Russia</w:t>
      </w:r>
      <w:r w:rsidRPr="0034492C">
        <w:rPr>
          <w:rFonts w:ascii="Times New Roman" w:hAnsi="Times New Roman" w:cs="Times New Roman"/>
        </w:rPr>
        <w:t>, 116</w:t>
      </w:r>
      <w:r w:rsidR="00625FAF" w:rsidRPr="0034492C">
        <w:rPr>
          <w:rFonts w:ascii="Times New Roman" w:hAnsi="Times New Roman" w:cs="Times New Roman"/>
        </w:rPr>
        <w:t>.</w:t>
      </w:r>
    </w:p>
  </w:footnote>
  <w:footnote w:id="37">
    <w:p w14:paraId="68FA17B5" w14:textId="77777777" w:rsidR="00080770" w:rsidRPr="0034492C" w:rsidRDefault="00080770" w:rsidP="00080770">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Innocent Veniaminov to Hieromonk Theophan, 1853, in </w:t>
      </w:r>
      <w:r w:rsidRPr="0034492C">
        <w:rPr>
          <w:rFonts w:ascii="Times New Roman" w:hAnsi="Times New Roman" w:cs="Times New Roman"/>
          <w:i/>
          <w:iCs/>
        </w:rPr>
        <w:t>Alaskan Missionary Spirituality</w:t>
      </w:r>
      <w:r w:rsidRPr="0034492C">
        <w:rPr>
          <w:rFonts w:ascii="Times New Roman" w:hAnsi="Times New Roman" w:cs="Times New Roman"/>
        </w:rPr>
        <w:t>, 2010.</w:t>
      </w:r>
    </w:p>
  </w:footnote>
  <w:footnote w:id="38">
    <w:p w14:paraId="25DF212C" w14:textId="53F76139" w:rsidR="00051B25" w:rsidRPr="0034492C" w:rsidRDefault="00051B25" w:rsidP="00051B25">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Geraci, Khodarkovsky, </w:t>
      </w:r>
      <w:r w:rsidRPr="0034492C">
        <w:rPr>
          <w:rFonts w:ascii="Times New Roman" w:hAnsi="Times New Roman" w:cs="Times New Roman"/>
          <w:i/>
          <w:iCs/>
        </w:rPr>
        <w:t>Of Religion and Empire: Missions, Conversion, and Tolerance in Tsarist Russia</w:t>
      </w:r>
      <w:r w:rsidR="00407275" w:rsidRPr="0034492C">
        <w:rPr>
          <w:rFonts w:ascii="Times New Roman" w:hAnsi="Times New Roman" w:cs="Times New Roman"/>
        </w:rPr>
        <w:t>,</w:t>
      </w:r>
      <w:r w:rsidR="00A5757C" w:rsidRPr="0034492C">
        <w:rPr>
          <w:rFonts w:ascii="Times New Roman" w:hAnsi="Times New Roman" w:cs="Times New Roman"/>
        </w:rPr>
        <w:t xml:space="preserve"> </w:t>
      </w:r>
      <w:r w:rsidRPr="0034492C">
        <w:rPr>
          <w:rFonts w:ascii="Times New Roman" w:hAnsi="Times New Roman" w:cs="Times New Roman"/>
        </w:rPr>
        <w:t>8</w:t>
      </w:r>
      <w:r w:rsidR="00407275" w:rsidRPr="0034492C">
        <w:rPr>
          <w:rFonts w:ascii="Times New Roman" w:hAnsi="Times New Roman" w:cs="Times New Roman"/>
        </w:rPr>
        <w:t>.</w:t>
      </w:r>
    </w:p>
  </w:footnote>
  <w:footnote w:id="39">
    <w:p w14:paraId="64E2D2D2" w14:textId="241510F2" w:rsidR="00A945BD" w:rsidRPr="0034492C" w:rsidRDefault="00A945BD">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Innocent Veniaminov to Hieromonk Theophan, 1853, in </w:t>
      </w:r>
      <w:r w:rsidRPr="0034492C">
        <w:rPr>
          <w:rFonts w:ascii="Times New Roman" w:hAnsi="Times New Roman" w:cs="Times New Roman"/>
          <w:i/>
          <w:iCs/>
        </w:rPr>
        <w:t>Alaskan Missionary Spirituality</w:t>
      </w:r>
      <w:r w:rsidRPr="0034492C">
        <w:rPr>
          <w:rFonts w:ascii="Times New Roman" w:hAnsi="Times New Roman" w:cs="Times New Roman"/>
        </w:rPr>
        <w:t>, 2010</w:t>
      </w:r>
      <w:r w:rsidR="00677A20" w:rsidRPr="0034492C">
        <w:rPr>
          <w:rFonts w:ascii="Times New Roman" w:hAnsi="Times New Roman" w:cs="Times New Roman"/>
        </w:rPr>
        <w:t>.</w:t>
      </w:r>
    </w:p>
  </w:footnote>
  <w:footnote w:id="40">
    <w:p w14:paraId="03B42317" w14:textId="30D5F7DA" w:rsidR="004A06DB" w:rsidRPr="0034492C" w:rsidRDefault="004A06DB">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Innocent Veniaminov to Hieromonk Theophan, 1853, in </w:t>
      </w:r>
      <w:r w:rsidRPr="0034492C">
        <w:rPr>
          <w:rFonts w:ascii="Times New Roman" w:hAnsi="Times New Roman" w:cs="Times New Roman"/>
          <w:i/>
          <w:iCs/>
        </w:rPr>
        <w:t>Alaskan Missionary Spirituality</w:t>
      </w:r>
      <w:r w:rsidR="00A15CC5" w:rsidRPr="0034492C">
        <w:rPr>
          <w:rFonts w:ascii="Times New Roman" w:hAnsi="Times New Roman" w:cs="Times New Roman"/>
        </w:rPr>
        <w:t>.</w:t>
      </w:r>
    </w:p>
  </w:footnote>
  <w:footnote w:id="41">
    <w:p w14:paraId="04299F4F" w14:textId="6D89FDBF" w:rsidR="000539FF" w:rsidRPr="0034492C" w:rsidRDefault="000539FF">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Innocent Veniaminov to Hieromonk Theophan, 1853, in </w:t>
      </w:r>
      <w:r w:rsidRPr="0034492C">
        <w:rPr>
          <w:rFonts w:ascii="Times New Roman" w:hAnsi="Times New Roman" w:cs="Times New Roman"/>
          <w:i/>
          <w:iCs/>
        </w:rPr>
        <w:t>Alaskan Missionary Spirituality</w:t>
      </w:r>
      <w:r w:rsidRPr="0034492C">
        <w:rPr>
          <w:rFonts w:ascii="Times New Roman" w:hAnsi="Times New Roman" w:cs="Times New Roman"/>
        </w:rPr>
        <w:t xml:space="preserve">, </w:t>
      </w:r>
      <w:r w:rsidR="00F67004" w:rsidRPr="0034492C">
        <w:rPr>
          <w:rFonts w:ascii="Times New Roman" w:hAnsi="Times New Roman" w:cs="Times New Roman"/>
        </w:rPr>
        <w:t>246</w:t>
      </w:r>
      <w:r w:rsidR="00A15CC5" w:rsidRPr="0034492C">
        <w:rPr>
          <w:rFonts w:ascii="Times New Roman" w:hAnsi="Times New Roman" w:cs="Times New Roman"/>
        </w:rPr>
        <w:t>.</w:t>
      </w:r>
    </w:p>
  </w:footnote>
  <w:footnote w:id="42">
    <w:p w14:paraId="01D064BC" w14:textId="5B267601" w:rsidR="00712627" w:rsidRPr="0034492C" w:rsidRDefault="00712627">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EC5918" w:rsidRPr="0034492C">
        <w:rPr>
          <w:rFonts w:ascii="Times New Roman" w:hAnsi="Times New Roman" w:cs="Times New Roman"/>
        </w:rPr>
        <w:t xml:space="preserve">Geraci, Khodarkovsky, </w:t>
      </w:r>
      <w:r w:rsidR="00EC5918" w:rsidRPr="0034492C">
        <w:rPr>
          <w:rFonts w:ascii="Times New Roman" w:hAnsi="Times New Roman" w:cs="Times New Roman"/>
          <w:i/>
          <w:iCs/>
        </w:rPr>
        <w:t>Of Religion and Empire: Missions, Conversion, and Tolerance in Tsarist Russia</w:t>
      </w:r>
      <w:r w:rsidR="00EC5918" w:rsidRPr="0034492C">
        <w:rPr>
          <w:rFonts w:ascii="Times New Roman" w:hAnsi="Times New Roman" w:cs="Times New Roman"/>
        </w:rPr>
        <w:t>, 124</w:t>
      </w:r>
      <w:r w:rsidR="00A15CC5" w:rsidRPr="0034492C">
        <w:rPr>
          <w:rFonts w:ascii="Times New Roman" w:hAnsi="Times New Roman" w:cs="Times New Roman"/>
        </w:rPr>
        <w:t>.</w:t>
      </w:r>
    </w:p>
  </w:footnote>
  <w:footnote w:id="43">
    <w:p w14:paraId="7213E249" w14:textId="66B625D5" w:rsidR="00622338" w:rsidRPr="0034492C" w:rsidRDefault="00622338">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Innocent Veniaminov to Hieromonk Theophan, 1853, in </w:t>
      </w:r>
      <w:r w:rsidRPr="0034492C">
        <w:rPr>
          <w:rFonts w:ascii="Times New Roman" w:hAnsi="Times New Roman" w:cs="Times New Roman"/>
          <w:i/>
          <w:iCs/>
        </w:rPr>
        <w:t>Alaskan Missionary Spirituality</w:t>
      </w:r>
      <w:r w:rsidRPr="0034492C">
        <w:rPr>
          <w:rFonts w:ascii="Times New Roman" w:hAnsi="Times New Roman" w:cs="Times New Roman"/>
        </w:rPr>
        <w:t>, 2010, 240</w:t>
      </w:r>
      <w:r w:rsidR="0012550C" w:rsidRPr="0034492C">
        <w:rPr>
          <w:rFonts w:ascii="Times New Roman" w:hAnsi="Times New Roman" w:cs="Times New Roman"/>
        </w:rPr>
        <w:t>.</w:t>
      </w:r>
    </w:p>
    <w:p w14:paraId="5FE31321" w14:textId="26486F57" w:rsidR="00B52AE5" w:rsidRPr="0034492C" w:rsidRDefault="00B52AE5">
      <w:pPr>
        <w:pStyle w:val="FootnoteText"/>
        <w:rPr>
          <w:rFonts w:ascii="Times New Roman" w:hAnsi="Times New Roman" w:cs="Times New Roman"/>
        </w:rPr>
      </w:pPr>
      <w:r w:rsidRPr="0034492C">
        <w:rPr>
          <w:rFonts w:ascii="Times New Roman" w:hAnsi="Times New Roman" w:cs="Times New Roman"/>
        </w:rPr>
        <w:t xml:space="preserve">Figure 2: Alaska State Library, Ivan Veniaminov, Saint Innocent., Photograph, Alaska Digital Archives </w:t>
      </w:r>
      <w:hyperlink r:id="rId1" w:history="1">
        <w:r w:rsidRPr="00983840">
          <w:rPr>
            <w:rFonts w:ascii="Times New Roman" w:hAnsi="Times New Roman" w:cs="Times New Roman"/>
          </w:rPr>
          <w:t>https://vilda.alaska.edu/digital/collection/cdmg21/id/14622/</w:t>
        </w:r>
      </w:hyperlink>
      <w:r w:rsidRPr="00983840">
        <w:rPr>
          <w:rFonts w:ascii="Times New Roman" w:hAnsi="Times New Roman" w:cs="Times New Roman"/>
        </w:rPr>
        <w:t>, 6</w:t>
      </w:r>
      <w:r w:rsidRPr="0034492C">
        <w:rPr>
          <w:rFonts w:ascii="Times New Roman" w:hAnsi="Times New Roman" w:cs="Times New Roman"/>
        </w:rPr>
        <w:t>/3/2023</w:t>
      </w:r>
      <w:r w:rsidR="00DA3D2D" w:rsidRPr="0034492C">
        <w:rPr>
          <w:rFonts w:ascii="Times New Roman" w:hAnsi="Times New Roman" w:cs="Times New Roman"/>
        </w:rPr>
        <w:t>.</w:t>
      </w:r>
    </w:p>
  </w:footnote>
  <w:footnote w:id="44">
    <w:p w14:paraId="41901000" w14:textId="43E41E8B" w:rsidR="00B66996" w:rsidRPr="0034492C" w:rsidRDefault="00B66996">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112D92" w:rsidRPr="0034492C">
        <w:rPr>
          <w:rFonts w:ascii="Times New Roman" w:hAnsi="Times New Roman" w:cs="Times New Roman"/>
        </w:rPr>
        <w:t xml:space="preserve">Sergei Kan, </w:t>
      </w:r>
      <w:r w:rsidR="00112D92" w:rsidRPr="0034492C">
        <w:rPr>
          <w:rFonts w:ascii="Times New Roman" w:hAnsi="Times New Roman" w:cs="Times New Roman"/>
          <w:i/>
          <w:iCs/>
        </w:rPr>
        <w:t>Memory eternal</w:t>
      </w:r>
      <w:r w:rsidR="0012550C" w:rsidRPr="0034492C">
        <w:rPr>
          <w:rFonts w:ascii="Times New Roman" w:hAnsi="Times New Roman" w:cs="Times New Roman"/>
        </w:rPr>
        <w:t>,</w:t>
      </w:r>
      <w:r w:rsidR="00112D92" w:rsidRPr="0034492C">
        <w:rPr>
          <w:rFonts w:ascii="Times New Roman" w:hAnsi="Times New Roman" w:cs="Times New Roman"/>
        </w:rPr>
        <w:t xml:space="preserve"> </w:t>
      </w:r>
      <w:r w:rsidR="0094758E" w:rsidRPr="0034492C">
        <w:rPr>
          <w:rFonts w:ascii="Times New Roman" w:hAnsi="Times New Roman" w:cs="Times New Roman"/>
        </w:rPr>
        <w:t>132</w:t>
      </w:r>
      <w:r w:rsidR="00DA3D2D" w:rsidRPr="0034492C">
        <w:rPr>
          <w:rFonts w:ascii="Times New Roman" w:hAnsi="Times New Roman" w:cs="Times New Roman"/>
        </w:rPr>
        <w:t>.</w:t>
      </w:r>
    </w:p>
  </w:footnote>
  <w:footnote w:id="45">
    <w:p w14:paraId="22407235" w14:textId="5C23CEE6" w:rsidR="002F15F7" w:rsidRPr="0034492C" w:rsidRDefault="002F15F7" w:rsidP="002F15F7">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Ioann, Veniaminov S. A. </w:t>
      </w:r>
      <w:proofErr w:type="spellStart"/>
      <w:r w:rsidRPr="0034492C">
        <w:rPr>
          <w:rFonts w:ascii="Times New Roman" w:hAnsi="Times New Roman" w:cs="Times New Roman"/>
        </w:rPr>
        <w:t>Mousalimas</w:t>
      </w:r>
      <w:proofErr w:type="spellEnd"/>
      <w:r w:rsidRPr="0034492C">
        <w:rPr>
          <w:rFonts w:ascii="Times New Roman" w:hAnsi="Times New Roman" w:cs="Times New Roman"/>
        </w:rPr>
        <w:t xml:space="preserve">, and Jerome </w:t>
      </w:r>
      <w:proofErr w:type="spellStart"/>
      <w:r w:rsidRPr="0034492C">
        <w:rPr>
          <w:rFonts w:ascii="Times New Roman" w:hAnsi="Times New Roman" w:cs="Times New Roman"/>
        </w:rPr>
        <w:t>Kisslinger</w:t>
      </w:r>
      <w:proofErr w:type="spellEnd"/>
      <w:r w:rsidRPr="0034492C">
        <w:rPr>
          <w:rFonts w:ascii="Times New Roman" w:hAnsi="Times New Roman" w:cs="Times New Roman"/>
        </w:rPr>
        <w:t xml:space="preserve">. Journals of the Priest Ioann Veniaminov in Alaska, 1-4 1823 to 1836. </w:t>
      </w:r>
      <w:r w:rsidR="0012550C" w:rsidRPr="0034492C">
        <w:rPr>
          <w:rFonts w:ascii="Times New Roman" w:hAnsi="Times New Roman" w:cs="Times New Roman"/>
        </w:rPr>
        <w:t>(</w:t>
      </w:r>
      <w:r w:rsidRPr="0034492C">
        <w:rPr>
          <w:rFonts w:ascii="Times New Roman" w:hAnsi="Times New Roman" w:cs="Times New Roman"/>
        </w:rPr>
        <w:t>Anchorage, Alaska: University of Alaska Press, 1993</w:t>
      </w:r>
      <w:r w:rsidR="0012550C" w:rsidRPr="0034492C">
        <w:rPr>
          <w:rFonts w:ascii="Times New Roman" w:hAnsi="Times New Roman" w:cs="Times New Roman"/>
        </w:rPr>
        <w:t>)</w:t>
      </w:r>
      <w:r w:rsidRPr="0034492C">
        <w:rPr>
          <w:rFonts w:ascii="Times New Roman" w:hAnsi="Times New Roman" w:cs="Times New Roman"/>
        </w:rPr>
        <w:t>.</w:t>
      </w:r>
    </w:p>
  </w:footnote>
  <w:footnote w:id="46">
    <w:p w14:paraId="6996BBC6" w14:textId="21748E58" w:rsidR="00621B42" w:rsidRPr="0034492C" w:rsidRDefault="00621B42">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bookmarkStart w:id="3" w:name="_Hlk119528718"/>
      <w:r w:rsidR="00A97A0D" w:rsidRPr="0034492C">
        <w:rPr>
          <w:rFonts w:ascii="Times New Roman" w:hAnsi="Times New Roman" w:cs="Times New Roman"/>
        </w:rPr>
        <w:t xml:space="preserve">Richard </w:t>
      </w:r>
      <w:proofErr w:type="spellStart"/>
      <w:r w:rsidR="00A97A0D" w:rsidRPr="0034492C">
        <w:rPr>
          <w:rFonts w:ascii="Times New Roman" w:hAnsi="Times New Roman" w:cs="Times New Roman"/>
        </w:rPr>
        <w:t>Dauenhauer</w:t>
      </w:r>
      <w:proofErr w:type="spellEnd"/>
      <w:r w:rsidR="006153C5" w:rsidRPr="0034492C">
        <w:rPr>
          <w:rFonts w:ascii="Times New Roman" w:hAnsi="Times New Roman" w:cs="Times New Roman"/>
        </w:rPr>
        <w:t>, “</w:t>
      </w:r>
      <w:proofErr w:type="spellStart"/>
      <w:r w:rsidR="006153C5" w:rsidRPr="0034492C">
        <w:rPr>
          <w:rFonts w:ascii="Times New Roman" w:hAnsi="Times New Roman" w:cs="Times New Roman"/>
        </w:rPr>
        <w:t>Synchretism</w:t>
      </w:r>
      <w:proofErr w:type="spellEnd"/>
      <w:r w:rsidR="006153C5" w:rsidRPr="0034492C">
        <w:rPr>
          <w:rFonts w:ascii="Times New Roman" w:hAnsi="Times New Roman" w:cs="Times New Roman"/>
        </w:rPr>
        <w:t>, Revival, and Reinvention: Tlingit Religion. Pre- and Post Contact</w:t>
      </w:r>
      <w:r w:rsidR="00CF4B5C" w:rsidRPr="0034492C">
        <w:rPr>
          <w:rFonts w:ascii="Times New Roman" w:hAnsi="Times New Roman" w:cs="Times New Roman"/>
        </w:rPr>
        <w:t>”</w:t>
      </w:r>
      <w:r w:rsidR="00357D07" w:rsidRPr="0034492C">
        <w:rPr>
          <w:rFonts w:ascii="Times New Roman" w:hAnsi="Times New Roman" w:cs="Times New Roman"/>
        </w:rPr>
        <w:t xml:space="preserve"> in</w:t>
      </w:r>
      <w:r w:rsidR="00CF4B5C" w:rsidRPr="0034492C">
        <w:rPr>
          <w:rFonts w:ascii="Times New Roman" w:hAnsi="Times New Roman" w:cs="Times New Roman"/>
        </w:rPr>
        <w:t xml:space="preserve"> </w:t>
      </w:r>
      <w:r w:rsidR="00686370" w:rsidRPr="0034492C">
        <w:rPr>
          <w:rFonts w:ascii="Times New Roman" w:hAnsi="Times New Roman" w:cs="Times New Roman"/>
          <w:i/>
          <w:iCs/>
        </w:rPr>
        <w:t>Native Religions and Cultures of North America</w:t>
      </w:r>
      <w:r w:rsidR="00C246D0" w:rsidRPr="0034492C">
        <w:rPr>
          <w:rFonts w:ascii="Times New Roman" w:hAnsi="Times New Roman" w:cs="Times New Roman"/>
        </w:rPr>
        <w:t xml:space="preserve"> </w:t>
      </w:r>
      <w:r w:rsidR="006B2F5A" w:rsidRPr="0034492C">
        <w:rPr>
          <w:rFonts w:ascii="Times New Roman" w:hAnsi="Times New Roman" w:cs="Times New Roman"/>
        </w:rPr>
        <w:t>ed. Lawrence E, Sullivan</w:t>
      </w:r>
      <w:r w:rsidR="00291F33" w:rsidRPr="0034492C">
        <w:rPr>
          <w:rFonts w:ascii="Times New Roman" w:hAnsi="Times New Roman" w:cs="Times New Roman"/>
        </w:rPr>
        <w:t xml:space="preserve"> (The Continuum International Publishing Group Inc</w:t>
      </w:r>
      <w:r w:rsidR="00C34EB8" w:rsidRPr="0034492C">
        <w:rPr>
          <w:rFonts w:ascii="Times New Roman" w:hAnsi="Times New Roman" w:cs="Times New Roman"/>
        </w:rPr>
        <w:t>, 200), 168</w:t>
      </w:r>
      <w:bookmarkEnd w:id="3"/>
      <w:r w:rsidR="00DA3D2D" w:rsidRPr="0034492C">
        <w:rPr>
          <w:rFonts w:ascii="Times New Roman" w:hAnsi="Times New Roman" w:cs="Times New Roman"/>
        </w:rPr>
        <w:t>.</w:t>
      </w:r>
    </w:p>
  </w:footnote>
  <w:footnote w:id="47">
    <w:p w14:paraId="30C74F52" w14:textId="18D3EB09" w:rsidR="00C13780" w:rsidRPr="0034492C" w:rsidRDefault="00C13780">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Krause, </w:t>
      </w:r>
      <w:r w:rsidRPr="0034492C">
        <w:rPr>
          <w:rFonts w:ascii="Times New Roman" w:hAnsi="Times New Roman" w:cs="Times New Roman"/>
          <w:i/>
          <w:iCs/>
        </w:rPr>
        <w:t xml:space="preserve">The Tlingit </w:t>
      </w:r>
      <w:r w:rsidR="0012550C" w:rsidRPr="0034492C">
        <w:rPr>
          <w:rFonts w:ascii="Times New Roman" w:hAnsi="Times New Roman" w:cs="Times New Roman"/>
          <w:i/>
          <w:iCs/>
        </w:rPr>
        <w:t>Indians,</w:t>
      </w:r>
      <w:r w:rsidRPr="0034492C">
        <w:rPr>
          <w:rFonts w:ascii="Times New Roman" w:hAnsi="Times New Roman" w:cs="Times New Roman"/>
        </w:rPr>
        <w:t xml:space="preserve"> 224.</w:t>
      </w:r>
    </w:p>
  </w:footnote>
  <w:footnote w:id="48">
    <w:p w14:paraId="0E800A07" w14:textId="0F858343" w:rsidR="00625E6E" w:rsidRPr="0034492C" w:rsidRDefault="00625E6E">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6C5B8F" w:rsidRPr="0034492C">
        <w:rPr>
          <w:rFonts w:ascii="Times New Roman" w:hAnsi="Times New Roman" w:cs="Times New Roman"/>
        </w:rPr>
        <w:t xml:space="preserve">Banker, Mark T. ““They Made Haste Slowly": Presbyterian Mission Schools and Southwestern Pluralism, 1870—1900.” </w:t>
      </w:r>
      <w:r w:rsidR="006C5B8F" w:rsidRPr="0034492C">
        <w:rPr>
          <w:rFonts w:ascii="Times New Roman" w:hAnsi="Times New Roman" w:cs="Times New Roman"/>
          <w:i/>
          <w:iCs/>
        </w:rPr>
        <w:t>The Journal of Presbyterian History</w:t>
      </w:r>
      <w:r w:rsidR="006C5B8F" w:rsidRPr="0034492C">
        <w:rPr>
          <w:rFonts w:ascii="Times New Roman" w:hAnsi="Times New Roman" w:cs="Times New Roman"/>
        </w:rPr>
        <w:t xml:space="preserve"> (1997-) 76, no. 1 (1998): 71–80. </w:t>
      </w:r>
      <w:hyperlink r:id="rId2" w:history="1">
        <w:r w:rsidR="006C5B8F" w:rsidRPr="00983840">
          <w:rPr>
            <w:rFonts w:ascii="Times New Roman" w:hAnsi="Times New Roman" w:cs="Times New Roman"/>
          </w:rPr>
          <w:t>http://www.jstor.org/stable/23335343</w:t>
        </w:r>
      </w:hyperlink>
      <w:r w:rsidR="006C5B8F" w:rsidRPr="00983840">
        <w:rPr>
          <w:rFonts w:ascii="Times New Roman" w:hAnsi="Times New Roman" w:cs="Times New Roman"/>
        </w:rPr>
        <w:t>.</w:t>
      </w:r>
      <w:r w:rsidR="006C5B8F" w:rsidRPr="0034492C">
        <w:rPr>
          <w:rFonts w:ascii="Times New Roman" w:hAnsi="Times New Roman" w:cs="Times New Roman"/>
        </w:rPr>
        <w:t xml:space="preserve"> 71-72</w:t>
      </w:r>
      <w:r w:rsidR="00DA3D2D" w:rsidRPr="0034492C">
        <w:rPr>
          <w:rFonts w:ascii="Times New Roman" w:hAnsi="Times New Roman" w:cs="Times New Roman"/>
        </w:rPr>
        <w:t>.</w:t>
      </w:r>
    </w:p>
  </w:footnote>
  <w:footnote w:id="49">
    <w:p w14:paraId="676CDF9E" w14:textId="45367838" w:rsidR="00F95A53" w:rsidRPr="0034492C" w:rsidRDefault="00F95A53">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8650D0" w:rsidRPr="0034492C">
        <w:rPr>
          <w:rFonts w:ascii="Times New Roman" w:hAnsi="Times New Roman" w:cs="Times New Roman"/>
        </w:rPr>
        <w:t xml:space="preserve">Tisa Joy, Wenger. </w:t>
      </w:r>
      <w:bookmarkStart w:id="4" w:name="_Hlk119871610"/>
      <w:r w:rsidR="008650D0" w:rsidRPr="0034492C">
        <w:rPr>
          <w:rFonts w:ascii="Times New Roman" w:hAnsi="Times New Roman" w:cs="Times New Roman"/>
          <w:i/>
          <w:iCs/>
        </w:rPr>
        <w:t>We Have a Religion: The 1920s Pueblo Indian Dance Controversy and American Religious Freedom</w:t>
      </w:r>
      <w:bookmarkEnd w:id="4"/>
      <w:r w:rsidR="0012550C" w:rsidRPr="0034492C">
        <w:rPr>
          <w:rFonts w:ascii="Times New Roman" w:hAnsi="Times New Roman" w:cs="Times New Roman"/>
          <w:i/>
          <w:iCs/>
        </w:rPr>
        <w:t xml:space="preserve">, </w:t>
      </w:r>
      <w:r w:rsidR="0012550C" w:rsidRPr="0034492C">
        <w:rPr>
          <w:rFonts w:ascii="Times New Roman" w:hAnsi="Times New Roman" w:cs="Times New Roman"/>
        </w:rPr>
        <w:t>(</w:t>
      </w:r>
      <w:r w:rsidR="008650D0" w:rsidRPr="0034492C">
        <w:rPr>
          <w:rFonts w:ascii="Times New Roman" w:hAnsi="Times New Roman" w:cs="Times New Roman"/>
        </w:rPr>
        <w:t>UNC Press, 2009</w:t>
      </w:r>
      <w:r w:rsidR="0012550C" w:rsidRPr="0034492C">
        <w:rPr>
          <w:rFonts w:ascii="Times New Roman" w:hAnsi="Times New Roman" w:cs="Times New Roman"/>
        </w:rPr>
        <w:t>) 31-32</w:t>
      </w:r>
      <w:r w:rsidR="008650D0" w:rsidRPr="0034492C">
        <w:rPr>
          <w:rFonts w:ascii="Times New Roman" w:hAnsi="Times New Roman" w:cs="Times New Roman"/>
        </w:rPr>
        <w:t>.</w:t>
      </w:r>
    </w:p>
  </w:footnote>
  <w:footnote w:id="50">
    <w:p w14:paraId="5D9FEC7A" w14:textId="10096B26" w:rsidR="00DE2479" w:rsidRPr="0034492C" w:rsidRDefault="00DE2479" w:rsidP="00DE2479">
      <w:pPr>
        <w:rPr>
          <w:rFonts w:ascii="Times New Roman" w:hAnsi="Times New Roman" w:cs="Times New Roman"/>
          <w:sz w:val="20"/>
          <w:szCs w:val="20"/>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Pr="0034492C">
        <w:rPr>
          <w:rFonts w:ascii="Times New Roman" w:hAnsi="Times New Roman" w:cs="Times New Roman"/>
          <w:sz w:val="20"/>
          <w:szCs w:val="20"/>
        </w:rPr>
        <w:t xml:space="preserve">Lowrie, John C. Missionary Papers. [N.P, 1881] Image. </w:t>
      </w:r>
      <w:hyperlink r:id="rId3" w:history="1">
        <w:r w:rsidRPr="00983840">
          <w:rPr>
            <w:rFonts w:ascii="Times New Roman" w:hAnsi="Times New Roman" w:cs="Times New Roman"/>
            <w:sz w:val="20"/>
            <w:szCs w:val="20"/>
          </w:rPr>
          <w:t>https://www.loc.gov/item/unk82066834/</w:t>
        </w:r>
      </w:hyperlink>
      <w:r w:rsidRPr="00983840">
        <w:rPr>
          <w:rFonts w:ascii="Times New Roman" w:hAnsi="Times New Roman" w:cs="Times New Roman"/>
          <w:sz w:val="20"/>
          <w:szCs w:val="20"/>
        </w:rPr>
        <w:t>. 10</w:t>
      </w:r>
      <w:r w:rsidR="00D962EA" w:rsidRPr="00983840">
        <w:rPr>
          <w:rFonts w:ascii="Times New Roman" w:hAnsi="Times New Roman" w:cs="Times New Roman"/>
          <w:sz w:val="20"/>
          <w:szCs w:val="20"/>
        </w:rPr>
        <w:t>3</w:t>
      </w:r>
      <w:r w:rsidR="00DA3D2D" w:rsidRPr="0034492C">
        <w:rPr>
          <w:rFonts w:ascii="Times New Roman" w:hAnsi="Times New Roman" w:cs="Times New Roman"/>
          <w:sz w:val="20"/>
          <w:szCs w:val="20"/>
        </w:rPr>
        <w:t>.</w:t>
      </w:r>
    </w:p>
  </w:footnote>
  <w:footnote w:id="51">
    <w:p w14:paraId="0327AA7F" w14:textId="5460410F" w:rsidR="000B4119" w:rsidRPr="0034492C" w:rsidRDefault="000B4119" w:rsidP="000B4119">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C0513C" w:rsidRPr="0034492C">
        <w:rPr>
          <w:rFonts w:ascii="Times New Roman" w:hAnsi="Times New Roman" w:cs="Times New Roman"/>
        </w:rPr>
        <w:t xml:space="preserve">Banker, </w:t>
      </w:r>
      <w:r w:rsidR="00AF4F21" w:rsidRPr="0034492C">
        <w:rPr>
          <w:rFonts w:ascii="Times New Roman" w:hAnsi="Times New Roman" w:cs="Times New Roman"/>
          <w:i/>
          <w:iCs/>
        </w:rPr>
        <w:t>“</w:t>
      </w:r>
      <w:r w:rsidR="00AF4F21" w:rsidRPr="0034492C">
        <w:rPr>
          <w:rFonts w:ascii="Times New Roman" w:hAnsi="Times New Roman" w:cs="Times New Roman"/>
        </w:rPr>
        <w:t>They Made Haste Slowly": Presbyterian Mission Schools and Southwestern Pluralism, 1870—1900</w:t>
      </w:r>
      <w:r w:rsidR="00AB4AA5" w:rsidRPr="0034492C">
        <w:rPr>
          <w:rFonts w:ascii="Times New Roman" w:hAnsi="Times New Roman" w:cs="Times New Roman"/>
          <w:i/>
          <w:iCs/>
        </w:rPr>
        <w:t>, Journal of Presbyterian History</w:t>
      </w:r>
      <w:r w:rsidR="00AF4F21" w:rsidRPr="0034492C">
        <w:rPr>
          <w:rFonts w:ascii="Times New Roman" w:hAnsi="Times New Roman" w:cs="Times New Roman"/>
        </w:rPr>
        <w:t xml:space="preserve">, </w:t>
      </w:r>
      <w:r w:rsidR="0064361D" w:rsidRPr="0034492C">
        <w:rPr>
          <w:rFonts w:ascii="Times New Roman" w:hAnsi="Times New Roman" w:cs="Times New Roman"/>
        </w:rPr>
        <w:t>72</w:t>
      </w:r>
      <w:r w:rsidR="00DA3D2D" w:rsidRPr="0034492C">
        <w:rPr>
          <w:rFonts w:ascii="Times New Roman" w:hAnsi="Times New Roman" w:cs="Times New Roman"/>
        </w:rPr>
        <w:t>.</w:t>
      </w:r>
    </w:p>
  </w:footnote>
  <w:footnote w:id="52">
    <w:p w14:paraId="76410125" w14:textId="0BACB565" w:rsidR="00A85AF4" w:rsidRPr="0034492C" w:rsidRDefault="00A85AF4">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AD31AF" w:rsidRPr="0034492C">
        <w:rPr>
          <w:rFonts w:ascii="Times New Roman" w:hAnsi="Times New Roman" w:cs="Times New Roman"/>
        </w:rPr>
        <w:t xml:space="preserve">Wenger, </w:t>
      </w:r>
      <w:r w:rsidR="00AD31AF" w:rsidRPr="0034492C">
        <w:rPr>
          <w:rFonts w:ascii="Times New Roman" w:hAnsi="Times New Roman" w:cs="Times New Roman"/>
          <w:i/>
          <w:iCs/>
        </w:rPr>
        <w:t>We Have a Religion: The 1920s Pueblo Indian Dance Controversy and American Religious Freedom</w:t>
      </w:r>
      <w:r w:rsidR="004A7C41" w:rsidRPr="0034492C">
        <w:rPr>
          <w:rFonts w:ascii="Times New Roman" w:hAnsi="Times New Roman" w:cs="Times New Roman"/>
        </w:rPr>
        <w:t>,</w:t>
      </w:r>
      <w:r w:rsidR="00AD31AF" w:rsidRPr="0034492C">
        <w:rPr>
          <w:rFonts w:ascii="Times New Roman" w:hAnsi="Times New Roman" w:cs="Times New Roman"/>
        </w:rPr>
        <w:t xml:space="preserve"> 60</w:t>
      </w:r>
      <w:r w:rsidR="00DA3D2D" w:rsidRPr="0034492C">
        <w:rPr>
          <w:rFonts w:ascii="Times New Roman" w:hAnsi="Times New Roman" w:cs="Times New Roman"/>
        </w:rPr>
        <w:t>.</w:t>
      </w:r>
    </w:p>
  </w:footnote>
  <w:footnote w:id="53">
    <w:p w14:paraId="121DA62E" w14:textId="18FA10BB" w:rsidR="00297DB4" w:rsidRPr="0034492C" w:rsidRDefault="00297DB4" w:rsidP="00D90B7C">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Hiram, Price. Rules Governing </w:t>
      </w:r>
      <w:proofErr w:type="gramStart"/>
      <w:r w:rsidRPr="0034492C">
        <w:rPr>
          <w:rFonts w:ascii="Times New Roman" w:hAnsi="Times New Roman" w:cs="Times New Roman"/>
        </w:rPr>
        <w:t>The</w:t>
      </w:r>
      <w:proofErr w:type="gramEnd"/>
      <w:r w:rsidRPr="0034492C">
        <w:rPr>
          <w:rFonts w:ascii="Times New Roman" w:hAnsi="Times New Roman" w:cs="Times New Roman"/>
        </w:rPr>
        <w:t xml:space="preserve"> Court of Indian Offenses. March 30, 1883. https://commons.und.edu/</w:t>
      </w:r>
    </w:p>
    <w:p w14:paraId="167CDB66" w14:textId="77777777" w:rsidR="00297DB4" w:rsidRPr="0034492C" w:rsidRDefault="00297DB4" w:rsidP="00D90B7C">
      <w:pPr>
        <w:pStyle w:val="FootnoteText"/>
        <w:rPr>
          <w:rFonts w:ascii="Times New Roman" w:hAnsi="Times New Roman" w:cs="Times New Roman"/>
        </w:rPr>
      </w:pPr>
      <w:r w:rsidRPr="0034492C">
        <w:rPr>
          <w:rFonts w:ascii="Times New Roman" w:hAnsi="Times New Roman" w:cs="Times New Roman"/>
        </w:rPr>
        <w:t>indigenous-gov-docs/131/.</w:t>
      </w:r>
    </w:p>
  </w:footnote>
  <w:footnote w:id="54">
    <w:p w14:paraId="22763D55" w14:textId="28C5E99C" w:rsidR="004A7C41" w:rsidRPr="0034492C" w:rsidRDefault="004A7C41" w:rsidP="00D90B7C">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Wenger, </w:t>
      </w:r>
      <w:r w:rsidRPr="0034492C">
        <w:rPr>
          <w:rFonts w:ascii="Times New Roman" w:hAnsi="Times New Roman" w:cs="Times New Roman"/>
          <w:i/>
          <w:iCs/>
        </w:rPr>
        <w:t>We Have a Religion: The 1920s Pueblo Indian Dance Controversy and American Religious Freedom</w:t>
      </w:r>
      <w:r w:rsidRPr="0034492C">
        <w:rPr>
          <w:rFonts w:ascii="Times New Roman" w:hAnsi="Times New Roman" w:cs="Times New Roman"/>
        </w:rPr>
        <w:t>, 19</w:t>
      </w:r>
      <w:r w:rsidR="00825FC5" w:rsidRPr="0034492C">
        <w:rPr>
          <w:rFonts w:ascii="Times New Roman" w:hAnsi="Times New Roman" w:cs="Times New Roman"/>
        </w:rPr>
        <w:t>-</w:t>
      </w:r>
      <w:r w:rsidRPr="0034492C">
        <w:rPr>
          <w:rFonts w:ascii="Times New Roman" w:hAnsi="Times New Roman" w:cs="Times New Roman"/>
        </w:rPr>
        <w:t>20</w:t>
      </w:r>
      <w:r w:rsidR="0012550C" w:rsidRPr="0034492C">
        <w:rPr>
          <w:rFonts w:ascii="Times New Roman" w:hAnsi="Times New Roman" w:cs="Times New Roman"/>
        </w:rPr>
        <w:t>.</w:t>
      </w:r>
    </w:p>
  </w:footnote>
  <w:footnote w:id="55">
    <w:p w14:paraId="17F5EADF" w14:textId="7B2A81E3" w:rsidR="00A804DA" w:rsidRPr="0034492C" w:rsidRDefault="00A804DA" w:rsidP="00A804DA">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Sheldon Jackson. Report of the Visit to Alaska of the Hon. N. H. R. Dawson, Commissioner of Education, 1887</w:t>
      </w:r>
      <w:r w:rsidR="0012550C" w:rsidRPr="0034492C">
        <w:rPr>
          <w:rFonts w:ascii="Times New Roman" w:hAnsi="Times New Roman" w:cs="Times New Roman"/>
        </w:rPr>
        <w:t>.</w:t>
      </w:r>
    </w:p>
  </w:footnote>
  <w:footnote w:id="56">
    <w:p w14:paraId="6D3D25C4" w14:textId="6F41045F" w:rsidR="001B5137" w:rsidRPr="0034492C" w:rsidRDefault="001B5137">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7A1703" w:rsidRPr="0034492C">
        <w:rPr>
          <w:rFonts w:ascii="Times New Roman" w:hAnsi="Times New Roman" w:cs="Times New Roman"/>
        </w:rPr>
        <w:t xml:space="preserve">  Kamenskii, Anatolii. </w:t>
      </w:r>
      <w:r w:rsidR="007A1703" w:rsidRPr="0034492C">
        <w:rPr>
          <w:rFonts w:ascii="Times New Roman" w:hAnsi="Times New Roman" w:cs="Times New Roman"/>
          <w:i/>
          <w:iCs/>
        </w:rPr>
        <w:t>Tlingit Indians of Alaska</w:t>
      </w:r>
      <w:r w:rsidR="007A1703" w:rsidRPr="0034492C">
        <w:rPr>
          <w:rFonts w:ascii="Times New Roman" w:hAnsi="Times New Roman" w:cs="Times New Roman"/>
        </w:rPr>
        <w:t>. Translated by Sergei Kan</w:t>
      </w:r>
      <w:r w:rsidR="0012550C" w:rsidRPr="0034492C">
        <w:rPr>
          <w:rFonts w:ascii="Times New Roman" w:hAnsi="Times New Roman" w:cs="Times New Roman"/>
        </w:rPr>
        <w:t>,</w:t>
      </w:r>
      <w:r w:rsidR="007A1703" w:rsidRPr="0034492C">
        <w:rPr>
          <w:rFonts w:ascii="Times New Roman" w:hAnsi="Times New Roman" w:cs="Times New Roman"/>
        </w:rPr>
        <w:t xml:space="preserve"> </w:t>
      </w:r>
      <w:r w:rsidR="0012550C" w:rsidRPr="0034492C">
        <w:rPr>
          <w:rFonts w:ascii="Times New Roman" w:hAnsi="Times New Roman" w:cs="Times New Roman"/>
        </w:rPr>
        <w:t>(</w:t>
      </w:r>
      <w:r w:rsidR="007A1703" w:rsidRPr="0034492C">
        <w:rPr>
          <w:rFonts w:ascii="Times New Roman" w:hAnsi="Times New Roman" w:cs="Times New Roman"/>
        </w:rPr>
        <w:t>Fairbanks, Alaska: University of Alaska Press, 1985</w:t>
      </w:r>
      <w:r w:rsidR="0012550C" w:rsidRPr="0034492C">
        <w:rPr>
          <w:rFonts w:ascii="Times New Roman" w:hAnsi="Times New Roman" w:cs="Times New Roman"/>
        </w:rPr>
        <w:t>),</w:t>
      </w:r>
      <w:r w:rsidR="007A1703" w:rsidRPr="0034492C">
        <w:rPr>
          <w:rFonts w:ascii="Times New Roman" w:hAnsi="Times New Roman" w:cs="Times New Roman"/>
        </w:rPr>
        <w:t xml:space="preserve"> 120-121</w:t>
      </w:r>
      <w:r w:rsidR="00A637FC" w:rsidRPr="0034492C">
        <w:rPr>
          <w:rFonts w:ascii="Times New Roman" w:hAnsi="Times New Roman" w:cs="Times New Roman"/>
        </w:rPr>
        <w:t>.</w:t>
      </w:r>
    </w:p>
  </w:footnote>
  <w:footnote w:id="57">
    <w:p w14:paraId="19B1FEAB" w14:textId="5CCBD9FE" w:rsidR="00C554AA" w:rsidRPr="0034492C" w:rsidRDefault="00C554AA">
      <w:pPr>
        <w:pStyle w:val="FootnoteText"/>
        <w:rPr>
          <w:rFonts w:ascii="Times New Roman" w:hAnsi="Times New Roman" w:cs="Times New Roman"/>
        </w:rPr>
      </w:pPr>
      <w:r w:rsidRPr="0034492C">
        <w:rPr>
          <w:rStyle w:val="FootnoteReference"/>
          <w:rFonts w:ascii="Times New Roman" w:hAnsi="Times New Roman" w:cs="Times New Roman"/>
        </w:rPr>
        <w:footnoteRef/>
      </w:r>
      <w:r w:rsidR="00B75F0C" w:rsidRPr="0034492C">
        <w:rPr>
          <w:rFonts w:ascii="Times New Roman" w:hAnsi="Times New Roman" w:cs="Times New Roman"/>
        </w:rPr>
        <w:t xml:space="preserve">Ted C. Hinckley, </w:t>
      </w:r>
      <w:r w:rsidR="00B75F0C" w:rsidRPr="0034492C">
        <w:rPr>
          <w:rFonts w:ascii="Times New Roman" w:hAnsi="Times New Roman" w:cs="Times New Roman"/>
          <w:i/>
          <w:iCs/>
        </w:rPr>
        <w:t>The Americanization of Alaska: 1867-1897</w:t>
      </w:r>
      <w:r w:rsidR="0012550C" w:rsidRPr="0034492C">
        <w:rPr>
          <w:rFonts w:ascii="Times New Roman" w:hAnsi="Times New Roman" w:cs="Times New Roman"/>
        </w:rPr>
        <w:t>,</w:t>
      </w:r>
      <w:r w:rsidR="00B75F0C" w:rsidRPr="0034492C">
        <w:rPr>
          <w:rFonts w:ascii="Times New Roman" w:hAnsi="Times New Roman" w:cs="Times New Roman"/>
        </w:rPr>
        <w:t xml:space="preserve"> </w:t>
      </w:r>
      <w:r w:rsidR="0012550C" w:rsidRPr="0034492C">
        <w:rPr>
          <w:rFonts w:ascii="Times New Roman" w:hAnsi="Times New Roman" w:cs="Times New Roman"/>
        </w:rPr>
        <w:t>(</w:t>
      </w:r>
      <w:r w:rsidR="00B75F0C" w:rsidRPr="0034492C">
        <w:rPr>
          <w:rFonts w:ascii="Times New Roman" w:hAnsi="Times New Roman" w:cs="Times New Roman"/>
        </w:rPr>
        <w:t xml:space="preserve">Palo Alto, </w:t>
      </w:r>
      <w:r w:rsidR="0012550C" w:rsidRPr="0034492C">
        <w:rPr>
          <w:rFonts w:ascii="Times New Roman" w:hAnsi="Times New Roman" w:cs="Times New Roman"/>
        </w:rPr>
        <w:t>California:</w:t>
      </w:r>
      <w:r w:rsidR="00B75F0C" w:rsidRPr="0034492C">
        <w:rPr>
          <w:rFonts w:ascii="Times New Roman" w:hAnsi="Times New Roman" w:cs="Times New Roman"/>
        </w:rPr>
        <w:t xml:space="preserve"> Pacific Books, Publishers, 1972</w:t>
      </w:r>
      <w:r w:rsidR="0012550C" w:rsidRPr="0034492C">
        <w:rPr>
          <w:rFonts w:ascii="Times New Roman" w:hAnsi="Times New Roman" w:cs="Times New Roman"/>
        </w:rPr>
        <w:t>), 156</w:t>
      </w:r>
      <w:r w:rsidR="00B75F0C" w:rsidRPr="0034492C">
        <w:rPr>
          <w:rFonts w:ascii="Times New Roman" w:hAnsi="Times New Roman" w:cs="Times New Roman"/>
        </w:rPr>
        <w:t>.</w:t>
      </w:r>
    </w:p>
  </w:footnote>
  <w:footnote w:id="58">
    <w:p w14:paraId="48251848" w14:textId="776BF03B" w:rsidR="004A45D6" w:rsidRPr="0034492C" w:rsidRDefault="004A45D6">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David S. Case, and David A. </w:t>
      </w:r>
      <w:proofErr w:type="spellStart"/>
      <w:r w:rsidRPr="0034492C">
        <w:rPr>
          <w:rFonts w:ascii="Times New Roman" w:hAnsi="Times New Roman" w:cs="Times New Roman"/>
        </w:rPr>
        <w:t>Voluck</w:t>
      </w:r>
      <w:proofErr w:type="spellEnd"/>
      <w:r w:rsidRPr="0034492C">
        <w:rPr>
          <w:rFonts w:ascii="Times New Roman" w:hAnsi="Times New Roman" w:cs="Times New Roman"/>
        </w:rPr>
        <w:t xml:space="preserve">. </w:t>
      </w:r>
      <w:r w:rsidRPr="0034492C">
        <w:rPr>
          <w:rFonts w:ascii="Times New Roman" w:hAnsi="Times New Roman" w:cs="Times New Roman"/>
          <w:i/>
          <w:iCs/>
        </w:rPr>
        <w:t>Alaska Natives and American Laws</w:t>
      </w:r>
      <w:r w:rsidRPr="0034492C">
        <w:rPr>
          <w:rFonts w:ascii="Times New Roman" w:hAnsi="Times New Roman" w:cs="Times New Roman"/>
        </w:rPr>
        <w:t>. 26</w:t>
      </w:r>
      <w:r w:rsidR="000D5086" w:rsidRPr="0034492C">
        <w:rPr>
          <w:rFonts w:ascii="Times New Roman" w:hAnsi="Times New Roman" w:cs="Times New Roman"/>
        </w:rPr>
        <w:t>,</w:t>
      </w:r>
      <w:r w:rsidRPr="0034492C">
        <w:rPr>
          <w:rFonts w:ascii="Times New Roman" w:hAnsi="Times New Roman" w:cs="Times New Roman"/>
        </w:rPr>
        <w:t xml:space="preserve"> Fairbanks, Alaska: University of Alaska Press, 2012.</w:t>
      </w:r>
    </w:p>
  </w:footnote>
  <w:footnote w:id="59">
    <w:p w14:paraId="50D31723" w14:textId="2D532238" w:rsidR="002F583E" w:rsidRPr="0034492C" w:rsidRDefault="002F583E">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584A45" w:rsidRPr="0034492C">
        <w:rPr>
          <w:rFonts w:ascii="Times New Roman" w:hAnsi="Times New Roman" w:cs="Times New Roman"/>
        </w:rPr>
        <w:t>United States vs. Sheldon Jackson (1885), Sitka, Criminal Case # 9, Box AS 32893, Alaska State Archives.</w:t>
      </w:r>
    </w:p>
  </w:footnote>
  <w:footnote w:id="60">
    <w:p w14:paraId="56C3928A" w14:textId="1376C509" w:rsidR="00D9312D" w:rsidRPr="0034492C" w:rsidRDefault="00D9312D">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214685" w:rsidRPr="0034492C">
        <w:rPr>
          <w:rFonts w:ascii="Times New Roman" w:hAnsi="Times New Roman" w:cs="Times New Roman"/>
        </w:rPr>
        <w:t>Lafayette Dawson, "In re Petition of Can-ah-</w:t>
      </w:r>
      <w:proofErr w:type="spellStart"/>
      <w:r w:rsidR="00214685" w:rsidRPr="0034492C">
        <w:rPr>
          <w:rFonts w:ascii="Times New Roman" w:hAnsi="Times New Roman" w:cs="Times New Roman"/>
        </w:rPr>
        <w:t>couqua</w:t>
      </w:r>
      <w:proofErr w:type="spellEnd"/>
      <w:r w:rsidR="00214685" w:rsidRPr="0034492C">
        <w:rPr>
          <w:rFonts w:ascii="Times New Roman" w:hAnsi="Times New Roman" w:cs="Times New Roman"/>
        </w:rPr>
        <w:t xml:space="preserve"> for habeas corpus," 29 Federal Register (D. Alaska 1887), pp. 68</w:t>
      </w:r>
      <w:r w:rsidR="00661864" w:rsidRPr="0034492C">
        <w:rPr>
          <w:rFonts w:ascii="Times New Roman" w:hAnsi="Times New Roman" w:cs="Times New Roman"/>
        </w:rPr>
        <w:t>9</w:t>
      </w:r>
      <w:r w:rsidR="0012550C" w:rsidRPr="0034492C">
        <w:rPr>
          <w:rFonts w:ascii="Times New Roman" w:hAnsi="Times New Roman" w:cs="Times New Roman"/>
        </w:rPr>
        <w:t>.</w:t>
      </w:r>
    </w:p>
  </w:footnote>
  <w:footnote w:id="61">
    <w:p w14:paraId="75A5ED24" w14:textId="33F1A8EE" w:rsidR="001210D4" w:rsidRPr="0034492C" w:rsidRDefault="001210D4" w:rsidP="001210D4">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4E2265" w:rsidRPr="0034492C">
        <w:rPr>
          <w:rFonts w:ascii="Times New Roman" w:hAnsi="Times New Roman" w:cs="Times New Roman"/>
        </w:rPr>
        <w:t xml:space="preserve">Innocent Veniaminov to Hieromonk Theophan, 1853, in </w:t>
      </w:r>
      <w:r w:rsidR="004E2265" w:rsidRPr="0034492C">
        <w:rPr>
          <w:rFonts w:ascii="Times New Roman" w:hAnsi="Times New Roman" w:cs="Times New Roman"/>
          <w:i/>
          <w:iCs/>
        </w:rPr>
        <w:t>Alaskan Missionary Spirituality</w:t>
      </w:r>
      <w:r w:rsidR="009F00F1" w:rsidRPr="0034492C">
        <w:rPr>
          <w:rFonts w:ascii="Times New Roman" w:hAnsi="Times New Roman" w:cs="Times New Roman"/>
        </w:rPr>
        <w:t>,</w:t>
      </w:r>
      <w:r w:rsidR="004E2265" w:rsidRPr="0034492C">
        <w:rPr>
          <w:rFonts w:ascii="Times New Roman" w:hAnsi="Times New Roman" w:cs="Times New Roman"/>
        </w:rPr>
        <w:t xml:space="preserve"> 247</w:t>
      </w:r>
      <w:r w:rsidR="009F00F1" w:rsidRPr="0034492C">
        <w:rPr>
          <w:rFonts w:ascii="Times New Roman" w:hAnsi="Times New Roman" w:cs="Times New Roman"/>
        </w:rPr>
        <w:t>.</w:t>
      </w:r>
    </w:p>
  </w:footnote>
  <w:footnote w:id="62">
    <w:p w14:paraId="151F637F" w14:textId="5400D94B" w:rsidR="007F7644" w:rsidRPr="0034492C" w:rsidRDefault="007F7644">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Innocent Veniaminov to Hieromonk Theophan, 1853, in </w:t>
      </w:r>
      <w:r w:rsidRPr="0034492C">
        <w:rPr>
          <w:rFonts w:ascii="Times New Roman" w:hAnsi="Times New Roman" w:cs="Times New Roman"/>
          <w:i/>
          <w:iCs/>
        </w:rPr>
        <w:t>Alaskan Missionary Spirituality</w:t>
      </w:r>
      <w:r w:rsidRPr="0034492C">
        <w:rPr>
          <w:rFonts w:ascii="Times New Roman" w:hAnsi="Times New Roman" w:cs="Times New Roman"/>
        </w:rPr>
        <w:t>, 246</w:t>
      </w:r>
      <w:r w:rsidR="00A637FC" w:rsidRPr="0034492C">
        <w:rPr>
          <w:rFonts w:ascii="Times New Roman" w:hAnsi="Times New Roman" w:cs="Times New Roman"/>
        </w:rPr>
        <w:t>.</w:t>
      </w:r>
    </w:p>
  </w:footnote>
  <w:footnote w:id="63">
    <w:p w14:paraId="2EE73DD7" w14:textId="68F7636A" w:rsidR="00A70007" w:rsidRPr="0034492C" w:rsidRDefault="00A70007">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Kamenskii, </w:t>
      </w:r>
      <w:r w:rsidRPr="0034492C">
        <w:rPr>
          <w:rFonts w:ascii="Times New Roman" w:hAnsi="Times New Roman" w:cs="Times New Roman"/>
          <w:i/>
          <w:iCs/>
        </w:rPr>
        <w:t>Tlingit Indians of Alaska</w:t>
      </w:r>
      <w:r w:rsidR="00FF1CCF" w:rsidRPr="0034492C">
        <w:rPr>
          <w:rFonts w:ascii="Times New Roman" w:hAnsi="Times New Roman" w:cs="Times New Roman"/>
        </w:rPr>
        <w:t>,</w:t>
      </w:r>
      <w:r w:rsidRPr="0034492C">
        <w:rPr>
          <w:rFonts w:ascii="Times New Roman" w:hAnsi="Times New Roman" w:cs="Times New Roman"/>
        </w:rPr>
        <w:t xml:space="preserve"> </w:t>
      </w:r>
      <w:r w:rsidR="00177429" w:rsidRPr="0034492C">
        <w:rPr>
          <w:rFonts w:ascii="Times New Roman" w:hAnsi="Times New Roman" w:cs="Times New Roman"/>
        </w:rPr>
        <w:t>121.</w:t>
      </w:r>
    </w:p>
    <w:p w14:paraId="6A252441" w14:textId="33FE363B" w:rsidR="00B52AE5" w:rsidRPr="0034492C" w:rsidRDefault="00B52AE5">
      <w:pPr>
        <w:pStyle w:val="FootnoteText"/>
        <w:rPr>
          <w:rFonts w:ascii="Times New Roman" w:hAnsi="Times New Roman" w:cs="Times New Roman"/>
        </w:rPr>
      </w:pPr>
      <w:r w:rsidRPr="0034492C">
        <w:rPr>
          <w:rFonts w:ascii="Times New Roman" w:hAnsi="Times New Roman" w:cs="Times New Roman"/>
        </w:rPr>
        <w:t xml:space="preserve">Figure 3: </w:t>
      </w:r>
      <w:bookmarkStart w:id="5" w:name="_Hlk136724067"/>
      <w:r w:rsidRPr="0034492C">
        <w:rPr>
          <w:rFonts w:ascii="Times New Roman" w:hAnsi="Times New Roman" w:cs="Times New Roman"/>
        </w:rPr>
        <w:t xml:space="preserve">Alaska State Library, Russian </w:t>
      </w:r>
      <w:proofErr w:type="spellStart"/>
      <w:r w:rsidRPr="0034492C">
        <w:rPr>
          <w:rFonts w:ascii="Times New Roman" w:hAnsi="Times New Roman" w:cs="Times New Roman"/>
        </w:rPr>
        <w:t>preast</w:t>
      </w:r>
      <w:proofErr w:type="spellEnd"/>
      <w:r w:rsidRPr="0034492C">
        <w:rPr>
          <w:rFonts w:ascii="Times New Roman" w:hAnsi="Times New Roman" w:cs="Times New Roman"/>
        </w:rPr>
        <w:t xml:space="preserve"> [priest], chiefs and head men of the </w:t>
      </w:r>
      <w:proofErr w:type="spellStart"/>
      <w:r w:rsidRPr="0034492C">
        <w:rPr>
          <w:rFonts w:ascii="Times New Roman" w:hAnsi="Times New Roman" w:cs="Times New Roman"/>
        </w:rPr>
        <w:t>Thlingets</w:t>
      </w:r>
      <w:proofErr w:type="spellEnd"/>
      <w:r w:rsidRPr="0034492C">
        <w:rPr>
          <w:rFonts w:ascii="Times New Roman" w:hAnsi="Times New Roman" w:cs="Times New Roman"/>
        </w:rPr>
        <w:t xml:space="preserve">, Sitka, Alaska, Photograph, Alaska Digital Archives, </w:t>
      </w:r>
      <w:hyperlink r:id="rId4" w:history="1">
        <w:r w:rsidRPr="00983840">
          <w:rPr>
            <w:rFonts w:ascii="Times New Roman" w:hAnsi="Times New Roman" w:cs="Times New Roman"/>
          </w:rPr>
          <w:t>https://vilda.alaska.edu/digital/collection/cdmg21/id/815</w:t>
        </w:r>
      </w:hyperlink>
      <w:r w:rsidRPr="00983840">
        <w:rPr>
          <w:rFonts w:ascii="Times New Roman" w:hAnsi="Times New Roman" w:cs="Times New Roman"/>
        </w:rPr>
        <w:t>, 6</w:t>
      </w:r>
      <w:r w:rsidRPr="0034492C">
        <w:rPr>
          <w:rFonts w:ascii="Times New Roman" w:hAnsi="Times New Roman" w:cs="Times New Roman"/>
        </w:rPr>
        <w:t>/3/2023</w:t>
      </w:r>
      <w:bookmarkEnd w:id="5"/>
      <w:r w:rsidR="00A637FC" w:rsidRPr="0034492C">
        <w:rPr>
          <w:rFonts w:ascii="Times New Roman" w:hAnsi="Times New Roman" w:cs="Times New Roman"/>
        </w:rPr>
        <w:t>.</w:t>
      </w:r>
    </w:p>
  </w:footnote>
  <w:footnote w:id="64">
    <w:p w14:paraId="7C5DCB27" w14:textId="5931F792" w:rsidR="00146B4C" w:rsidRPr="0034492C" w:rsidRDefault="00146B4C">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Nora,</w:t>
      </w:r>
      <w:r w:rsidR="00A022DD" w:rsidRPr="0034492C">
        <w:rPr>
          <w:rFonts w:ascii="Times New Roman" w:hAnsi="Times New Roman" w:cs="Times New Roman"/>
        </w:rPr>
        <w:t xml:space="preserve"> Dauenhauer, and </w:t>
      </w:r>
      <w:r w:rsidRPr="0034492C">
        <w:rPr>
          <w:rFonts w:ascii="Times New Roman" w:hAnsi="Times New Roman" w:cs="Times New Roman"/>
        </w:rPr>
        <w:t>Richard</w:t>
      </w:r>
      <w:r w:rsidR="00A022DD" w:rsidRPr="0034492C">
        <w:rPr>
          <w:rFonts w:ascii="Times New Roman" w:hAnsi="Times New Roman" w:cs="Times New Roman"/>
        </w:rPr>
        <w:t>, Dauenhauer</w:t>
      </w:r>
      <w:r w:rsidRPr="0034492C">
        <w:rPr>
          <w:rFonts w:ascii="Times New Roman" w:hAnsi="Times New Roman" w:cs="Times New Roman"/>
        </w:rPr>
        <w:t xml:space="preserve">. </w:t>
      </w:r>
      <w:r w:rsidRPr="0034492C">
        <w:rPr>
          <w:rFonts w:ascii="Times New Roman" w:hAnsi="Times New Roman" w:cs="Times New Roman"/>
          <w:i/>
          <w:iCs/>
        </w:rPr>
        <w:t xml:space="preserve">Haa Ḵusteeyí, Our </w:t>
      </w:r>
      <w:r w:rsidR="00E52799" w:rsidRPr="0034492C">
        <w:rPr>
          <w:rFonts w:ascii="Times New Roman" w:hAnsi="Times New Roman" w:cs="Times New Roman"/>
          <w:i/>
          <w:iCs/>
        </w:rPr>
        <w:t>Culture:</w:t>
      </w:r>
      <w:r w:rsidRPr="0034492C">
        <w:rPr>
          <w:rFonts w:ascii="Times New Roman" w:hAnsi="Times New Roman" w:cs="Times New Roman"/>
          <w:i/>
          <w:iCs/>
        </w:rPr>
        <w:t xml:space="preserve"> Tlingit Life Stories</w:t>
      </w:r>
      <w:r w:rsidRPr="0034492C">
        <w:rPr>
          <w:rFonts w:ascii="Times New Roman" w:hAnsi="Times New Roman" w:cs="Times New Roman"/>
        </w:rPr>
        <w:t xml:space="preserve"> / Edited by Nora Marks Dauenhauer and Richard </w:t>
      </w:r>
      <w:r w:rsidR="00E52799" w:rsidRPr="0034492C">
        <w:rPr>
          <w:rFonts w:ascii="Times New Roman" w:hAnsi="Times New Roman" w:cs="Times New Roman"/>
        </w:rPr>
        <w:t>Dauenhauer;</w:t>
      </w:r>
      <w:r w:rsidRPr="0034492C">
        <w:rPr>
          <w:rFonts w:ascii="Times New Roman" w:hAnsi="Times New Roman" w:cs="Times New Roman"/>
        </w:rPr>
        <w:t xml:space="preserve"> with Research Contributions by Harriet Beleal [and Others]. Classics of Tlingit Oral </w:t>
      </w:r>
      <w:r w:rsidR="00E52799" w:rsidRPr="0034492C">
        <w:rPr>
          <w:rFonts w:ascii="Times New Roman" w:hAnsi="Times New Roman" w:cs="Times New Roman"/>
        </w:rPr>
        <w:t>Literature;</w:t>
      </w:r>
      <w:r w:rsidRPr="0034492C">
        <w:rPr>
          <w:rFonts w:ascii="Times New Roman" w:hAnsi="Times New Roman" w:cs="Times New Roman"/>
        </w:rPr>
        <w:t xml:space="preserve"> </w:t>
      </w:r>
      <w:r w:rsidR="00E52799" w:rsidRPr="0034492C">
        <w:rPr>
          <w:rFonts w:ascii="Times New Roman" w:hAnsi="Times New Roman" w:cs="Times New Roman"/>
        </w:rPr>
        <w:t>(</w:t>
      </w:r>
      <w:r w:rsidRPr="0034492C">
        <w:rPr>
          <w:rFonts w:ascii="Times New Roman" w:hAnsi="Times New Roman" w:cs="Times New Roman"/>
        </w:rPr>
        <w:t xml:space="preserve">v. 3. </w:t>
      </w:r>
      <w:r w:rsidR="00E52799" w:rsidRPr="0034492C">
        <w:rPr>
          <w:rFonts w:ascii="Times New Roman" w:hAnsi="Times New Roman" w:cs="Times New Roman"/>
        </w:rPr>
        <w:t>Seattle:</w:t>
      </w:r>
      <w:r w:rsidRPr="0034492C">
        <w:rPr>
          <w:rFonts w:ascii="Times New Roman" w:hAnsi="Times New Roman" w:cs="Times New Roman"/>
        </w:rPr>
        <w:t xml:space="preserve"> Juneau: University of Washington </w:t>
      </w:r>
      <w:r w:rsidR="00E52799" w:rsidRPr="0034492C">
        <w:rPr>
          <w:rFonts w:ascii="Times New Roman" w:hAnsi="Times New Roman" w:cs="Times New Roman"/>
        </w:rPr>
        <w:t>Press;</w:t>
      </w:r>
      <w:r w:rsidRPr="0034492C">
        <w:rPr>
          <w:rFonts w:ascii="Times New Roman" w:hAnsi="Times New Roman" w:cs="Times New Roman"/>
        </w:rPr>
        <w:t xml:space="preserve"> Sealaska Heritage Foundation, 1994</w:t>
      </w:r>
      <w:r w:rsidR="00E52799" w:rsidRPr="0034492C">
        <w:rPr>
          <w:rFonts w:ascii="Times New Roman" w:hAnsi="Times New Roman" w:cs="Times New Roman"/>
        </w:rPr>
        <w:t>), 84-85.</w:t>
      </w:r>
    </w:p>
  </w:footnote>
  <w:footnote w:id="65">
    <w:p w14:paraId="3D490F35" w14:textId="0E0B0E58" w:rsidR="007E56D8" w:rsidRPr="0034492C" w:rsidRDefault="007E56D8">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Dauenhauer, Dauenhauer</w:t>
      </w:r>
      <w:r w:rsidR="004B74AD" w:rsidRPr="0034492C">
        <w:rPr>
          <w:rFonts w:ascii="Times New Roman" w:hAnsi="Times New Roman" w:cs="Times New Roman"/>
        </w:rPr>
        <w:t xml:space="preserve">, </w:t>
      </w:r>
      <w:r w:rsidR="004B74AD" w:rsidRPr="0034492C">
        <w:rPr>
          <w:rFonts w:ascii="Times New Roman" w:hAnsi="Times New Roman" w:cs="Times New Roman"/>
          <w:i/>
          <w:iCs/>
        </w:rPr>
        <w:t xml:space="preserve">Haa Ḵusteeyí, Our </w:t>
      </w:r>
      <w:proofErr w:type="gramStart"/>
      <w:r w:rsidR="004B74AD" w:rsidRPr="0034492C">
        <w:rPr>
          <w:rFonts w:ascii="Times New Roman" w:hAnsi="Times New Roman" w:cs="Times New Roman"/>
          <w:i/>
          <w:iCs/>
        </w:rPr>
        <w:t>Culture :</w:t>
      </w:r>
      <w:proofErr w:type="gramEnd"/>
      <w:r w:rsidR="004B74AD" w:rsidRPr="0034492C">
        <w:rPr>
          <w:rFonts w:ascii="Times New Roman" w:hAnsi="Times New Roman" w:cs="Times New Roman"/>
          <w:i/>
          <w:iCs/>
        </w:rPr>
        <w:t xml:space="preserve"> Tlingit Life Stories</w:t>
      </w:r>
      <w:r w:rsidR="004B74AD" w:rsidRPr="0034492C">
        <w:rPr>
          <w:rFonts w:ascii="Times New Roman" w:hAnsi="Times New Roman" w:cs="Times New Roman"/>
        </w:rPr>
        <w:t>, 85</w:t>
      </w:r>
      <w:r w:rsidR="00E52799" w:rsidRPr="0034492C">
        <w:rPr>
          <w:rFonts w:ascii="Times New Roman" w:hAnsi="Times New Roman" w:cs="Times New Roman"/>
        </w:rPr>
        <w:t>.</w:t>
      </w:r>
    </w:p>
  </w:footnote>
  <w:footnote w:id="66">
    <w:p w14:paraId="0D951443" w14:textId="3D8A55C2" w:rsidR="00526AEC" w:rsidRPr="0034492C" w:rsidRDefault="00526AEC">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Dauenhauer, Dauenhauer, </w:t>
      </w:r>
      <w:r w:rsidRPr="0034492C">
        <w:rPr>
          <w:rFonts w:ascii="Times New Roman" w:hAnsi="Times New Roman" w:cs="Times New Roman"/>
          <w:i/>
          <w:iCs/>
        </w:rPr>
        <w:t xml:space="preserve">Haa Ḵusteeyí, Our </w:t>
      </w:r>
      <w:proofErr w:type="gramStart"/>
      <w:r w:rsidRPr="0034492C">
        <w:rPr>
          <w:rFonts w:ascii="Times New Roman" w:hAnsi="Times New Roman" w:cs="Times New Roman"/>
          <w:i/>
          <w:iCs/>
        </w:rPr>
        <w:t>Culture :</w:t>
      </w:r>
      <w:proofErr w:type="gramEnd"/>
      <w:r w:rsidRPr="0034492C">
        <w:rPr>
          <w:rFonts w:ascii="Times New Roman" w:hAnsi="Times New Roman" w:cs="Times New Roman"/>
          <w:i/>
          <w:iCs/>
        </w:rPr>
        <w:t xml:space="preserve"> Tlingit Life Stories</w:t>
      </w:r>
      <w:r w:rsidRPr="0034492C">
        <w:rPr>
          <w:rFonts w:ascii="Times New Roman" w:hAnsi="Times New Roman" w:cs="Times New Roman"/>
        </w:rPr>
        <w:t>, 85</w:t>
      </w:r>
      <w:r w:rsidR="00E52799" w:rsidRPr="0034492C">
        <w:rPr>
          <w:rFonts w:ascii="Times New Roman" w:hAnsi="Times New Roman" w:cs="Times New Roman"/>
        </w:rPr>
        <w:t>.</w:t>
      </w:r>
    </w:p>
  </w:footnote>
  <w:footnote w:id="67">
    <w:p w14:paraId="6BDEB580" w14:textId="67944097" w:rsidR="006F463A" w:rsidRPr="0034492C" w:rsidRDefault="006F463A">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F03E39" w:rsidRPr="0034492C">
        <w:rPr>
          <w:rFonts w:ascii="Times New Roman" w:hAnsi="Times New Roman" w:cs="Times New Roman"/>
        </w:rPr>
        <w:t xml:space="preserve">Nora Marks, Dauenhauer and Richard Dauenhauer. </w:t>
      </w:r>
      <w:r w:rsidR="00F03E39" w:rsidRPr="0034492C">
        <w:rPr>
          <w:rFonts w:ascii="Times New Roman" w:hAnsi="Times New Roman" w:cs="Times New Roman"/>
          <w:i/>
          <w:iCs/>
        </w:rPr>
        <w:t xml:space="preserve">HAA </w:t>
      </w:r>
      <w:proofErr w:type="spellStart"/>
      <w:r w:rsidR="00F03E39" w:rsidRPr="0034492C">
        <w:rPr>
          <w:rFonts w:ascii="Times New Roman" w:hAnsi="Times New Roman" w:cs="Times New Roman"/>
          <w:i/>
          <w:iCs/>
        </w:rPr>
        <w:t>tuwunáagu</w:t>
      </w:r>
      <w:proofErr w:type="spellEnd"/>
      <w:r w:rsidR="00F03E39" w:rsidRPr="0034492C">
        <w:rPr>
          <w:rFonts w:ascii="Times New Roman" w:hAnsi="Times New Roman" w:cs="Times New Roman"/>
          <w:i/>
          <w:iCs/>
        </w:rPr>
        <w:t xml:space="preserve"> </w:t>
      </w:r>
      <w:proofErr w:type="spellStart"/>
      <w:r w:rsidR="00F03E39" w:rsidRPr="0034492C">
        <w:rPr>
          <w:rFonts w:ascii="Times New Roman" w:hAnsi="Times New Roman" w:cs="Times New Roman"/>
          <w:i/>
          <w:iCs/>
        </w:rPr>
        <w:t>yís</w:t>
      </w:r>
      <w:proofErr w:type="spellEnd"/>
      <w:r w:rsidR="00F03E39" w:rsidRPr="0034492C">
        <w:rPr>
          <w:rFonts w:ascii="Times New Roman" w:hAnsi="Times New Roman" w:cs="Times New Roman"/>
        </w:rPr>
        <w:t>.</w:t>
      </w:r>
      <w:r w:rsidR="00127EC7" w:rsidRPr="0034492C">
        <w:rPr>
          <w:rFonts w:ascii="Times New Roman" w:hAnsi="Times New Roman" w:cs="Times New Roman"/>
        </w:rPr>
        <w:t xml:space="preserve"> 522-523</w:t>
      </w:r>
      <w:r w:rsidR="00E52799" w:rsidRPr="0034492C">
        <w:rPr>
          <w:rFonts w:ascii="Times New Roman" w:hAnsi="Times New Roman" w:cs="Times New Roman"/>
        </w:rPr>
        <w:t>.</w:t>
      </w:r>
    </w:p>
  </w:footnote>
  <w:footnote w:id="68">
    <w:p w14:paraId="753822C8" w14:textId="01603D4B" w:rsidR="001741E8" w:rsidRPr="0034492C" w:rsidRDefault="001741E8">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Innocent Veniaminov to Hieromonk Theophan, 1853, in </w:t>
      </w:r>
      <w:r w:rsidRPr="0034492C">
        <w:rPr>
          <w:rFonts w:ascii="Times New Roman" w:hAnsi="Times New Roman" w:cs="Times New Roman"/>
          <w:i/>
          <w:iCs/>
        </w:rPr>
        <w:t>Alaskan Mission</w:t>
      </w:r>
      <w:r w:rsidR="00E52799" w:rsidRPr="0034492C">
        <w:rPr>
          <w:rFonts w:ascii="Times New Roman" w:hAnsi="Times New Roman" w:cs="Times New Roman"/>
          <w:i/>
          <w:iCs/>
        </w:rPr>
        <w:t>ary Spirituality,</w:t>
      </w:r>
      <w:r w:rsidRPr="0034492C">
        <w:rPr>
          <w:rFonts w:ascii="Times New Roman" w:hAnsi="Times New Roman" w:cs="Times New Roman"/>
        </w:rPr>
        <w:t xml:space="preserve"> 249</w:t>
      </w:r>
      <w:r w:rsidR="00E52799" w:rsidRPr="0034492C">
        <w:rPr>
          <w:rFonts w:ascii="Times New Roman" w:hAnsi="Times New Roman" w:cs="Times New Roman"/>
        </w:rPr>
        <w:t>.</w:t>
      </w:r>
    </w:p>
  </w:footnote>
  <w:footnote w:id="69">
    <w:p w14:paraId="40E5C710" w14:textId="641C16B9" w:rsidR="001741E8" w:rsidRPr="0034492C" w:rsidRDefault="001741E8">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Ibid</w:t>
      </w:r>
      <w:r w:rsidR="00E52799" w:rsidRPr="0034492C">
        <w:rPr>
          <w:rFonts w:ascii="Times New Roman" w:hAnsi="Times New Roman" w:cs="Times New Roman"/>
        </w:rPr>
        <w:t>.</w:t>
      </w:r>
    </w:p>
  </w:footnote>
  <w:footnote w:id="70">
    <w:p w14:paraId="123E21C3" w14:textId="20E56362" w:rsidR="00EA247E" w:rsidRPr="0034492C" w:rsidRDefault="00EA247E">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Black, </w:t>
      </w:r>
      <w:r w:rsidRPr="0034492C">
        <w:rPr>
          <w:rFonts w:ascii="Times New Roman" w:hAnsi="Times New Roman" w:cs="Times New Roman"/>
          <w:i/>
          <w:iCs/>
        </w:rPr>
        <w:t>Russians in Alaska</w:t>
      </w:r>
      <w:r w:rsidRPr="0034492C">
        <w:rPr>
          <w:rFonts w:ascii="Times New Roman" w:hAnsi="Times New Roman" w:cs="Times New Roman"/>
        </w:rPr>
        <w:t>, 247</w:t>
      </w:r>
      <w:r w:rsidR="00E52799" w:rsidRPr="0034492C">
        <w:rPr>
          <w:rFonts w:ascii="Times New Roman" w:hAnsi="Times New Roman" w:cs="Times New Roman"/>
        </w:rPr>
        <w:t>.</w:t>
      </w:r>
    </w:p>
  </w:footnote>
  <w:footnote w:id="71">
    <w:p w14:paraId="7E3984F0" w14:textId="1B22726E" w:rsidR="005578AB" w:rsidRPr="0034492C" w:rsidRDefault="005578AB">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Black, </w:t>
      </w:r>
      <w:r w:rsidRPr="0034492C">
        <w:rPr>
          <w:rFonts w:ascii="Times New Roman" w:hAnsi="Times New Roman" w:cs="Times New Roman"/>
          <w:i/>
          <w:iCs/>
        </w:rPr>
        <w:t xml:space="preserve">Russians in </w:t>
      </w:r>
      <w:r w:rsidR="000100B9" w:rsidRPr="0034492C">
        <w:rPr>
          <w:rFonts w:ascii="Times New Roman" w:hAnsi="Times New Roman" w:cs="Times New Roman"/>
          <w:i/>
          <w:iCs/>
        </w:rPr>
        <w:t>Alaska</w:t>
      </w:r>
      <w:r w:rsidRPr="0034492C">
        <w:rPr>
          <w:rFonts w:ascii="Times New Roman" w:hAnsi="Times New Roman" w:cs="Times New Roman"/>
        </w:rPr>
        <w:t>, 227</w:t>
      </w:r>
      <w:r w:rsidR="00E52799" w:rsidRPr="0034492C">
        <w:rPr>
          <w:rFonts w:ascii="Times New Roman" w:hAnsi="Times New Roman" w:cs="Times New Roman"/>
        </w:rPr>
        <w:t>.</w:t>
      </w:r>
    </w:p>
  </w:footnote>
  <w:footnote w:id="72">
    <w:p w14:paraId="387F1B82" w14:textId="138CB8E9" w:rsidR="002E537A" w:rsidRPr="0034492C" w:rsidRDefault="002E537A">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Dauenhauer, Dauenhauer, </w:t>
      </w:r>
      <w:r w:rsidRPr="0034492C">
        <w:rPr>
          <w:rFonts w:ascii="Times New Roman" w:hAnsi="Times New Roman" w:cs="Times New Roman"/>
          <w:i/>
          <w:iCs/>
        </w:rPr>
        <w:t xml:space="preserve">Haa Ḵusteeyí, Our </w:t>
      </w:r>
      <w:proofErr w:type="gramStart"/>
      <w:r w:rsidRPr="0034492C">
        <w:rPr>
          <w:rFonts w:ascii="Times New Roman" w:hAnsi="Times New Roman" w:cs="Times New Roman"/>
          <w:i/>
          <w:iCs/>
        </w:rPr>
        <w:t>Culture :</w:t>
      </w:r>
      <w:proofErr w:type="gramEnd"/>
      <w:r w:rsidRPr="0034492C">
        <w:rPr>
          <w:rFonts w:ascii="Times New Roman" w:hAnsi="Times New Roman" w:cs="Times New Roman"/>
          <w:i/>
          <w:iCs/>
        </w:rPr>
        <w:t xml:space="preserve"> Tlingit Life Stories</w:t>
      </w:r>
      <w:r w:rsidRPr="0034492C">
        <w:rPr>
          <w:rFonts w:ascii="Times New Roman" w:hAnsi="Times New Roman" w:cs="Times New Roman"/>
        </w:rPr>
        <w:t>, 86</w:t>
      </w:r>
      <w:r w:rsidR="00E52799" w:rsidRPr="0034492C">
        <w:rPr>
          <w:rFonts w:ascii="Times New Roman" w:hAnsi="Times New Roman" w:cs="Times New Roman"/>
        </w:rPr>
        <w:t>.</w:t>
      </w:r>
    </w:p>
  </w:footnote>
  <w:footnote w:id="73">
    <w:p w14:paraId="5EA8A3F4" w14:textId="7544BBA2" w:rsidR="001624A2" w:rsidRPr="0034492C" w:rsidRDefault="001624A2" w:rsidP="00C632AF">
      <w:pPr>
        <w:spacing w:line="240" w:lineRule="auto"/>
        <w:rPr>
          <w:rFonts w:ascii="Times New Roman" w:hAnsi="Times New Roman" w:cs="Times New Roman"/>
          <w:sz w:val="20"/>
          <w:szCs w:val="20"/>
        </w:rPr>
      </w:pPr>
      <w:r w:rsidRPr="0034492C">
        <w:rPr>
          <w:rStyle w:val="FootnoteReference"/>
          <w:rFonts w:ascii="Times New Roman" w:hAnsi="Times New Roman" w:cs="Times New Roman"/>
        </w:rPr>
        <w:footnoteRef/>
      </w:r>
      <w:r w:rsidRPr="0034492C">
        <w:rPr>
          <w:rFonts w:ascii="Times New Roman" w:hAnsi="Times New Roman" w:cs="Times New Roman"/>
          <w:sz w:val="20"/>
          <w:szCs w:val="20"/>
        </w:rPr>
        <w:t xml:space="preserve">Reverend, Sheldon Jackson. (1834-1909). 1880. </w:t>
      </w:r>
      <w:r w:rsidRPr="0034492C">
        <w:rPr>
          <w:rFonts w:ascii="Times New Roman" w:hAnsi="Times New Roman" w:cs="Times New Roman"/>
          <w:i/>
          <w:iCs/>
          <w:sz w:val="20"/>
          <w:szCs w:val="20"/>
        </w:rPr>
        <w:t>Alaska, and missions on the north Pacific coast</w:t>
      </w:r>
      <w:r w:rsidRPr="0034492C">
        <w:rPr>
          <w:rFonts w:ascii="Times New Roman" w:hAnsi="Times New Roman" w:cs="Times New Roman"/>
          <w:sz w:val="20"/>
          <w:szCs w:val="20"/>
        </w:rPr>
        <w:t>. 117. New York: Dodd, Mead and Company. Available through: Adam Matthew, Marlborough, American Indian Histories and Cultures, http://www.aihc.amdigital.co.uk.proxy.lib.uiowa.edu/Documents/Details/Ayer_266_A3_J2_1880 [Accessed November 21, 2022].</w:t>
      </w:r>
      <w:r w:rsidR="00B52AE5" w:rsidRPr="0034492C">
        <w:rPr>
          <w:rFonts w:ascii="Times New Roman" w:hAnsi="Times New Roman" w:cs="Times New Roman"/>
          <w:sz w:val="20"/>
          <w:szCs w:val="20"/>
        </w:rPr>
        <w:br/>
        <w:t>Figure 4: Alaska State Library, Rev. Sheldon Jackson, D.D., LL.D., Vice President Alaska Geographic Society, May 15, 1899, Photograph, Alaska Digital Archives, 6/3/2023, https://vilda.alaska.edu/digital/collection/cdmg21/id/1661/</w:t>
      </w:r>
      <w:r w:rsidR="00C632AF" w:rsidRPr="0034492C">
        <w:rPr>
          <w:rFonts w:ascii="Times New Roman" w:hAnsi="Times New Roman" w:cs="Times New Roman"/>
          <w:sz w:val="20"/>
          <w:szCs w:val="20"/>
        </w:rPr>
        <w:t>.</w:t>
      </w:r>
    </w:p>
  </w:footnote>
  <w:footnote w:id="74">
    <w:p w14:paraId="3F859D18" w14:textId="12966FE5" w:rsidR="00A329A8" w:rsidRPr="0034492C" w:rsidRDefault="00A329A8" w:rsidP="00C632AF">
      <w:pPr>
        <w:pStyle w:val="FootnoteText"/>
        <w:rPr>
          <w:rFonts w:ascii="Times New Roman" w:hAnsi="Times New Roman" w:cs="Times New Roman"/>
        </w:rPr>
      </w:pPr>
      <w:r w:rsidRPr="0034492C">
        <w:rPr>
          <w:rStyle w:val="FootnoteReference"/>
          <w:rFonts w:ascii="Times New Roman" w:hAnsi="Times New Roman" w:cs="Times New Roman"/>
        </w:rPr>
        <w:footnoteRef/>
      </w:r>
      <w:r w:rsidR="00F5045C" w:rsidRPr="0034492C">
        <w:rPr>
          <w:rFonts w:ascii="Times New Roman" w:hAnsi="Times New Roman" w:cs="Times New Roman"/>
        </w:rPr>
        <w:t xml:space="preserve"> Grinev, </w:t>
      </w:r>
      <w:r w:rsidR="00F5045C" w:rsidRPr="0034492C">
        <w:rPr>
          <w:rFonts w:ascii="Times New Roman" w:hAnsi="Times New Roman" w:cs="Times New Roman"/>
          <w:i/>
          <w:iCs/>
        </w:rPr>
        <w:t>The Tlingit Indians in Russian America</w:t>
      </w:r>
      <w:r w:rsidR="00F5045C" w:rsidRPr="0034492C">
        <w:rPr>
          <w:rFonts w:ascii="Times New Roman" w:hAnsi="Times New Roman" w:cs="Times New Roman"/>
        </w:rPr>
        <w:t>: 1741-1867</w:t>
      </w:r>
      <w:r w:rsidR="00E52799" w:rsidRPr="0034492C">
        <w:rPr>
          <w:rFonts w:ascii="Times New Roman" w:hAnsi="Times New Roman" w:cs="Times New Roman"/>
        </w:rPr>
        <w:t>,</w:t>
      </w:r>
      <w:r w:rsidRPr="0034492C">
        <w:rPr>
          <w:rFonts w:ascii="Times New Roman" w:hAnsi="Times New Roman" w:cs="Times New Roman"/>
        </w:rPr>
        <w:t xml:space="preserve"> 63-64</w:t>
      </w:r>
      <w:r w:rsidR="00E52799" w:rsidRPr="0034492C">
        <w:rPr>
          <w:rFonts w:ascii="Times New Roman" w:hAnsi="Times New Roman" w:cs="Times New Roman"/>
        </w:rPr>
        <w:t>.</w:t>
      </w:r>
    </w:p>
  </w:footnote>
  <w:footnote w:id="75">
    <w:p w14:paraId="691025E2" w14:textId="2D1804C7" w:rsidR="001E24F2" w:rsidRPr="0034492C" w:rsidRDefault="001E24F2" w:rsidP="00C632AF">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6A1127" w:rsidRPr="0034492C">
        <w:rPr>
          <w:rFonts w:ascii="Times New Roman" w:hAnsi="Times New Roman" w:cs="Times New Roman"/>
        </w:rPr>
        <w:t xml:space="preserve">Susan, M. Walter. “Polygyny, Rank, and Resources in Northwest Coast Foraging Societies.” </w:t>
      </w:r>
      <w:r w:rsidR="006A1127" w:rsidRPr="0034492C">
        <w:rPr>
          <w:rFonts w:ascii="Times New Roman" w:hAnsi="Times New Roman" w:cs="Times New Roman"/>
          <w:i/>
          <w:iCs/>
        </w:rPr>
        <w:t>Ethnology</w:t>
      </w:r>
      <w:r w:rsidR="006A1127" w:rsidRPr="0034492C">
        <w:rPr>
          <w:rFonts w:ascii="Times New Roman" w:hAnsi="Times New Roman" w:cs="Times New Roman"/>
        </w:rPr>
        <w:t xml:space="preserve"> 45, no. 1 (2006): 46. https://doi.org/10.2307/4617563.</w:t>
      </w:r>
    </w:p>
  </w:footnote>
  <w:footnote w:id="76">
    <w:p w14:paraId="3646CE10" w14:textId="7B5B67D9" w:rsidR="00B230A4" w:rsidRPr="0034492C" w:rsidRDefault="00B230A4">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Kamenskii, </w:t>
      </w:r>
      <w:r w:rsidRPr="0034492C">
        <w:rPr>
          <w:rFonts w:ascii="Times New Roman" w:hAnsi="Times New Roman" w:cs="Times New Roman"/>
          <w:i/>
          <w:iCs/>
        </w:rPr>
        <w:t>Tlingit Indians of Alaska</w:t>
      </w:r>
      <w:r w:rsidR="00C632AF" w:rsidRPr="0034492C">
        <w:rPr>
          <w:rFonts w:ascii="Times New Roman" w:hAnsi="Times New Roman" w:cs="Times New Roman"/>
        </w:rPr>
        <w:t>,</w:t>
      </w:r>
      <w:r w:rsidRPr="0034492C">
        <w:rPr>
          <w:rFonts w:ascii="Times New Roman" w:hAnsi="Times New Roman" w:cs="Times New Roman"/>
        </w:rPr>
        <w:t xml:space="preserve"> </w:t>
      </w:r>
      <w:r w:rsidR="00FC0313" w:rsidRPr="0034492C">
        <w:rPr>
          <w:rFonts w:ascii="Times New Roman" w:hAnsi="Times New Roman" w:cs="Times New Roman"/>
        </w:rPr>
        <w:t>47-51</w:t>
      </w:r>
      <w:r w:rsidR="00C632AF" w:rsidRPr="0034492C">
        <w:rPr>
          <w:rFonts w:ascii="Times New Roman" w:hAnsi="Times New Roman" w:cs="Times New Roman"/>
        </w:rPr>
        <w:t>.</w:t>
      </w:r>
    </w:p>
  </w:footnote>
  <w:footnote w:id="77">
    <w:p w14:paraId="5708A3E2" w14:textId="013CE685" w:rsidR="00A72826" w:rsidRPr="0034492C" w:rsidRDefault="00A72826">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Reverend, Sheldon Jackson. (1834-1909)</w:t>
      </w:r>
      <w:r w:rsidR="00E52799" w:rsidRPr="0034492C">
        <w:rPr>
          <w:rFonts w:ascii="Times New Roman" w:hAnsi="Times New Roman" w:cs="Times New Roman"/>
        </w:rPr>
        <w:t>,</w:t>
      </w:r>
      <w:r w:rsidRPr="0034492C">
        <w:rPr>
          <w:rFonts w:ascii="Times New Roman" w:hAnsi="Times New Roman" w:cs="Times New Roman"/>
        </w:rPr>
        <w:t xml:space="preserve"> </w:t>
      </w:r>
      <w:r w:rsidRPr="0034492C">
        <w:rPr>
          <w:rFonts w:ascii="Times New Roman" w:hAnsi="Times New Roman" w:cs="Times New Roman"/>
          <w:i/>
          <w:iCs/>
        </w:rPr>
        <w:t>Alaska, and missions on the north Pacific coast</w:t>
      </w:r>
      <w:r w:rsidR="00E52799" w:rsidRPr="0034492C">
        <w:rPr>
          <w:rFonts w:ascii="Times New Roman" w:hAnsi="Times New Roman" w:cs="Times New Roman"/>
        </w:rPr>
        <w:t>,</w:t>
      </w:r>
      <w:r w:rsidRPr="0034492C">
        <w:rPr>
          <w:rFonts w:ascii="Times New Roman" w:hAnsi="Times New Roman" w:cs="Times New Roman"/>
        </w:rPr>
        <w:t xml:space="preserve"> 92.</w:t>
      </w:r>
    </w:p>
  </w:footnote>
  <w:footnote w:id="78">
    <w:p w14:paraId="3B8DC2DB" w14:textId="1D983DD5" w:rsidR="002E169B" w:rsidRPr="0034492C" w:rsidRDefault="002E169B" w:rsidP="002E169B">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Jackson, Sheldon. </w:t>
      </w:r>
      <w:r w:rsidRPr="0034492C">
        <w:rPr>
          <w:rFonts w:ascii="Times New Roman" w:hAnsi="Times New Roman" w:cs="Times New Roman"/>
          <w:i/>
          <w:iCs/>
        </w:rPr>
        <w:t>Alaska, and Missions on the North Pacific Coast</w:t>
      </w:r>
      <w:r w:rsidR="00E52799" w:rsidRPr="0034492C">
        <w:rPr>
          <w:rFonts w:ascii="Times New Roman" w:hAnsi="Times New Roman" w:cs="Times New Roman"/>
        </w:rPr>
        <w:t>,</w:t>
      </w:r>
      <w:r w:rsidRPr="0034492C">
        <w:rPr>
          <w:rFonts w:ascii="Times New Roman" w:hAnsi="Times New Roman" w:cs="Times New Roman"/>
        </w:rPr>
        <w:t xml:space="preserve"> 318-319</w:t>
      </w:r>
      <w:r w:rsidR="00E52799" w:rsidRPr="0034492C">
        <w:rPr>
          <w:rFonts w:ascii="Times New Roman" w:hAnsi="Times New Roman" w:cs="Times New Roman"/>
        </w:rPr>
        <w:t>.</w:t>
      </w:r>
    </w:p>
  </w:footnote>
  <w:footnote w:id="79">
    <w:p w14:paraId="190999BE" w14:textId="3243330C" w:rsidR="00862BA1" w:rsidRPr="0034492C" w:rsidRDefault="00862BA1" w:rsidP="00862BA1">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Report on education in Kake, Anna R. Moon 1902</w:t>
      </w:r>
      <w:r w:rsidR="00E52799" w:rsidRPr="0034492C">
        <w:rPr>
          <w:rFonts w:ascii="Times New Roman" w:hAnsi="Times New Roman" w:cs="Times New Roman"/>
        </w:rPr>
        <w:t xml:space="preserve">, </w:t>
      </w:r>
      <w:r w:rsidRPr="0034492C">
        <w:rPr>
          <w:rFonts w:ascii="Times New Roman" w:hAnsi="Times New Roman" w:cs="Times New Roman"/>
        </w:rPr>
        <w:t>1461</w:t>
      </w:r>
      <w:r w:rsidR="00E52799" w:rsidRPr="0034492C">
        <w:rPr>
          <w:rFonts w:ascii="Times New Roman" w:hAnsi="Times New Roman" w:cs="Times New Roman"/>
        </w:rPr>
        <w:t>.</w:t>
      </w:r>
    </w:p>
  </w:footnote>
  <w:footnote w:id="80">
    <w:p w14:paraId="56422823" w14:textId="4C680CE6" w:rsidR="00162343" w:rsidRPr="0034492C" w:rsidRDefault="00162343">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CA14FE" w:rsidRPr="0034492C">
        <w:rPr>
          <w:rFonts w:ascii="Times New Roman" w:hAnsi="Times New Roman" w:cs="Times New Roman"/>
        </w:rPr>
        <w:t xml:space="preserve">Nora Marks, Dauenhauer and Richard </w:t>
      </w:r>
      <w:proofErr w:type="spellStart"/>
      <w:r w:rsidR="00CA14FE" w:rsidRPr="0034492C">
        <w:rPr>
          <w:rFonts w:ascii="Times New Roman" w:hAnsi="Times New Roman" w:cs="Times New Roman"/>
        </w:rPr>
        <w:t>Dauenhauer</w:t>
      </w:r>
      <w:proofErr w:type="spellEnd"/>
      <w:r w:rsidR="00E52799" w:rsidRPr="0034492C">
        <w:rPr>
          <w:rFonts w:ascii="Times New Roman" w:hAnsi="Times New Roman" w:cs="Times New Roman"/>
        </w:rPr>
        <w:t xml:space="preserve">, </w:t>
      </w:r>
      <w:r w:rsidR="00CA14FE" w:rsidRPr="0034492C">
        <w:rPr>
          <w:rFonts w:ascii="Times New Roman" w:hAnsi="Times New Roman" w:cs="Times New Roman"/>
          <w:i/>
          <w:iCs/>
        </w:rPr>
        <w:t xml:space="preserve">HAA </w:t>
      </w:r>
      <w:proofErr w:type="spellStart"/>
      <w:r w:rsidR="00CA14FE" w:rsidRPr="0034492C">
        <w:rPr>
          <w:rFonts w:ascii="Times New Roman" w:hAnsi="Times New Roman" w:cs="Times New Roman"/>
          <w:i/>
          <w:iCs/>
        </w:rPr>
        <w:t>tuwunáagu</w:t>
      </w:r>
      <w:proofErr w:type="spellEnd"/>
      <w:r w:rsidR="00CA14FE" w:rsidRPr="0034492C">
        <w:rPr>
          <w:rFonts w:ascii="Times New Roman" w:hAnsi="Times New Roman" w:cs="Times New Roman"/>
          <w:i/>
          <w:iCs/>
        </w:rPr>
        <w:t xml:space="preserve"> </w:t>
      </w:r>
      <w:proofErr w:type="spellStart"/>
      <w:r w:rsidR="00CA14FE" w:rsidRPr="0034492C">
        <w:rPr>
          <w:rFonts w:ascii="Times New Roman" w:hAnsi="Times New Roman" w:cs="Times New Roman"/>
          <w:i/>
          <w:iCs/>
        </w:rPr>
        <w:t>yís</w:t>
      </w:r>
      <w:proofErr w:type="spellEnd"/>
      <w:r w:rsidR="00E52799" w:rsidRPr="0034492C">
        <w:rPr>
          <w:rFonts w:ascii="Times New Roman" w:hAnsi="Times New Roman" w:cs="Times New Roman"/>
        </w:rPr>
        <w:t>,</w:t>
      </w:r>
      <w:r w:rsidR="00C8558E" w:rsidRPr="0034492C">
        <w:rPr>
          <w:rFonts w:ascii="Times New Roman" w:hAnsi="Times New Roman" w:cs="Times New Roman"/>
        </w:rPr>
        <w:t xml:space="preserve"> 32-33</w:t>
      </w:r>
      <w:r w:rsidR="00E52799" w:rsidRPr="0034492C">
        <w:rPr>
          <w:rFonts w:ascii="Times New Roman" w:hAnsi="Times New Roman" w:cs="Times New Roman"/>
        </w:rPr>
        <w:t>.</w:t>
      </w:r>
    </w:p>
  </w:footnote>
  <w:footnote w:id="81">
    <w:p w14:paraId="023028DC" w14:textId="418824FF" w:rsidR="006E48DC" w:rsidRPr="0034492C" w:rsidRDefault="006E48DC">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Kamenskii, </w:t>
      </w:r>
      <w:r w:rsidRPr="0034492C">
        <w:rPr>
          <w:rFonts w:ascii="Times New Roman" w:hAnsi="Times New Roman" w:cs="Times New Roman"/>
          <w:i/>
          <w:iCs/>
        </w:rPr>
        <w:t>Tlingit Indians of Alaska</w:t>
      </w:r>
      <w:r w:rsidR="00E52799" w:rsidRPr="0034492C">
        <w:rPr>
          <w:rFonts w:ascii="Times New Roman" w:hAnsi="Times New Roman" w:cs="Times New Roman"/>
        </w:rPr>
        <w:t>,</w:t>
      </w:r>
      <w:r w:rsidRPr="0034492C">
        <w:rPr>
          <w:rFonts w:ascii="Times New Roman" w:hAnsi="Times New Roman" w:cs="Times New Roman"/>
        </w:rPr>
        <w:t xml:space="preserve"> 111</w:t>
      </w:r>
      <w:r w:rsidR="00ED0E11" w:rsidRPr="0034492C">
        <w:rPr>
          <w:rFonts w:ascii="Times New Roman" w:hAnsi="Times New Roman" w:cs="Times New Roman"/>
        </w:rPr>
        <w:t>.</w:t>
      </w:r>
    </w:p>
  </w:footnote>
  <w:footnote w:id="82">
    <w:p w14:paraId="04C48B96" w14:textId="2D03FB38" w:rsidR="005157C2" w:rsidRPr="0034492C" w:rsidRDefault="005157C2" w:rsidP="005157C2">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E91ED5" w:rsidRPr="0034492C">
        <w:rPr>
          <w:rFonts w:ascii="Times New Roman" w:hAnsi="Times New Roman" w:cs="Times New Roman"/>
        </w:rPr>
        <w:t xml:space="preserve">Newspaper article titled: </w:t>
      </w:r>
      <w:r w:rsidR="008B4BF2" w:rsidRPr="0034492C">
        <w:rPr>
          <w:rFonts w:ascii="Times New Roman" w:hAnsi="Times New Roman" w:cs="Times New Roman"/>
        </w:rPr>
        <w:t>Russian Priest Laments Passing of Potlatch</w:t>
      </w:r>
      <w:r w:rsidR="00D800D3" w:rsidRPr="0034492C">
        <w:rPr>
          <w:rFonts w:ascii="Times New Roman" w:hAnsi="Times New Roman" w:cs="Times New Roman"/>
        </w:rPr>
        <w:t>, 1906-1939</w:t>
      </w:r>
      <w:r w:rsidR="00701814" w:rsidRPr="0034492C">
        <w:rPr>
          <w:rFonts w:ascii="Times New Roman" w:hAnsi="Times New Roman" w:cs="Times New Roman"/>
        </w:rPr>
        <w:t xml:space="preserve">, 42066429, </w:t>
      </w:r>
      <w:r w:rsidR="00F038D7" w:rsidRPr="0034492C">
        <w:rPr>
          <w:rFonts w:ascii="Times New Roman" w:hAnsi="Times New Roman" w:cs="Times New Roman"/>
          <w:i/>
          <w:iCs/>
        </w:rPr>
        <w:t>Scrapbook of Andrew P. Kashevaroff</w:t>
      </w:r>
      <w:r w:rsidR="00F038D7" w:rsidRPr="0034492C">
        <w:rPr>
          <w:rFonts w:ascii="Times New Roman" w:hAnsi="Times New Roman" w:cs="Times New Roman"/>
        </w:rPr>
        <w:t>, 1906-1939, Alaska State Library, Juneau Alaska</w:t>
      </w:r>
      <w:r w:rsidR="00E52799" w:rsidRPr="0034492C">
        <w:rPr>
          <w:rFonts w:ascii="Times New Roman" w:hAnsi="Times New Roman" w:cs="Times New Roman"/>
        </w:rPr>
        <w:t>.</w:t>
      </w:r>
    </w:p>
  </w:footnote>
  <w:footnote w:id="83">
    <w:p w14:paraId="739E11DA" w14:textId="76A03C5E" w:rsidR="001141DD" w:rsidRPr="0034492C" w:rsidRDefault="001141DD">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w:t>
      </w:r>
      <w:r w:rsidR="00C66BF2" w:rsidRPr="0034492C">
        <w:rPr>
          <w:rFonts w:ascii="Times New Roman" w:hAnsi="Times New Roman" w:cs="Times New Roman"/>
        </w:rPr>
        <w:t xml:space="preserve">Innocent Veniaminov to Hieromonk Theophan, 1853, in </w:t>
      </w:r>
      <w:r w:rsidR="00C66BF2" w:rsidRPr="0034492C">
        <w:rPr>
          <w:rFonts w:ascii="Times New Roman" w:hAnsi="Times New Roman" w:cs="Times New Roman"/>
          <w:i/>
          <w:iCs/>
        </w:rPr>
        <w:t>Alaskan Missionary Spirituality</w:t>
      </w:r>
      <w:r w:rsidR="00C66BF2" w:rsidRPr="0034492C">
        <w:rPr>
          <w:rFonts w:ascii="Times New Roman" w:hAnsi="Times New Roman" w:cs="Times New Roman"/>
        </w:rPr>
        <w:t xml:space="preserve">, </w:t>
      </w:r>
      <w:r w:rsidR="00243795" w:rsidRPr="0034492C">
        <w:rPr>
          <w:rFonts w:ascii="Times New Roman" w:hAnsi="Times New Roman" w:cs="Times New Roman"/>
        </w:rPr>
        <w:t>249</w:t>
      </w:r>
      <w:r w:rsidR="00E52799" w:rsidRPr="0034492C">
        <w:rPr>
          <w:rFonts w:ascii="Times New Roman" w:hAnsi="Times New Roman" w:cs="Times New Roman"/>
        </w:rPr>
        <w:t>.</w:t>
      </w:r>
    </w:p>
    <w:p w14:paraId="64FCBD0C" w14:textId="60216B5D" w:rsidR="00A36DA8" w:rsidRPr="0034492C" w:rsidRDefault="00A36DA8">
      <w:pPr>
        <w:pStyle w:val="FootnoteText"/>
        <w:rPr>
          <w:rFonts w:ascii="Times New Roman" w:hAnsi="Times New Roman" w:cs="Times New Roman"/>
        </w:rPr>
      </w:pPr>
      <w:r w:rsidRPr="0034492C">
        <w:rPr>
          <w:rFonts w:ascii="Times New Roman" w:hAnsi="Times New Roman" w:cs="Times New Roman"/>
        </w:rPr>
        <w:t>Figure 5: Alaska State Libraries, Andrew P. Kashevaroff wearing Chilkat blanket., Photograph, Alaska Digital Archives, https://vilda.alaska.edu/digital/collection/cdmg21/id/24268/rec/7, 6/3/2023.</w:t>
      </w:r>
    </w:p>
  </w:footnote>
  <w:footnote w:id="84">
    <w:p w14:paraId="3B285699" w14:textId="3506EC7E" w:rsidR="009D23A1" w:rsidRPr="0034492C" w:rsidRDefault="009D23A1">
      <w:pPr>
        <w:pStyle w:val="FootnoteText"/>
        <w:rPr>
          <w:rFonts w:ascii="Times New Roman" w:hAnsi="Times New Roman" w:cs="Times New Roman"/>
        </w:rPr>
      </w:pPr>
      <w:r w:rsidRPr="0034492C">
        <w:rPr>
          <w:rStyle w:val="FootnoteReference"/>
          <w:rFonts w:ascii="Times New Roman" w:hAnsi="Times New Roman" w:cs="Times New Roman"/>
        </w:rPr>
        <w:footnoteRef/>
      </w:r>
      <w:r w:rsidRPr="0034492C">
        <w:rPr>
          <w:rFonts w:ascii="Times New Roman" w:hAnsi="Times New Roman" w:cs="Times New Roman"/>
        </w:rPr>
        <w:t xml:space="preserve"> Sergei Kan, </w:t>
      </w:r>
      <w:r w:rsidRPr="0034492C">
        <w:rPr>
          <w:rFonts w:ascii="Times New Roman" w:hAnsi="Times New Roman" w:cs="Times New Roman"/>
          <w:i/>
          <w:iCs/>
        </w:rPr>
        <w:t>Memory Eternal</w:t>
      </w:r>
      <w:r w:rsidR="000D53B4" w:rsidRPr="0034492C">
        <w:rPr>
          <w:rFonts w:ascii="Times New Roman" w:hAnsi="Times New Roman" w:cs="Times New Roman"/>
        </w:rPr>
        <w:t>,</w:t>
      </w:r>
      <w:r w:rsidRPr="0034492C">
        <w:rPr>
          <w:rFonts w:ascii="Times New Roman" w:hAnsi="Times New Roman" w:cs="Times New Roman"/>
          <w:i/>
          <w:iCs/>
        </w:rPr>
        <w:t xml:space="preserve"> </w:t>
      </w:r>
      <w:r w:rsidRPr="0034492C">
        <w:rPr>
          <w:rFonts w:ascii="Times New Roman" w:hAnsi="Times New Roman" w:cs="Times New Roman"/>
        </w:rPr>
        <w:t>248</w:t>
      </w:r>
      <w:r w:rsidR="000D53B4" w:rsidRPr="0034492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AFE0" w14:textId="14288220" w:rsidR="00303F10" w:rsidRPr="00FD4FC2" w:rsidRDefault="00000000">
    <w:pPr>
      <w:pStyle w:val="Header"/>
      <w:jc w:val="right"/>
      <w:rPr>
        <w:rFonts w:ascii="Times New Roman" w:hAnsi="Times New Roman" w:cs="Times New Roman"/>
      </w:rPr>
    </w:pPr>
    <w:sdt>
      <w:sdtPr>
        <w:id w:val="-1196687151"/>
        <w:docPartObj>
          <w:docPartGallery w:val="Page Numbers (Top of Page)"/>
          <w:docPartUnique/>
        </w:docPartObj>
      </w:sdtPr>
      <w:sdtEndPr>
        <w:rPr>
          <w:rFonts w:ascii="Times New Roman" w:hAnsi="Times New Roman" w:cs="Times New Roman"/>
          <w:noProof/>
        </w:rPr>
      </w:sdtEndPr>
      <w:sdtContent>
        <w:r w:rsidR="00303F10" w:rsidRPr="00FD4FC2">
          <w:rPr>
            <w:rFonts w:ascii="Times New Roman" w:hAnsi="Times New Roman" w:cs="Times New Roman"/>
          </w:rPr>
          <w:fldChar w:fldCharType="begin"/>
        </w:r>
        <w:r w:rsidR="00303F10" w:rsidRPr="00FD4FC2">
          <w:rPr>
            <w:rFonts w:ascii="Times New Roman" w:hAnsi="Times New Roman" w:cs="Times New Roman"/>
          </w:rPr>
          <w:instrText xml:space="preserve"> PAGE   \* MERGEFORMAT </w:instrText>
        </w:r>
        <w:r w:rsidR="00303F10" w:rsidRPr="00FD4FC2">
          <w:rPr>
            <w:rFonts w:ascii="Times New Roman" w:hAnsi="Times New Roman" w:cs="Times New Roman"/>
          </w:rPr>
          <w:fldChar w:fldCharType="separate"/>
        </w:r>
        <w:r w:rsidR="00303F10" w:rsidRPr="00FD4FC2">
          <w:rPr>
            <w:rFonts w:ascii="Times New Roman" w:hAnsi="Times New Roman" w:cs="Times New Roman"/>
            <w:noProof/>
          </w:rPr>
          <w:t>2</w:t>
        </w:r>
        <w:r w:rsidR="00303F10" w:rsidRPr="00FD4FC2">
          <w:rPr>
            <w:rFonts w:ascii="Times New Roman" w:hAnsi="Times New Roman" w:cs="Times New Roman"/>
            <w:noProof/>
          </w:rPr>
          <w:fldChar w:fldCharType="end"/>
        </w:r>
      </w:sdtContent>
    </w:sdt>
  </w:p>
  <w:p w14:paraId="7300D63C" w14:textId="77777777" w:rsidR="00303F10" w:rsidRDefault="00303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AB"/>
    <w:rsid w:val="00000B9A"/>
    <w:rsid w:val="00000BB7"/>
    <w:rsid w:val="0000223D"/>
    <w:rsid w:val="00003931"/>
    <w:rsid w:val="00003952"/>
    <w:rsid w:val="0000398F"/>
    <w:rsid w:val="00004616"/>
    <w:rsid w:val="00005ACA"/>
    <w:rsid w:val="0000690F"/>
    <w:rsid w:val="00007CB9"/>
    <w:rsid w:val="000100B9"/>
    <w:rsid w:val="00010539"/>
    <w:rsid w:val="0001102D"/>
    <w:rsid w:val="00011B57"/>
    <w:rsid w:val="00014A1C"/>
    <w:rsid w:val="00014BF2"/>
    <w:rsid w:val="00015345"/>
    <w:rsid w:val="000153D0"/>
    <w:rsid w:val="00015A41"/>
    <w:rsid w:val="00015AFF"/>
    <w:rsid w:val="00015FF3"/>
    <w:rsid w:val="00016250"/>
    <w:rsid w:val="00016532"/>
    <w:rsid w:val="00016A2C"/>
    <w:rsid w:val="00022B5F"/>
    <w:rsid w:val="0002330A"/>
    <w:rsid w:val="000233E1"/>
    <w:rsid w:val="0002429D"/>
    <w:rsid w:val="00024371"/>
    <w:rsid w:val="0002482F"/>
    <w:rsid w:val="00024A9F"/>
    <w:rsid w:val="000259C2"/>
    <w:rsid w:val="00025FA9"/>
    <w:rsid w:val="000260A6"/>
    <w:rsid w:val="00026B57"/>
    <w:rsid w:val="000270BE"/>
    <w:rsid w:val="000270ED"/>
    <w:rsid w:val="000272E8"/>
    <w:rsid w:val="00027313"/>
    <w:rsid w:val="00027DE2"/>
    <w:rsid w:val="00030098"/>
    <w:rsid w:val="000304C1"/>
    <w:rsid w:val="00030E0E"/>
    <w:rsid w:val="0003108F"/>
    <w:rsid w:val="00032EBD"/>
    <w:rsid w:val="0004015C"/>
    <w:rsid w:val="000418D3"/>
    <w:rsid w:val="00041B26"/>
    <w:rsid w:val="00042500"/>
    <w:rsid w:val="0004355C"/>
    <w:rsid w:val="00043736"/>
    <w:rsid w:val="00044501"/>
    <w:rsid w:val="000448AA"/>
    <w:rsid w:val="00044C86"/>
    <w:rsid w:val="00044D6A"/>
    <w:rsid w:val="00044D73"/>
    <w:rsid w:val="0004674A"/>
    <w:rsid w:val="0004683F"/>
    <w:rsid w:val="0004694F"/>
    <w:rsid w:val="00046A43"/>
    <w:rsid w:val="00047848"/>
    <w:rsid w:val="00050219"/>
    <w:rsid w:val="00050995"/>
    <w:rsid w:val="00051B25"/>
    <w:rsid w:val="0005233E"/>
    <w:rsid w:val="00052662"/>
    <w:rsid w:val="00052A5A"/>
    <w:rsid w:val="00052F65"/>
    <w:rsid w:val="000539FF"/>
    <w:rsid w:val="0005400F"/>
    <w:rsid w:val="0005511E"/>
    <w:rsid w:val="00055224"/>
    <w:rsid w:val="000563E3"/>
    <w:rsid w:val="00056FE1"/>
    <w:rsid w:val="000603A7"/>
    <w:rsid w:val="00060BF1"/>
    <w:rsid w:val="000622C5"/>
    <w:rsid w:val="00062436"/>
    <w:rsid w:val="00062507"/>
    <w:rsid w:val="00062EF5"/>
    <w:rsid w:val="00063938"/>
    <w:rsid w:val="00064319"/>
    <w:rsid w:val="000657DF"/>
    <w:rsid w:val="00066744"/>
    <w:rsid w:val="00070CD1"/>
    <w:rsid w:val="00072282"/>
    <w:rsid w:val="00073528"/>
    <w:rsid w:val="00073A7F"/>
    <w:rsid w:val="00074C67"/>
    <w:rsid w:val="000750F1"/>
    <w:rsid w:val="0007525F"/>
    <w:rsid w:val="0007539B"/>
    <w:rsid w:val="0007613A"/>
    <w:rsid w:val="000763F8"/>
    <w:rsid w:val="00076888"/>
    <w:rsid w:val="00077442"/>
    <w:rsid w:val="00080770"/>
    <w:rsid w:val="00080E0E"/>
    <w:rsid w:val="000817CE"/>
    <w:rsid w:val="000819AE"/>
    <w:rsid w:val="00083E4F"/>
    <w:rsid w:val="000858FE"/>
    <w:rsid w:val="00085D54"/>
    <w:rsid w:val="00085E39"/>
    <w:rsid w:val="00086BBD"/>
    <w:rsid w:val="0008703E"/>
    <w:rsid w:val="00087778"/>
    <w:rsid w:val="00087C29"/>
    <w:rsid w:val="000901DD"/>
    <w:rsid w:val="00091707"/>
    <w:rsid w:val="00091E4A"/>
    <w:rsid w:val="00092F1C"/>
    <w:rsid w:val="00094260"/>
    <w:rsid w:val="00094DC3"/>
    <w:rsid w:val="00094F75"/>
    <w:rsid w:val="00095E1F"/>
    <w:rsid w:val="00095E82"/>
    <w:rsid w:val="000966D0"/>
    <w:rsid w:val="000A0790"/>
    <w:rsid w:val="000A09AA"/>
    <w:rsid w:val="000A11A8"/>
    <w:rsid w:val="000A229A"/>
    <w:rsid w:val="000A24B8"/>
    <w:rsid w:val="000A5414"/>
    <w:rsid w:val="000A5CF5"/>
    <w:rsid w:val="000A7CB8"/>
    <w:rsid w:val="000B3043"/>
    <w:rsid w:val="000B3DBB"/>
    <w:rsid w:val="000B4119"/>
    <w:rsid w:val="000B4514"/>
    <w:rsid w:val="000B45AC"/>
    <w:rsid w:val="000B5183"/>
    <w:rsid w:val="000B56F3"/>
    <w:rsid w:val="000B712A"/>
    <w:rsid w:val="000B74BC"/>
    <w:rsid w:val="000C0FBC"/>
    <w:rsid w:val="000C1842"/>
    <w:rsid w:val="000C2F5F"/>
    <w:rsid w:val="000C2F70"/>
    <w:rsid w:val="000C3572"/>
    <w:rsid w:val="000C3B67"/>
    <w:rsid w:val="000C4B40"/>
    <w:rsid w:val="000C6B78"/>
    <w:rsid w:val="000C7A98"/>
    <w:rsid w:val="000D0D6A"/>
    <w:rsid w:val="000D10F3"/>
    <w:rsid w:val="000D25DB"/>
    <w:rsid w:val="000D2AAB"/>
    <w:rsid w:val="000D4452"/>
    <w:rsid w:val="000D494D"/>
    <w:rsid w:val="000D4B2B"/>
    <w:rsid w:val="000D5086"/>
    <w:rsid w:val="000D53B4"/>
    <w:rsid w:val="000D5B5F"/>
    <w:rsid w:val="000D5CAF"/>
    <w:rsid w:val="000D7EA0"/>
    <w:rsid w:val="000E052E"/>
    <w:rsid w:val="000E1C3F"/>
    <w:rsid w:val="000E254A"/>
    <w:rsid w:val="000E2D41"/>
    <w:rsid w:val="000E3847"/>
    <w:rsid w:val="000E452B"/>
    <w:rsid w:val="000E4FEC"/>
    <w:rsid w:val="000E7329"/>
    <w:rsid w:val="000E792F"/>
    <w:rsid w:val="000F1E15"/>
    <w:rsid w:val="000F20A6"/>
    <w:rsid w:val="000F2663"/>
    <w:rsid w:val="000F27BD"/>
    <w:rsid w:val="000F2BC9"/>
    <w:rsid w:val="000F5796"/>
    <w:rsid w:val="000F63E9"/>
    <w:rsid w:val="000F7F8A"/>
    <w:rsid w:val="00100541"/>
    <w:rsid w:val="001016DA"/>
    <w:rsid w:val="00102EEB"/>
    <w:rsid w:val="001033A0"/>
    <w:rsid w:val="0010547B"/>
    <w:rsid w:val="0010569F"/>
    <w:rsid w:val="00105CFC"/>
    <w:rsid w:val="0010673A"/>
    <w:rsid w:val="001126DF"/>
    <w:rsid w:val="00112D92"/>
    <w:rsid w:val="00113511"/>
    <w:rsid w:val="0011372A"/>
    <w:rsid w:val="001141DD"/>
    <w:rsid w:val="001157EE"/>
    <w:rsid w:val="0011654B"/>
    <w:rsid w:val="001167C9"/>
    <w:rsid w:val="00116EF2"/>
    <w:rsid w:val="0011758C"/>
    <w:rsid w:val="00120855"/>
    <w:rsid w:val="001209CF"/>
    <w:rsid w:val="001210D4"/>
    <w:rsid w:val="001223D5"/>
    <w:rsid w:val="001251E0"/>
    <w:rsid w:val="0012550C"/>
    <w:rsid w:val="00125672"/>
    <w:rsid w:val="001256D1"/>
    <w:rsid w:val="0012692C"/>
    <w:rsid w:val="00127A47"/>
    <w:rsid w:val="00127B2F"/>
    <w:rsid w:val="00127EC7"/>
    <w:rsid w:val="00130C6F"/>
    <w:rsid w:val="00131DE5"/>
    <w:rsid w:val="0013275E"/>
    <w:rsid w:val="00132BCD"/>
    <w:rsid w:val="00133C89"/>
    <w:rsid w:val="00133CAD"/>
    <w:rsid w:val="001364B9"/>
    <w:rsid w:val="00136705"/>
    <w:rsid w:val="00136CD5"/>
    <w:rsid w:val="0013766F"/>
    <w:rsid w:val="001405A2"/>
    <w:rsid w:val="00140FAE"/>
    <w:rsid w:val="00141996"/>
    <w:rsid w:val="00142B85"/>
    <w:rsid w:val="00142C60"/>
    <w:rsid w:val="00145A81"/>
    <w:rsid w:val="00146B4C"/>
    <w:rsid w:val="00147F56"/>
    <w:rsid w:val="0015082F"/>
    <w:rsid w:val="00150D4C"/>
    <w:rsid w:val="00151928"/>
    <w:rsid w:val="00152363"/>
    <w:rsid w:val="00152F47"/>
    <w:rsid w:val="0015355C"/>
    <w:rsid w:val="0015573E"/>
    <w:rsid w:val="00156EAB"/>
    <w:rsid w:val="00157DAE"/>
    <w:rsid w:val="001605CD"/>
    <w:rsid w:val="001610E9"/>
    <w:rsid w:val="00162343"/>
    <w:rsid w:val="001624A2"/>
    <w:rsid w:val="00162966"/>
    <w:rsid w:val="0016337F"/>
    <w:rsid w:val="00164228"/>
    <w:rsid w:val="00164D5A"/>
    <w:rsid w:val="0016547D"/>
    <w:rsid w:val="00170D24"/>
    <w:rsid w:val="00171396"/>
    <w:rsid w:val="001719AA"/>
    <w:rsid w:val="00172160"/>
    <w:rsid w:val="001723C6"/>
    <w:rsid w:val="00172B4C"/>
    <w:rsid w:val="00172FE2"/>
    <w:rsid w:val="001741E8"/>
    <w:rsid w:val="00174C5F"/>
    <w:rsid w:val="00175829"/>
    <w:rsid w:val="0017602B"/>
    <w:rsid w:val="00176E09"/>
    <w:rsid w:val="00177429"/>
    <w:rsid w:val="001810EC"/>
    <w:rsid w:val="001811AF"/>
    <w:rsid w:val="001816E0"/>
    <w:rsid w:val="00182C92"/>
    <w:rsid w:val="00184563"/>
    <w:rsid w:val="00186C2D"/>
    <w:rsid w:val="00190C73"/>
    <w:rsid w:val="00191ADB"/>
    <w:rsid w:val="00192022"/>
    <w:rsid w:val="001921EC"/>
    <w:rsid w:val="00192527"/>
    <w:rsid w:val="00193024"/>
    <w:rsid w:val="00194D37"/>
    <w:rsid w:val="0019516D"/>
    <w:rsid w:val="00195C9F"/>
    <w:rsid w:val="0019617C"/>
    <w:rsid w:val="001A0C5F"/>
    <w:rsid w:val="001A111E"/>
    <w:rsid w:val="001A22A7"/>
    <w:rsid w:val="001A7E91"/>
    <w:rsid w:val="001B11ED"/>
    <w:rsid w:val="001B374E"/>
    <w:rsid w:val="001B5137"/>
    <w:rsid w:val="001B55A9"/>
    <w:rsid w:val="001B56F1"/>
    <w:rsid w:val="001B6559"/>
    <w:rsid w:val="001B761B"/>
    <w:rsid w:val="001C0F32"/>
    <w:rsid w:val="001C39ED"/>
    <w:rsid w:val="001C3FEC"/>
    <w:rsid w:val="001C5856"/>
    <w:rsid w:val="001C5FFD"/>
    <w:rsid w:val="001D19DB"/>
    <w:rsid w:val="001D1A51"/>
    <w:rsid w:val="001D1DD3"/>
    <w:rsid w:val="001D216D"/>
    <w:rsid w:val="001D22C8"/>
    <w:rsid w:val="001D2408"/>
    <w:rsid w:val="001D2C0F"/>
    <w:rsid w:val="001D4A5C"/>
    <w:rsid w:val="001D535D"/>
    <w:rsid w:val="001D686E"/>
    <w:rsid w:val="001E09E9"/>
    <w:rsid w:val="001E1064"/>
    <w:rsid w:val="001E129F"/>
    <w:rsid w:val="001E18F8"/>
    <w:rsid w:val="001E24F2"/>
    <w:rsid w:val="001E286F"/>
    <w:rsid w:val="001E3879"/>
    <w:rsid w:val="001E5C10"/>
    <w:rsid w:val="001E65B2"/>
    <w:rsid w:val="001E70CD"/>
    <w:rsid w:val="001F0021"/>
    <w:rsid w:val="001F28FC"/>
    <w:rsid w:val="001F2D48"/>
    <w:rsid w:val="001F4BA6"/>
    <w:rsid w:val="001F6D0A"/>
    <w:rsid w:val="001F7B84"/>
    <w:rsid w:val="002001E2"/>
    <w:rsid w:val="002013E8"/>
    <w:rsid w:val="002018D0"/>
    <w:rsid w:val="00201A6A"/>
    <w:rsid w:val="00202403"/>
    <w:rsid w:val="0020355F"/>
    <w:rsid w:val="00203746"/>
    <w:rsid w:val="00204819"/>
    <w:rsid w:val="00204D3E"/>
    <w:rsid w:val="0020512F"/>
    <w:rsid w:val="002056EC"/>
    <w:rsid w:val="00205781"/>
    <w:rsid w:val="0020581B"/>
    <w:rsid w:val="00210585"/>
    <w:rsid w:val="00210E3A"/>
    <w:rsid w:val="00211071"/>
    <w:rsid w:val="00211DFF"/>
    <w:rsid w:val="00211F7A"/>
    <w:rsid w:val="002123A9"/>
    <w:rsid w:val="00212C4E"/>
    <w:rsid w:val="00213D96"/>
    <w:rsid w:val="00214685"/>
    <w:rsid w:val="00214F6E"/>
    <w:rsid w:val="00215C14"/>
    <w:rsid w:val="002202F1"/>
    <w:rsid w:val="00220AC0"/>
    <w:rsid w:val="002213C3"/>
    <w:rsid w:val="00221B21"/>
    <w:rsid w:val="00221B3F"/>
    <w:rsid w:val="00221BB9"/>
    <w:rsid w:val="00221D20"/>
    <w:rsid w:val="002225B9"/>
    <w:rsid w:val="00222859"/>
    <w:rsid w:val="002229CF"/>
    <w:rsid w:val="00223610"/>
    <w:rsid w:val="00224BA6"/>
    <w:rsid w:val="0022704D"/>
    <w:rsid w:val="00227066"/>
    <w:rsid w:val="00227846"/>
    <w:rsid w:val="00230047"/>
    <w:rsid w:val="002309C3"/>
    <w:rsid w:val="00230BC3"/>
    <w:rsid w:val="002314C8"/>
    <w:rsid w:val="002317FF"/>
    <w:rsid w:val="00231EA4"/>
    <w:rsid w:val="00231F55"/>
    <w:rsid w:val="00232E3E"/>
    <w:rsid w:val="002332C3"/>
    <w:rsid w:val="00234F45"/>
    <w:rsid w:val="00235E0D"/>
    <w:rsid w:val="002362EE"/>
    <w:rsid w:val="002365E9"/>
    <w:rsid w:val="00236EA6"/>
    <w:rsid w:val="00237F66"/>
    <w:rsid w:val="0024049B"/>
    <w:rsid w:val="00240BDE"/>
    <w:rsid w:val="00241D53"/>
    <w:rsid w:val="00243687"/>
    <w:rsid w:val="00243795"/>
    <w:rsid w:val="00244083"/>
    <w:rsid w:val="0024419B"/>
    <w:rsid w:val="002444BF"/>
    <w:rsid w:val="00244FA1"/>
    <w:rsid w:val="00245ABD"/>
    <w:rsid w:val="00246AD2"/>
    <w:rsid w:val="00246E50"/>
    <w:rsid w:val="00253442"/>
    <w:rsid w:val="00253643"/>
    <w:rsid w:val="00254A1E"/>
    <w:rsid w:val="00256594"/>
    <w:rsid w:val="002566AB"/>
    <w:rsid w:val="002617FA"/>
    <w:rsid w:val="002618B0"/>
    <w:rsid w:val="00262AAB"/>
    <w:rsid w:val="00262EC0"/>
    <w:rsid w:val="0026409A"/>
    <w:rsid w:val="002644AD"/>
    <w:rsid w:val="00264965"/>
    <w:rsid w:val="002677F2"/>
    <w:rsid w:val="00271898"/>
    <w:rsid w:val="00271BB0"/>
    <w:rsid w:val="0027223F"/>
    <w:rsid w:val="002725C1"/>
    <w:rsid w:val="00273564"/>
    <w:rsid w:val="00273E09"/>
    <w:rsid w:val="002747EB"/>
    <w:rsid w:val="00274C33"/>
    <w:rsid w:val="002751F5"/>
    <w:rsid w:val="0027560C"/>
    <w:rsid w:val="002760FF"/>
    <w:rsid w:val="00276246"/>
    <w:rsid w:val="002762A1"/>
    <w:rsid w:val="0027780E"/>
    <w:rsid w:val="00277D44"/>
    <w:rsid w:val="0028086F"/>
    <w:rsid w:val="00282996"/>
    <w:rsid w:val="00282F9E"/>
    <w:rsid w:val="0028424F"/>
    <w:rsid w:val="00284598"/>
    <w:rsid w:val="0028584D"/>
    <w:rsid w:val="002860A3"/>
    <w:rsid w:val="00286B49"/>
    <w:rsid w:val="00287B94"/>
    <w:rsid w:val="00290CA9"/>
    <w:rsid w:val="00291815"/>
    <w:rsid w:val="00291F33"/>
    <w:rsid w:val="00292ED0"/>
    <w:rsid w:val="002931CA"/>
    <w:rsid w:val="00293320"/>
    <w:rsid w:val="00294481"/>
    <w:rsid w:val="002946C0"/>
    <w:rsid w:val="00295E0F"/>
    <w:rsid w:val="002968E5"/>
    <w:rsid w:val="00297DB4"/>
    <w:rsid w:val="002A165D"/>
    <w:rsid w:val="002A4B97"/>
    <w:rsid w:val="002A545C"/>
    <w:rsid w:val="002A5C0B"/>
    <w:rsid w:val="002A62E5"/>
    <w:rsid w:val="002A65C9"/>
    <w:rsid w:val="002A673E"/>
    <w:rsid w:val="002A69C7"/>
    <w:rsid w:val="002A7823"/>
    <w:rsid w:val="002B140B"/>
    <w:rsid w:val="002B1EC3"/>
    <w:rsid w:val="002B1F79"/>
    <w:rsid w:val="002B21E0"/>
    <w:rsid w:val="002B2FF8"/>
    <w:rsid w:val="002B31B6"/>
    <w:rsid w:val="002B3D13"/>
    <w:rsid w:val="002B44A7"/>
    <w:rsid w:val="002B4529"/>
    <w:rsid w:val="002B57B7"/>
    <w:rsid w:val="002B5DFE"/>
    <w:rsid w:val="002B62DA"/>
    <w:rsid w:val="002B6E1A"/>
    <w:rsid w:val="002C0059"/>
    <w:rsid w:val="002C1B78"/>
    <w:rsid w:val="002C2A50"/>
    <w:rsid w:val="002C302A"/>
    <w:rsid w:val="002C4538"/>
    <w:rsid w:val="002C67A7"/>
    <w:rsid w:val="002C7018"/>
    <w:rsid w:val="002C708F"/>
    <w:rsid w:val="002C75F0"/>
    <w:rsid w:val="002D11AF"/>
    <w:rsid w:val="002D17DC"/>
    <w:rsid w:val="002D2CC4"/>
    <w:rsid w:val="002D2EE9"/>
    <w:rsid w:val="002D41E1"/>
    <w:rsid w:val="002D4255"/>
    <w:rsid w:val="002D60C7"/>
    <w:rsid w:val="002E1050"/>
    <w:rsid w:val="002E169B"/>
    <w:rsid w:val="002E16C9"/>
    <w:rsid w:val="002E2F66"/>
    <w:rsid w:val="002E2FEE"/>
    <w:rsid w:val="002E319C"/>
    <w:rsid w:val="002E3471"/>
    <w:rsid w:val="002E44E2"/>
    <w:rsid w:val="002E48EA"/>
    <w:rsid w:val="002E537A"/>
    <w:rsid w:val="002E561C"/>
    <w:rsid w:val="002E5C35"/>
    <w:rsid w:val="002E64B6"/>
    <w:rsid w:val="002F01E5"/>
    <w:rsid w:val="002F02BC"/>
    <w:rsid w:val="002F0614"/>
    <w:rsid w:val="002F085B"/>
    <w:rsid w:val="002F15F7"/>
    <w:rsid w:val="002F173B"/>
    <w:rsid w:val="002F19E6"/>
    <w:rsid w:val="002F1BA2"/>
    <w:rsid w:val="002F3B05"/>
    <w:rsid w:val="002F4315"/>
    <w:rsid w:val="002F4487"/>
    <w:rsid w:val="002F44A6"/>
    <w:rsid w:val="002F44AF"/>
    <w:rsid w:val="002F5002"/>
    <w:rsid w:val="002F583E"/>
    <w:rsid w:val="002F6BDC"/>
    <w:rsid w:val="002F6F33"/>
    <w:rsid w:val="00300496"/>
    <w:rsid w:val="003007F7"/>
    <w:rsid w:val="0030091B"/>
    <w:rsid w:val="003012D3"/>
    <w:rsid w:val="00301B23"/>
    <w:rsid w:val="00302F61"/>
    <w:rsid w:val="00303F10"/>
    <w:rsid w:val="00306733"/>
    <w:rsid w:val="00306AEF"/>
    <w:rsid w:val="00307459"/>
    <w:rsid w:val="003101EE"/>
    <w:rsid w:val="00310792"/>
    <w:rsid w:val="00311858"/>
    <w:rsid w:val="003119A6"/>
    <w:rsid w:val="00312865"/>
    <w:rsid w:val="003132FF"/>
    <w:rsid w:val="00313FDB"/>
    <w:rsid w:val="0031480C"/>
    <w:rsid w:val="003149CD"/>
    <w:rsid w:val="00315C06"/>
    <w:rsid w:val="00315EFA"/>
    <w:rsid w:val="00316671"/>
    <w:rsid w:val="003168B0"/>
    <w:rsid w:val="00317213"/>
    <w:rsid w:val="0031734B"/>
    <w:rsid w:val="00317EF9"/>
    <w:rsid w:val="00320974"/>
    <w:rsid w:val="00320C00"/>
    <w:rsid w:val="00322108"/>
    <w:rsid w:val="003224C0"/>
    <w:rsid w:val="00324048"/>
    <w:rsid w:val="0032404D"/>
    <w:rsid w:val="00324472"/>
    <w:rsid w:val="00325055"/>
    <w:rsid w:val="00327364"/>
    <w:rsid w:val="00327CFF"/>
    <w:rsid w:val="0033088C"/>
    <w:rsid w:val="00330D0F"/>
    <w:rsid w:val="00336217"/>
    <w:rsid w:val="00336C03"/>
    <w:rsid w:val="0033779C"/>
    <w:rsid w:val="00340A96"/>
    <w:rsid w:val="00341682"/>
    <w:rsid w:val="003426FF"/>
    <w:rsid w:val="00342E03"/>
    <w:rsid w:val="0034492C"/>
    <w:rsid w:val="0034674F"/>
    <w:rsid w:val="00346803"/>
    <w:rsid w:val="00346AFF"/>
    <w:rsid w:val="0035015F"/>
    <w:rsid w:val="00351D0F"/>
    <w:rsid w:val="00351DC9"/>
    <w:rsid w:val="00353112"/>
    <w:rsid w:val="003533BA"/>
    <w:rsid w:val="0035456C"/>
    <w:rsid w:val="00355FEF"/>
    <w:rsid w:val="00356CAE"/>
    <w:rsid w:val="003578AE"/>
    <w:rsid w:val="00357910"/>
    <w:rsid w:val="00357D07"/>
    <w:rsid w:val="00361252"/>
    <w:rsid w:val="00361800"/>
    <w:rsid w:val="00362316"/>
    <w:rsid w:val="003627E0"/>
    <w:rsid w:val="003648EF"/>
    <w:rsid w:val="00364C5E"/>
    <w:rsid w:val="00365AF1"/>
    <w:rsid w:val="00365EA0"/>
    <w:rsid w:val="00366E37"/>
    <w:rsid w:val="00366E46"/>
    <w:rsid w:val="00367069"/>
    <w:rsid w:val="00370D7F"/>
    <w:rsid w:val="0037195C"/>
    <w:rsid w:val="00371BF5"/>
    <w:rsid w:val="00372F71"/>
    <w:rsid w:val="003730F5"/>
    <w:rsid w:val="0037312C"/>
    <w:rsid w:val="0037330A"/>
    <w:rsid w:val="003748D4"/>
    <w:rsid w:val="00374CFC"/>
    <w:rsid w:val="00377B59"/>
    <w:rsid w:val="00377EC1"/>
    <w:rsid w:val="00377EC4"/>
    <w:rsid w:val="00380FDC"/>
    <w:rsid w:val="00381494"/>
    <w:rsid w:val="00382B18"/>
    <w:rsid w:val="00382D03"/>
    <w:rsid w:val="003831A1"/>
    <w:rsid w:val="00383980"/>
    <w:rsid w:val="00383A1E"/>
    <w:rsid w:val="00383B01"/>
    <w:rsid w:val="00383CE2"/>
    <w:rsid w:val="00383DB4"/>
    <w:rsid w:val="00385CCA"/>
    <w:rsid w:val="00386C60"/>
    <w:rsid w:val="00386F0F"/>
    <w:rsid w:val="00387E73"/>
    <w:rsid w:val="003903CD"/>
    <w:rsid w:val="0039082F"/>
    <w:rsid w:val="0039335B"/>
    <w:rsid w:val="0039377F"/>
    <w:rsid w:val="0039553D"/>
    <w:rsid w:val="003963E2"/>
    <w:rsid w:val="003964E5"/>
    <w:rsid w:val="00397952"/>
    <w:rsid w:val="00397B36"/>
    <w:rsid w:val="003A003E"/>
    <w:rsid w:val="003A25F0"/>
    <w:rsid w:val="003A44AC"/>
    <w:rsid w:val="003A482B"/>
    <w:rsid w:val="003A5838"/>
    <w:rsid w:val="003A59EC"/>
    <w:rsid w:val="003A7996"/>
    <w:rsid w:val="003A7A62"/>
    <w:rsid w:val="003B044E"/>
    <w:rsid w:val="003B0855"/>
    <w:rsid w:val="003B1E1C"/>
    <w:rsid w:val="003B1EF9"/>
    <w:rsid w:val="003B4310"/>
    <w:rsid w:val="003B486C"/>
    <w:rsid w:val="003B7517"/>
    <w:rsid w:val="003B7AB7"/>
    <w:rsid w:val="003C0B28"/>
    <w:rsid w:val="003C12E5"/>
    <w:rsid w:val="003C4A63"/>
    <w:rsid w:val="003C53CD"/>
    <w:rsid w:val="003C5F38"/>
    <w:rsid w:val="003C6549"/>
    <w:rsid w:val="003C72C5"/>
    <w:rsid w:val="003C76FA"/>
    <w:rsid w:val="003C7756"/>
    <w:rsid w:val="003D064E"/>
    <w:rsid w:val="003D0D33"/>
    <w:rsid w:val="003D70DD"/>
    <w:rsid w:val="003D799C"/>
    <w:rsid w:val="003E1930"/>
    <w:rsid w:val="003E19AC"/>
    <w:rsid w:val="003E1E5C"/>
    <w:rsid w:val="003E2023"/>
    <w:rsid w:val="003E282A"/>
    <w:rsid w:val="003E2B78"/>
    <w:rsid w:val="003E3BEE"/>
    <w:rsid w:val="003E3F03"/>
    <w:rsid w:val="003E4610"/>
    <w:rsid w:val="003E71F0"/>
    <w:rsid w:val="003E7E68"/>
    <w:rsid w:val="003F0EFC"/>
    <w:rsid w:val="003F13DA"/>
    <w:rsid w:val="003F1898"/>
    <w:rsid w:val="003F1D34"/>
    <w:rsid w:val="003F27B7"/>
    <w:rsid w:val="003F3614"/>
    <w:rsid w:val="003F3D6F"/>
    <w:rsid w:val="003F5C54"/>
    <w:rsid w:val="003F7217"/>
    <w:rsid w:val="00400A6B"/>
    <w:rsid w:val="00400F5F"/>
    <w:rsid w:val="00401E3E"/>
    <w:rsid w:val="00402077"/>
    <w:rsid w:val="00402920"/>
    <w:rsid w:val="00402AB4"/>
    <w:rsid w:val="004060CD"/>
    <w:rsid w:val="00407275"/>
    <w:rsid w:val="00407642"/>
    <w:rsid w:val="00410C4D"/>
    <w:rsid w:val="004117DD"/>
    <w:rsid w:val="004122EB"/>
    <w:rsid w:val="00413085"/>
    <w:rsid w:val="00413468"/>
    <w:rsid w:val="00414100"/>
    <w:rsid w:val="0041446C"/>
    <w:rsid w:val="00414F88"/>
    <w:rsid w:val="00415366"/>
    <w:rsid w:val="004154BE"/>
    <w:rsid w:val="00416687"/>
    <w:rsid w:val="00417208"/>
    <w:rsid w:val="004205E5"/>
    <w:rsid w:val="00420740"/>
    <w:rsid w:val="00421449"/>
    <w:rsid w:val="004221AB"/>
    <w:rsid w:val="00422754"/>
    <w:rsid w:val="00423779"/>
    <w:rsid w:val="004246A3"/>
    <w:rsid w:val="00425D4A"/>
    <w:rsid w:val="00425D4C"/>
    <w:rsid w:val="00426457"/>
    <w:rsid w:val="004264F7"/>
    <w:rsid w:val="00426B21"/>
    <w:rsid w:val="004271C7"/>
    <w:rsid w:val="00430057"/>
    <w:rsid w:val="004312DD"/>
    <w:rsid w:val="004315A4"/>
    <w:rsid w:val="00432B3C"/>
    <w:rsid w:val="00433759"/>
    <w:rsid w:val="00433791"/>
    <w:rsid w:val="00433CCB"/>
    <w:rsid w:val="004401C6"/>
    <w:rsid w:val="00441476"/>
    <w:rsid w:val="00443554"/>
    <w:rsid w:val="004442FF"/>
    <w:rsid w:val="004444D6"/>
    <w:rsid w:val="004449B7"/>
    <w:rsid w:val="00444A71"/>
    <w:rsid w:val="00445E33"/>
    <w:rsid w:val="004470D8"/>
    <w:rsid w:val="00447C74"/>
    <w:rsid w:val="0045052A"/>
    <w:rsid w:val="0045214F"/>
    <w:rsid w:val="00452AE1"/>
    <w:rsid w:val="0045363E"/>
    <w:rsid w:val="004537A8"/>
    <w:rsid w:val="00454D3D"/>
    <w:rsid w:val="00456165"/>
    <w:rsid w:val="00456199"/>
    <w:rsid w:val="00461BC6"/>
    <w:rsid w:val="00463578"/>
    <w:rsid w:val="00464217"/>
    <w:rsid w:val="00464E2B"/>
    <w:rsid w:val="004657A5"/>
    <w:rsid w:val="00465BD8"/>
    <w:rsid w:val="00467130"/>
    <w:rsid w:val="004674ED"/>
    <w:rsid w:val="00467C5D"/>
    <w:rsid w:val="00470E14"/>
    <w:rsid w:val="00470E1D"/>
    <w:rsid w:val="00470F72"/>
    <w:rsid w:val="0047112A"/>
    <w:rsid w:val="004719DA"/>
    <w:rsid w:val="0047240C"/>
    <w:rsid w:val="0047364A"/>
    <w:rsid w:val="00473713"/>
    <w:rsid w:val="004749ED"/>
    <w:rsid w:val="00475A08"/>
    <w:rsid w:val="00476C9E"/>
    <w:rsid w:val="0047707E"/>
    <w:rsid w:val="0047758E"/>
    <w:rsid w:val="00477A9A"/>
    <w:rsid w:val="00477C8C"/>
    <w:rsid w:val="00477F2A"/>
    <w:rsid w:val="00480DCC"/>
    <w:rsid w:val="004810BF"/>
    <w:rsid w:val="00481472"/>
    <w:rsid w:val="00482F56"/>
    <w:rsid w:val="00483BC2"/>
    <w:rsid w:val="0048499D"/>
    <w:rsid w:val="004856ED"/>
    <w:rsid w:val="00485B9A"/>
    <w:rsid w:val="0048635E"/>
    <w:rsid w:val="00487B2D"/>
    <w:rsid w:val="0049026C"/>
    <w:rsid w:val="00490FC3"/>
    <w:rsid w:val="00491049"/>
    <w:rsid w:val="00491B79"/>
    <w:rsid w:val="00491CA0"/>
    <w:rsid w:val="004927FC"/>
    <w:rsid w:val="00493436"/>
    <w:rsid w:val="00494393"/>
    <w:rsid w:val="00494EF8"/>
    <w:rsid w:val="004950C5"/>
    <w:rsid w:val="00497F19"/>
    <w:rsid w:val="004A0116"/>
    <w:rsid w:val="004A06DB"/>
    <w:rsid w:val="004A1727"/>
    <w:rsid w:val="004A27C9"/>
    <w:rsid w:val="004A2D96"/>
    <w:rsid w:val="004A45D6"/>
    <w:rsid w:val="004A4D60"/>
    <w:rsid w:val="004A5094"/>
    <w:rsid w:val="004A6662"/>
    <w:rsid w:val="004A765F"/>
    <w:rsid w:val="004A7C41"/>
    <w:rsid w:val="004A7E53"/>
    <w:rsid w:val="004B161A"/>
    <w:rsid w:val="004B1EA9"/>
    <w:rsid w:val="004B20A7"/>
    <w:rsid w:val="004B2552"/>
    <w:rsid w:val="004B2B16"/>
    <w:rsid w:val="004B37AC"/>
    <w:rsid w:val="004B4238"/>
    <w:rsid w:val="004B445A"/>
    <w:rsid w:val="004B4577"/>
    <w:rsid w:val="004B4C3A"/>
    <w:rsid w:val="004B4DB3"/>
    <w:rsid w:val="004B618B"/>
    <w:rsid w:val="004B676D"/>
    <w:rsid w:val="004B74AD"/>
    <w:rsid w:val="004C00B3"/>
    <w:rsid w:val="004C0A96"/>
    <w:rsid w:val="004C0B10"/>
    <w:rsid w:val="004C0BA7"/>
    <w:rsid w:val="004C0E43"/>
    <w:rsid w:val="004C1629"/>
    <w:rsid w:val="004C21AA"/>
    <w:rsid w:val="004C2239"/>
    <w:rsid w:val="004C22C8"/>
    <w:rsid w:val="004C2A4E"/>
    <w:rsid w:val="004C4724"/>
    <w:rsid w:val="004C4847"/>
    <w:rsid w:val="004C6113"/>
    <w:rsid w:val="004C68FF"/>
    <w:rsid w:val="004C72C5"/>
    <w:rsid w:val="004C741D"/>
    <w:rsid w:val="004C7FD3"/>
    <w:rsid w:val="004D0C5A"/>
    <w:rsid w:val="004D31BA"/>
    <w:rsid w:val="004D3A78"/>
    <w:rsid w:val="004D4114"/>
    <w:rsid w:val="004D4A7B"/>
    <w:rsid w:val="004D54C9"/>
    <w:rsid w:val="004D5CBE"/>
    <w:rsid w:val="004D67C1"/>
    <w:rsid w:val="004D6EB0"/>
    <w:rsid w:val="004D6F5E"/>
    <w:rsid w:val="004D7107"/>
    <w:rsid w:val="004D727D"/>
    <w:rsid w:val="004D7CE6"/>
    <w:rsid w:val="004E1A37"/>
    <w:rsid w:val="004E1C47"/>
    <w:rsid w:val="004E2265"/>
    <w:rsid w:val="004E2327"/>
    <w:rsid w:val="004E2912"/>
    <w:rsid w:val="004E29CC"/>
    <w:rsid w:val="004E3803"/>
    <w:rsid w:val="004E4E1D"/>
    <w:rsid w:val="004E4F1A"/>
    <w:rsid w:val="004E5034"/>
    <w:rsid w:val="004E6714"/>
    <w:rsid w:val="004E68DE"/>
    <w:rsid w:val="004E7B3E"/>
    <w:rsid w:val="004E7B54"/>
    <w:rsid w:val="004F11DA"/>
    <w:rsid w:val="004F2972"/>
    <w:rsid w:val="004F3656"/>
    <w:rsid w:val="004F3676"/>
    <w:rsid w:val="004F5FA4"/>
    <w:rsid w:val="004F697C"/>
    <w:rsid w:val="004F6E28"/>
    <w:rsid w:val="004F742E"/>
    <w:rsid w:val="004F7694"/>
    <w:rsid w:val="00500C2D"/>
    <w:rsid w:val="00501C30"/>
    <w:rsid w:val="00501E21"/>
    <w:rsid w:val="00502D3E"/>
    <w:rsid w:val="00506127"/>
    <w:rsid w:val="005064A0"/>
    <w:rsid w:val="005077C7"/>
    <w:rsid w:val="00507C65"/>
    <w:rsid w:val="005103A9"/>
    <w:rsid w:val="00511265"/>
    <w:rsid w:val="0051220A"/>
    <w:rsid w:val="00512D1F"/>
    <w:rsid w:val="0051396F"/>
    <w:rsid w:val="005139C1"/>
    <w:rsid w:val="00513F15"/>
    <w:rsid w:val="005140C6"/>
    <w:rsid w:val="005157C2"/>
    <w:rsid w:val="005158ED"/>
    <w:rsid w:val="00515BCC"/>
    <w:rsid w:val="005177EC"/>
    <w:rsid w:val="00521F67"/>
    <w:rsid w:val="0052280D"/>
    <w:rsid w:val="005261D9"/>
    <w:rsid w:val="00526AEC"/>
    <w:rsid w:val="00527684"/>
    <w:rsid w:val="005277C9"/>
    <w:rsid w:val="00530040"/>
    <w:rsid w:val="00530DD3"/>
    <w:rsid w:val="005328CB"/>
    <w:rsid w:val="00533D4D"/>
    <w:rsid w:val="005341FE"/>
    <w:rsid w:val="0053583E"/>
    <w:rsid w:val="005365B0"/>
    <w:rsid w:val="0054001E"/>
    <w:rsid w:val="00540BEA"/>
    <w:rsid w:val="0054194E"/>
    <w:rsid w:val="0054211E"/>
    <w:rsid w:val="00542171"/>
    <w:rsid w:val="0054279F"/>
    <w:rsid w:val="00543424"/>
    <w:rsid w:val="00543FE2"/>
    <w:rsid w:val="00546863"/>
    <w:rsid w:val="0054696E"/>
    <w:rsid w:val="00546EE3"/>
    <w:rsid w:val="00547D0F"/>
    <w:rsid w:val="00551533"/>
    <w:rsid w:val="00551EC9"/>
    <w:rsid w:val="005538B9"/>
    <w:rsid w:val="00554040"/>
    <w:rsid w:val="00554248"/>
    <w:rsid w:val="00554AEF"/>
    <w:rsid w:val="00555306"/>
    <w:rsid w:val="005578AB"/>
    <w:rsid w:val="00557BF4"/>
    <w:rsid w:val="00560127"/>
    <w:rsid w:val="005601A6"/>
    <w:rsid w:val="00561368"/>
    <w:rsid w:val="00563D7B"/>
    <w:rsid w:val="005658F3"/>
    <w:rsid w:val="00566BD3"/>
    <w:rsid w:val="00567E28"/>
    <w:rsid w:val="00570409"/>
    <w:rsid w:val="00570469"/>
    <w:rsid w:val="00571720"/>
    <w:rsid w:val="00571C2D"/>
    <w:rsid w:val="00571C5A"/>
    <w:rsid w:val="00573107"/>
    <w:rsid w:val="00573637"/>
    <w:rsid w:val="0057389A"/>
    <w:rsid w:val="00574C63"/>
    <w:rsid w:val="0057567D"/>
    <w:rsid w:val="00576926"/>
    <w:rsid w:val="005802E1"/>
    <w:rsid w:val="005803F0"/>
    <w:rsid w:val="005823D8"/>
    <w:rsid w:val="00582401"/>
    <w:rsid w:val="005849A9"/>
    <w:rsid w:val="00584A45"/>
    <w:rsid w:val="00586200"/>
    <w:rsid w:val="00590CD1"/>
    <w:rsid w:val="00591226"/>
    <w:rsid w:val="00591C92"/>
    <w:rsid w:val="00592784"/>
    <w:rsid w:val="00593196"/>
    <w:rsid w:val="00595949"/>
    <w:rsid w:val="005A21C7"/>
    <w:rsid w:val="005A2F99"/>
    <w:rsid w:val="005A3A81"/>
    <w:rsid w:val="005A3ED4"/>
    <w:rsid w:val="005A5699"/>
    <w:rsid w:val="005A61FF"/>
    <w:rsid w:val="005B08DF"/>
    <w:rsid w:val="005B2C3B"/>
    <w:rsid w:val="005B3E9B"/>
    <w:rsid w:val="005B4438"/>
    <w:rsid w:val="005B7279"/>
    <w:rsid w:val="005C0393"/>
    <w:rsid w:val="005C0534"/>
    <w:rsid w:val="005C1234"/>
    <w:rsid w:val="005C2B23"/>
    <w:rsid w:val="005C2C95"/>
    <w:rsid w:val="005C3020"/>
    <w:rsid w:val="005C33D8"/>
    <w:rsid w:val="005C34FF"/>
    <w:rsid w:val="005C6929"/>
    <w:rsid w:val="005C6D8B"/>
    <w:rsid w:val="005C7498"/>
    <w:rsid w:val="005D1244"/>
    <w:rsid w:val="005D1318"/>
    <w:rsid w:val="005D17AB"/>
    <w:rsid w:val="005D19CE"/>
    <w:rsid w:val="005D4A20"/>
    <w:rsid w:val="005D5301"/>
    <w:rsid w:val="005D5E0B"/>
    <w:rsid w:val="005D6378"/>
    <w:rsid w:val="005D687E"/>
    <w:rsid w:val="005E09C5"/>
    <w:rsid w:val="005E2EDC"/>
    <w:rsid w:val="005E4C8A"/>
    <w:rsid w:val="005E5E4A"/>
    <w:rsid w:val="005E79D7"/>
    <w:rsid w:val="005F093D"/>
    <w:rsid w:val="005F106E"/>
    <w:rsid w:val="005F11D7"/>
    <w:rsid w:val="005F222F"/>
    <w:rsid w:val="005F22D9"/>
    <w:rsid w:val="005F287A"/>
    <w:rsid w:val="005F3EB6"/>
    <w:rsid w:val="005F4FAF"/>
    <w:rsid w:val="005F54D8"/>
    <w:rsid w:val="005F68AB"/>
    <w:rsid w:val="005F6E8E"/>
    <w:rsid w:val="005F77DC"/>
    <w:rsid w:val="00600D70"/>
    <w:rsid w:val="0060173B"/>
    <w:rsid w:val="00603F27"/>
    <w:rsid w:val="006041BD"/>
    <w:rsid w:val="00604ABD"/>
    <w:rsid w:val="00605D62"/>
    <w:rsid w:val="00606CE2"/>
    <w:rsid w:val="00606DF7"/>
    <w:rsid w:val="0060714B"/>
    <w:rsid w:val="0061040D"/>
    <w:rsid w:val="00610E38"/>
    <w:rsid w:val="0061347E"/>
    <w:rsid w:val="00613A61"/>
    <w:rsid w:val="006153C5"/>
    <w:rsid w:val="00616A5A"/>
    <w:rsid w:val="006170EB"/>
    <w:rsid w:val="00620A41"/>
    <w:rsid w:val="00621503"/>
    <w:rsid w:val="00621B42"/>
    <w:rsid w:val="00621D18"/>
    <w:rsid w:val="00622338"/>
    <w:rsid w:val="006226EB"/>
    <w:rsid w:val="006229C3"/>
    <w:rsid w:val="00624199"/>
    <w:rsid w:val="00625141"/>
    <w:rsid w:val="00625E6E"/>
    <w:rsid w:val="00625FAF"/>
    <w:rsid w:val="006261FC"/>
    <w:rsid w:val="00627209"/>
    <w:rsid w:val="00627DF1"/>
    <w:rsid w:val="00627E96"/>
    <w:rsid w:val="00630DCF"/>
    <w:rsid w:val="00631D15"/>
    <w:rsid w:val="00631D6A"/>
    <w:rsid w:val="00632D20"/>
    <w:rsid w:val="00634049"/>
    <w:rsid w:val="0063575A"/>
    <w:rsid w:val="00637A67"/>
    <w:rsid w:val="00637ADA"/>
    <w:rsid w:val="00640F0B"/>
    <w:rsid w:val="00642338"/>
    <w:rsid w:val="00642EFF"/>
    <w:rsid w:val="0064361D"/>
    <w:rsid w:val="0064376D"/>
    <w:rsid w:val="00643FE1"/>
    <w:rsid w:val="00644DE8"/>
    <w:rsid w:val="00644EB1"/>
    <w:rsid w:val="006456E8"/>
    <w:rsid w:val="00645C74"/>
    <w:rsid w:val="00646B2B"/>
    <w:rsid w:val="00647452"/>
    <w:rsid w:val="0065019A"/>
    <w:rsid w:val="00650CF2"/>
    <w:rsid w:val="00651703"/>
    <w:rsid w:val="00651DB9"/>
    <w:rsid w:val="006521CB"/>
    <w:rsid w:val="00652AD0"/>
    <w:rsid w:val="006534E8"/>
    <w:rsid w:val="006537D6"/>
    <w:rsid w:val="00653C17"/>
    <w:rsid w:val="00653C27"/>
    <w:rsid w:val="006547E0"/>
    <w:rsid w:val="00655E58"/>
    <w:rsid w:val="006564D6"/>
    <w:rsid w:val="00656DB8"/>
    <w:rsid w:val="006574D8"/>
    <w:rsid w:val="00657738"/>
    <w:rsid w:val="00660126"/>
    <w:rsid w:val="00660648"/>
    <w:rsid w:val="00661864"/>
    <w:rsid w:val="00661E12"/>
    <w:rsid w:val="006624C0"/>
    <w:rsid w:val="00662D49"/>
    <w:rsid w:val="00666499"/>
    <w:rsid w:val="00666687"/>
    <w:rsid w:val="006667F2"/>
    <w:rsid w:val="00667BB3"/>
    <w:rsid w:val="00667F9E"/>
    <w:rsid w:val="00670CA3"/>
    <w:rsid w:val="00670CDA"/>
    <w:rsid w:val="00671228"/>
    <w:rsid w:val="0067148D"/>
    <w:rsid w:val="00672443"/>
    <w:rsid w:val="00674C44"/>
    <w:rsid w:val="006755D8"/>
    <w:rsid w:val="0067679A"/>
    <w:rsid w:val="00677109"/>
    <w:rsid w:val="00677133"/>
    <w:rsid w:val="00677860"/>
    <w:rsid w:val="00677A20"/>
    <w:rsid w:val="0068459C"/>
    <w:rsid w:val="00684FE4"/>
    <w:rsid w:val="006857D7"/>
    <w:rsid w:val="00686370"/>
    <w:rsid w:val="0069038E"/>
    <w:rsid w:val="00692D98"/>
    <w:rsid w:val="00693C3D"/>
    <w:rsid w:val="006964AB"/>
    <w:rsid w:val="00696A32"/>
    <w:rsid w:val="00697673"/>
    <w:rsid w:val="006976F5"/>
    <w:rsid w:val="006A1029"/>
    <w:rsid w:val="006A1127"/>
    <w:rsid w:val="006A1851"/>
    <w:rsid w:val="006A2BB7"/>
    <w:rsid w:val="006A3208"/>
    <w:rsid w:val="006A36CB"/>
    <w:rsid w:val="006A3CE2"/>
    <w:rsid w:val="006A475A"/>
    <w:rsid w:val="006A4FB6"/>
    <w:rsid w:val="006A78DC"/>
    <w:rsid w:val="006A7A33"/>
    <w:rsid w:val="006A7A68"/>
    <w:rsid w:val="006B1673"/>
    <w:rsid w:val="006B2F5A"/>
    <w:rsid w:val="006B32F8"/>
    <w:rsid w:val="006B3746"/>
    <w:rsid w:val="006B3F86"/>
    <w:rsid w:val="006B4221"/>
    <w:rsid w:val="006B489B"/>
    <w:rsid w:val="006B4DB6"/>
    <w:rsid w:val="006B5C9F"/>
    <w:rsid w:val="006C0B24"/>
    <w:rsid w:val="006C0E27"/>
    <w:rsid w:val="006C2405"/>
    <w:rsid w:val="006C3ABF"/>
    <w:rsid w:val="006C43DF"/>
    <w:rsid w:val="006C5715"/>
    <w:rsid w:val="006C5A90"/>
    <w:rsid w:val="006C5B8F"/>
    <w:rsid w:val="006C6B49"/>
    <w:rsid w:val="006C6FB9"/>
    <w:rsid w:val="006C7919"/>
    <w:rsid w:val="006D03FB"/>
    <w:rsid w:val="006D171C"/>
    <w:rsid w:val="006D1B8C"/>
    <w:rsid w:val="006D35A9"/>
    <w:rsid w:val="006D394E"/>
    <w:rsid w:val="006D4D1C"/>
    <w:rsid w:val="006D5AA7"/>
    <w:rsid w:val="006D7F54"/>
    <w:rsid w:val="006E0861"/>
    <w:rsid w:val="006E0C6E"/>
    <w:rsid w:val="006E0EBA"/>
    <w:rsid w:val="006E2277"/>
    <w:rsid w:val="006E26C0"/>
    <w:rsid w:val="006E31DC"/>
    <w:rsid w:val="006E35EA"/>
    <w:rsid w:val="006E40D6"/>
    <w:rsid w:val="006E483F"/>
    <w:rsid w:val="006E48DC"/>
    <w:rsid w:val="006E4D69"/>
    <w:rsid w:val="006E5214"/>
    <w:rsid w:val="006E5D01"/>
    <w:rsid w:val="006E6207"/>
    <w:rsid w:val="006E63DF"/>
    <w:rsid w:val="006E7E28"/>
    <w:rsid w:val="006F092C"/>
    <w:rsid w:val="006F1EA3"/>
    <w:rsid w:val="006F2958"/>
    <w:rsid w:val="006F2B84"/>
    <w:rsid w:val="006F3A80"/>
    <w:rsid w:val="006F428D"/>
    <w:rsid w:val="006F463A"/>
    <w:rsid w:val="006F4FA9"/>
    <w:rsid w:val="006F5CFC"/>
    <w:rsid w:val="006F5DB7"/>
    <w:rsid w:val="006F6129"/>
    <w:rsid w:val="006F6CB0"/>
    <w:rsid w:val="006F6F8D"/>
    <w:rsid w:val="007001A0"/>
    <w:rsid w:val="00701518"/>
    <w:rsid w:val="00701791"/>
    <w:rsid w:val="00701814"/>
    <w:rsid w:val="00701DCE"/>
    <w:rsid w:val="00701FF9"/>
    <w:rsid w:val="00702831"/>
    <w:rsid w:val="00703224"/>
    <w:rsid w:val="00703E42"/>
    <w:rsid w:val="0070660E"/>
    <w:rsid w:val="00706B4A"/>
    <w:rsid w:val="0071210A"/>
    <w:rsid w:val="007124E5"/>
    <w:rsid w:val="00712627"/>
    <w:rsid w:val="00713358"/>
    <w:rsid w:val="00714E5F"/>
    <w:rsid w:val="00716F18"/>
    <w:rsid w:val="00717B1A"/>
    <w:rsid w:val="00717B96"/>
    <w:rsid w:val="00720DCE"/>
    <w:rsid w:val="00720F37"/>
    <w:rsid w:val="0072102D"/>
    <w:rsid w:val="00721446"/>
    <w:rsid w:val="007222DE"/>
    <w:rsid w:val="00723D8D"/>
    <w:rsid w:val="007240DB"/>
    <w:rsid w:val="007240EC"/>
    <w:rsid w:val="00724BB4"/>
    <w:rsid w:val="007250CE"/>
    <w:rsid w:val="0072536F"/>
    <w:rsid w:val="00725A3C"/>
    <w:rsid w:val="00727116"/>
    <w:rsid w:val="00731A43"/>
    <w:rsid w:val="00731F3C"/>
    <w:rsid w:val="00732174"/>
    <w:rsid w:val="00733479"/>
    <w:rsid w:val="00734EBE"/>
    <w:rsid w:val="00735153"/>
    <w:rsid w:val="00736D66"/>
    <w:rsid w:val="00736EDE"/>
    <w:rsid w:val="00737177"/>
    <w:rsid w:val="007377EA"/>
    <w:rsid w:val="00737B82"/>
    <w:rsid w:val="00740CA0"/>
    <w:rsid w:val="00740DFF"/>
    <w:rsid w:val="00740E9D"/>
    <w:rsid w:val="00742428"/>
    <w:rsid w:val="00742D22"/>
    <w:rsid w:val="007430C2"/>
    <w:rsid w:val="0074425C"/>
    <w:rsid w:val="007442F8"/>
    <w:rsid w:val="0074681F"/>
    <w:rsid w:val="00746E09"/>
    <w:rsid w:val="00747335"/>
    <w:rsid w:val="0074757F"/>
    <w:rsid w:val="007502F1"/>
    <w:rsid w:val="007524F9"/>
    <w:rsid w:val="00752827"/>
    <w:rsid w:val="00752EA5"/>
    <w:rsid w:val="00754222"/>
    <w:rsid w:val="00754B04"/>
    <w:rsid w:val="0075544C"/>
    <w:rsid w:val="0075594A"/>
    <w:rsid w:val="007608D7"/>
    <w:rsid w:val="007609E2"/>
    <w:rsid w:val="00760D85"/>
    <w:rsid w:val="0076185E"/>
    <w:rsid w:val="00762CBF"/>
    <w:rsid w:val="00763580"/>
    <w:rsid w:val="00763AD4"/>
    <w:rsid w:val="00763FDF"/>
    <w:rsid w:val="0076444A"/>
    <w:rsid w:val="007677C9"/>
    <w:rsid w:val="00771B2F"/>
    <w:rsid w:val="00772258"/>
    <w:rsid w:val="00773101"/>
    <w:rsid w:val="00773A0D"/>
    <w:rsid w:val="00773D9D"/>
    <w:rsid w:val="00773EEA"/>
    <w:rsid w:val="007749A6"/>
    <w:rsid w:val="00776F44"/>
    <w:rsid w:val="00781A96"/>
    <w:rsid w:val="00781EF6"/>
    <w:rsid w:val="007826E7"/>
    <w:rsid w:val="00783935"/>
    <w:rsid w:val="007864A0"/>
    <w:rsid w:val="00786CA9"/>
    <w:rsid w:val="00787160"/>
    <w:rsid w:val="007906E9"/>
    <w:rsid w:val="00792709"/>
    <w:rsid w:val="00792C9C"/>
    <w:rsid w:val="00793250"/>
    <w:rsid w:val="00793D6C"/>
    <w:rsid w:val="00794714"/>
    <w:rsid w:val="00794D69"/>
    <w:rsid w:val="00795F8F"/>
    <w:rsid w:val="007974DA"/>
    <w:rsid w:val="00797FBD"/>
    <w:rsid w:val="007A092D"/>
    <w:rsid w:val="007A1536"/>
    <w:rsid w:val="007A1703"/>
    <w:rsid w:val="007A1F0A"/>
    <w:rsid w:val="007A2E0F"/>
    <w:rsid w:val="007A2F8F"/>
    <w:rsid w:val="007A371C"/>
    <w:rsid w:val="007A396F"/>
    <w:rsid w:val="007A5201"/>
    <w:rsid w:val="007A57CD"/>
    <w:rsid w:val="007A5BFD"/>
    <w:rsid w:val="007A6B25"/>
    <w:rsid w:val="007A79B3"/>
    <w:rsid w:val="007A7DE8"/>
    <w:rsid w:val="007B1054"/>
    <w:rsid w:val="007B21EE"/>
    <w:rsid w:val="007B2781"/>
    <w:rsid w:val="007B6B07"/>
    <w:rsid w:val="007B6B71"/>
    <w:rsid w:val="007B7A9E"/>
    <w:rsid w:val="007C1504"/>
    <w:rsid w:val="007C2980"/>
    <w:rsid w:val="007C4B86"/>
    <w:rsid w:val="007C519B"/>
    <w:rsid w:val="007C6E42"/>
    <w:rsid w:val="007C79A1"/>
    <w:rsid w:val="007D0BF1"/>
    <w:rsid w:val="007D245B"/>
    <w:rsid w:val="007D27D5"/>
    <w:rsid w:val="007D43A2"/>
    <w:rsid w:val="007D4556"/>
    <w:rsid w:val="007D4A31"/>
    <w:rsid w:val="007D4B86"/>
    <w:rsid w:val="007D5B4B"/>
    <w:rsid w:val="007D6AD8"/>
    <w:rsid w:val="007D6F38"/>
    <w:rsid w:val="007D7B68"/>
    <w:rsid w:val="007E1229"/>
    <w:rsid w:val="007E21C8"/>
    <w:rsid w:val="007E259D"/>
    <w:rsid w:val="007E41C7"/>
    <w:rsid w:val="007E56D8"/>
    <w:rsid w:val="007E5F51"/>
    <w:rsid w:val="007E7983"/>
    <w:rsid w:val="007E7A83"/>
    <w:rsid w:val="007E7B6C"/>
    <w:rsid w:val="007F0903"/>
    <w:rsid w:val="007F09B8"/>
    <w:rsid w:val="007F1AC9"/>
    <w:rsid w:val="007F26F8"/>
    <w:rsid w:val="007F2BD1"/>
    <w:rsid w:val="007F4583"/>
    <w:rsid w:val="007F5334"/>
    <w:rsid w:val="007F578F"/>
    <w:rsid w:val="007F6DB5"/>
    <w:rsid w:val="007F7489"/>
    <w:rsid w:val="007F7644"/>
    <w:rsid w:val="00801717"/>
    <w:rsid w:val="00803AB6"/>
    <w:rsid w:val="00806AE2"/>
    <w:rsid w:val="00806D65"/>
    <w:rsid w:val="008071CF"/>
    <w:rsid w:val="00807EBC"/>
    <w:rsid w:val="0081235F"/>
    <w:rsid w:val="008123E4"/>
    <w:rsid w:val="008126D9"/>
    <w:rsid w:val="00812B2B"/>
    <w:rsid w:val="008131B2"/>
    <w:rsid w:val="0081365F"/>
    <w:rsid w:val="00814522"/>
    <w:rsid w:val="00814970"/>
    <w:rsid w:val="0081498A"/>
    <w:rsid w:val="00815C16"/>
    <w:rsid w:val="0081603F"/>
    <w:rsid w:val="0081682F"/>
    <w:rsid w:val="008203D1"/>
    <w:rsid w:val="008212F2"/>
    <w:rsid w:val="008213C9"/>
    <w:rsid w:val="008216AD"/>
    <w:rsid w:val="00822CEE"/>
    <w:rsid w:val="008241D1"/>
    <w:rsid w:val="008243C2"/>
    <w:rsid w:val="00824AB5"/>
    <w:rsid w:val="00824D9F"/>
    <w:rsid w:val="00824FF3"/>
    <w:rsid w:val="00825FC5"/>
    <w:rsid w:val="00825FC7"/>
    <w:rsid w:val="0082719A"/>
    <w:rsid w:val="00831078"/>
    <w:rsid w:val="00832032"/>
    <w:rsid w:val="00832D72"/>
    <w:rsid w:val="00834F3B"/>
    <w:rsid w:val="00835016"/>
    <w:rsid w:val="008350C7"/>
    <w:rsid w:val="008376D9"/>
    <w:rsid w:val="00837EE4"/>
    <w:rsid w:val="0084022C"/>
    <w:rsid w:val="00840C5F"/>
    <w:rsid w:val="008417C4"/>
    <w:rsid w:val="0084285D"/>
    <w:rsid w:val="0084293C"/>
    <w:rsid w:val="0084305F"/>
    <w:rsid w:val="008437D2"/>
    <w:rsid w:val="008440D3"/>
    <w:rsid w:val="008443E4"/>
    <w:rsid w:val="00844BCF"/>
    <w:rsid w:val="00845746"/>
    <w:rsid w:val="008476EF"/>
    <w:rsid w:val="00847C8F"/>
    <w:rsid w:val="0085433D"/>
    <w:rsid w:val="008544FF"/>
    <w:rsid w:val="008549A9"/>
    <w:rsid w:val="0085516E"/>
    <w:rsid w:val="00855859"/>
    <w:rsid w:val="008558EA"/>
    <w:rsid w:val="0085683D"/>
    <w:rsid w:val="00856BC7"/>
    <w:rsid w:val="0085761E"/>
    <w:rsid w:val="0086074A"/>
    <w:rsid w:val="00860BA7"/>
    <w:rsid w:val="0086222B"/>
    <w:rsid w:val="00862BA1"/>
    <w:rsid w:val="0086320F"/>
    <w:rsid w:val="008650D0"/>
    <w:rsid w:val="00866623"/>
    <w:rsid w:val="00866DB5"/>
    <w:rsid w:val="0087255F"/>
    <w:rsid w:val="008739A4"/>
    <w:rsid w:val="008754B1"/>
    <w:rsid w:val="008764C4"/>
    <w:rsid w:val="00877166"/>
    <w:rsid w:val="00877F73"/>
    <w:rsid w:val="00880763"/>
    <w:rsid w:val="00881A88"/>
    <w:rsid w:val="00882BB7"/>
    <w:rsid w:val="0088323D"/>
    <w:rsid w:val="00884C1F"/>
    <w:rsid w:val="00884CD2"/>
    <w:rsid w:val="00884D5A"/>
    <w:rsid w:val="00884DBC"/>
    <w:rsid w:val="008863B3"/>
    <w:rsid w:val="008866AC"/>
    <w:rsid w:val="008867E4"/>
    <w:rsid w:val="00886D63"/>
    <w:rsid w:val="0089158F"/>
    <w:rsid w:val="0089347C"/>
    <w:rsid w:val="00893846"/>
    <w:rsid w:val="00893AC2"/>
    <w:rsid w:val="0089415C"/>
    <w:rsid w:val="00894638"/>
    <w:rsid w:val="00894F3E"/>
    <w:rsid w:val="008953E5"/>
    <w:rsid w:val="008957BD"/>
    <w:rsid w:val="00895BDE"/>
    <w:rsid w:val="00895E05"/>
    <w:rsid w:val="00896265"/>
    <w:rsid w:val="00896986"/>
    <w:rsid w:val="00897255"/>
    <w:rsid w:val="00897C54"/>
    <w:rsid w:val="008A120B"/>
    <w:rsid w:val="008A135C"/>
    <w:rsid w:val="008A1B3D"/>
    <w:rsid w:val="008A1F42"/>
    <w:rsid w:val="008A2505"/>
    <w:rsid w:val="008A26E6"/>
    <w:rsid w:val="008A2CD6"/>
    <w:rsid w:val="008A31A7"/>
    <w:rsid w:val="008A39E0"/>
    <w:rsid w:val="008A3EF9"/>
    <w:rsid w:val="008A4B5A"/>
    <w:rsid w:val="008A5572"/>
    <w:rsid w:val="008A671F"/>
    <w:rsid w:val="008A70F7"/>
    <w:rsid w:val="008A7F96"/>
    <w:rsid w:val="008B0640"/>
    <w:rsid w:val="008B0A24"/>
    <w:rsid w:val="008B1BD1"/>
    <w:rsid w:val="008B2E19"/>
    <w:rsid w:val="008B4BF2"/>
    <w:rsid w:val="008B5A0D"/>
    <w:rsid w:val="008B6E2E"/>
    <w:rsid w:val="008C0192"/>
    <w:rsid w:val="008C0A88"/>
    <w:rsid w:val="008C125A"/>
    <w:rsid w:val="008C16A6"/>
    <w:rsid w:val="008C44C4"/>
    <w:rsid w:val="008C6151"/>
    <w:rsid w:val="008C638F"/>
    <w:rsid w:val="008C67E6"/>
    <w:rsid w:val="008C684A"/>
    <w:rsid w:val="008C6D93"/>
    <w:rsid w:val="008D00E5"/>
    <w:rsid w:val="008D08DD"/>
    <w:rsid w:val="008D0E13"/>
    <w:rsid w:val="008D54EE"/>
    <w:rsid w:val="008D5AD2"/>
    <w:rsid w:val="008D6016"/>
    <w:rsid w:val="008D6BBE"/>
    <w:rsid w:val="008E0351"/>
    <w:rsid w:val="008E1A13"/>
    <w:rsid w:val="008E28C6"/>
    <w:rsid w:val="008E2F50"/>
    <w:rsid w:val="008E4107"/>
    <w:rsid w:val="008E4650"/>
    <w:rsid w:val="008E4F9C"/>
    <w:rsid w:val="008E51DB"/>
    <w:rsid w:val="008E6B22"/>
    <w:rsid w:val="008F0AE8"/>
    <w:rsid w:val="008F2B66"/>
    <w:rsid w:val="008F426B"/>
    <w:rsid w:val="008F4E38"/>
    <w:rsid w:val="0090049F"/>
    <w:rsid w:val="00900551"/>
    <w:rsid w:val="00902A43"/>
    <w:rsid w:val="00902E32"/>
    <w:rsid w:val="009031D0"/>
    <w:rsid w:val="009032E1"/>
    <w:rsid w:val="0090433A"/>
    <w:rsid w:val="00904E32"/>
    <w:rsid w:val="00905F13"/>
    <w:rsid w:val="009106C7"/>
    <w:rsid w:val="0091073C"/>
    <w:rsid w:val="00910DE0"/>
    <w:rsid w:val="009114C2"/>
    <w:rsid w:val="00913007"/>
    <w:rsid w:val="00913A93"/>
    <w:rsid w:val="00914192"/>
    <w:rsid w:val="00914C0D"/>
    <w:rsid w:val="0091501B"/>
    <w:rsid w:val="009153BE"/>
    <w:rsid w:val="009157E0"/>
    <w:rsid w:val="009168A3"/>
    <w:rsid w:val="00916C08"/>
    <w:rsid w:val="009173A8"/>
    <w:rsid w:val="009208A5"/>
    <w:rsid w:val="00921283"/>
    <w:rsid w:val="0092290E"/>
    <w:rsid w:val="00923279"/>
    <w:rsid w:val="00923D4E"/>
    <w:rsid w:val="0092551D"/>
    <w:rsid w:val="00925545"/>
    <w:rsid w:val="009257F3"/>
    <w:rsid w:val="00925A1A"/>
    <w:rsid w:val="00925A30"/>
    <w:rsid w:val="00926403"/>
    <w:rsid w:val="00926DA2"/>
    <w:rsid w:val="009273EA"/>
    <w:rsid w:val="00927484"/>
    <w:rsid w:val="00931B4B"/>
    <w:rsid w:val="00933DE1"/>
    <w:rsid w:val="00933F17"/>
    <w:rsid w:val="00933FA6"/>
    <w:rsid w:val="009342F0"/>
    <w:rsid w:val="00934A88"/>
    <w:rsid w:val="00935329"/>
    <w:rsid w:val="00936579"/>
    <w:rsid w:val="009369D9"/>
    <w:rsid w:val="00936B68"/>
    <w:rsid w:val="00936FF3"/>
    <w:rsid w:val="00937324"/>
    <w:rsid w:val="00937726"/>
    <w:rsid w:val="00937EE3"/>
    <w:rsid w:val="00940949"/>
    <w:rsid w:val="00940C30"/>
    <w:rsid w:val="00941513"/>
    <w:rsid w:val="00941545"/>
    <w:rsid w:val="009420B8"/>
    <w:rsid w:val="0094277A"/>
    <w:rsid w:val="00943A8D"/>
    <w:rsid w:val="00944865"/>
    <w:rsid w:val="00944B84"/>
    <w:rsid w:val="009459F4"/>
    <w:rsid w:val="00945FF6"/>
    <w:rsid w:val="009473F8"/>
    <w:rsid w:val="0094758E"/>
    <w:rsid w:val="00947882"/>
    <w:rsid w:val="0094790E"/>
    <w:rsid w:val="00947DBD"/>
    <w:rsid w:val="00950236"/>
    <w:rsid w:val="009505AF"/>
    <w:rsid w:val="0095120E"/>
    <w:rsid w:val="00951BA1"/>
    <w:rsid w:val="00952569"/>
    <w:rsid w:val="0095285C"/>
    <w:rsid w:val="00952CB5"/>
    <w:rsid w:val="0095372B"/>
    <w:rsid w:val="00953811"/>
    <w:rsid w:val="00954107"/>
    <w:rsid w:val="009543E8"/>
    <w:rsid w:val="00954B99"/>
    <w:rsid w:val="009557EC"/>
    <w:rsid w:val="009569F4"/>
    <w:rsid w:val="00957597"/>
    <w:rsid w:val="009576F3"/>
    <w:rsid w:val="0096148D"/>
    <w:rsid w:val="00962963"/>
    <w:rsid w:val="00963F4F"/>
    <w:rsid w:val="009648D9"/>
    <w:rsid w:val="009661CC"/>
    <w:rsid w:val="0096674F"/>
    <w:rsid w:val="0097166E"/>
    <w:rsid w:val="009736F3"/>
    <w:rsid w:val="00974CBA"/>
    <w:rsid w:val="00976C8F"/>
    <w:rsid w:val="00980AE5"/>
    <w:rsid w:val="0098190C"/>
    <w:rsid w:val="00983840"/>
    <w:rsid w:val="00984938"/>
    <w:rsid w:val="00985321"/>
    <w:rsid w:val="00985D78"/>
    <w:rsid w:val="00986147"/>
    <w:rsid w:val="0098628C"/>
    <w:rsid w:val="00992305"/>
    <w:rsid w:val="00992732"/>
    <w:rsid w:val="009932C2"/>
    <w:rsid w:val="009947CD"/>
    <w:rsid w:val="00995848"/>
    <w:rsid w:val="00995E89"/>
    <w:rsid w:val="009961C5"/>
    <w:rsid w:val="00997FB6"/>
    <w:rsid w:val="009A107F"/>
    <w:rsid w:val="009A121E"/>
    <w:rsid w:val="009A24A8"/>
    <w:rsid w:val="009A2616"/>
    <w:rsid w:val="009A3532"/>
    <w:rsid w:val="009A3A63"/>
    <w:rsid w:val="009A536D"/>
    <w:rsid w:val="009A5574"/>
    <w:rsid w:val="009A5A2F"/>
    <w:rsid w:val="009A5AF8"/>
    <w:rsid w:val="009A6149"/>
    <w:rsid w:val="009A6CCC"/>
    <w:rsid w:val="009A7DC6"/>
    <w:rsid w:val="009B1327"/>
    <w:rsid w:val="009B1E10"/>
    <w:rsid w:val="009B29CD"/>
    <w:rsid w:val="009B2F4E"/>
    <w:rsid w:val="009B3119"/>
    <w:rsid w:val="009B56E7"/>
    <w:rsid w:val="009B5A75"/>
    <w:rsid w:val="009B5B62"/>
    <w:rsid w:val="009B6086"/>
    <w:rsid w:val="009B654E"/>
    <w:rsid w:val="009B702F"/>
    <w:rsid w:val="009C08F8"/>
    <w:rsid w:val="009C0A08"/>
    <w:rsid w:val="009C196E"/>
    <w:rsid w:val="009C626D"/>
    <w:rsid w:val="009C66C2"/>
    <w:rsid w:val="009C6B55"/>
    <w:rsid w:val="009C6C27"/>
    <w:rsid w:val="009C75D7"/>
    <w:rsid w:val="009D0A9A"/>
    <w:rsid w:val="009D0CB6"/>
    <w:rsid w:val="009D1B2C"/>
    <w:rsid w:val="009D1DD1"/>
    <w:rsid w:val="009D23A1"/>
    <w:rsid w:val="009D2E69"/>
    <w:rsid w:val="009D52AD"/>
    <w:rsid w:val="009D5AB1"/>
    <w:rsid w:val="009D5C2F"/>
    <w:rsid w:val="009D64B3"/>
    <w:rsid w:val="009D746A"/>
    <w:rsid w:val="009D79E1"/>
    <w:rsid w:val="009E1178"/>
    <w:rsid w:val="009E1824"/>
    <w:rsid w:val="009E19D4"/>
    <w:rsid w:val="009E1AA5"/>
    <w:rsid w:val="009E1DCD"/>
    <w:rsid w:val="009E2A94"/>
    <w:rsid w:val="009E415F"/>
    <w:rsid w:val="009E5F2A"/>
    <w:rsid w:val="009E63BF"/>
    <w:rsid w:val="009F00F1"/>
    <w:rsid w:val="009F0497"/>
    <w:rsid w:val="009F2549"/>
    <w:rsid w:val="009F5998"/>
    <w:rsid w:val="009F75F5"/>
    <w:rsid w:val="00A022DD"/>
    <w:rsid w:val="00A031FA"/>
    <w:rsid w:val="00A05023"/>
    <w:rsid w:val="00A05034"/>
    <w:rsid w:val="00A06A8B"/>
    <w:rsid w:val="00A07547"/>
    <w:rsid w:val="00A10BEE"/>
    <w:rsid w:val="00A11301"/>
    <w:rsid w:val="00A11985"/>
    <w:rsid w:val="00A11EB5"/>
    <w:rsid w:val="00A12210"/>
    <w:rsid w:val="00A15894"/>
    <w:rsid w:val="00A15CC5"/>
    <w:rsid w:val="00A16A9B"/>
    <w:rsid w:val="00A1707A"/>
    <w:rsid w:val="00A20A74"/>
    <w:rsid w:val="00A21205"/>
    <w:rsid w:val="00A21324"/>
    <w:rsid w:val="00A21A80"/>
    <w:rsid w:val="00A221AC"/>
    <w:rsid w:val="00A22AA8"/>
    <w:rsid w:val="00A22BF7"/>
    <w:rsid w:val="00A22DC0"/>
    <w:rsid w:val="00A23333"/>
    <w:rsid w:val="00A23DEB"/>
    <w:rsid w:val="00A24B5A"/>
    <w:rsid w:val="00A2530C"/>
    <w:rsid w:val="00A307E7"/>
    <w:rsid w:val="00A30A73"/>
    <w:rsid w:val="00A30BA1"/>
    <w:rsid w:val="00A328F4"/>
    <w:rsid w:val="00A329A8"/>
    <w:rsid w:val="00A3371C"/>
    <w:rsid w:val="00A34789"/>
    <w:rsid w:val="00A3482B"/>
    <w:rsid w:val="00A3608A"/>
    <w:rsid w:val="00A3656E"/>
    <w:rsid w:val="00A36DA8"/>
    <w:rsid w:val="00A36E0D"/>
    <w:rsid w:val="00A370B8"/>
    <w:rsid w:val="00A37290"/>
    <w:rsid w:val="00A37572"/>
    <w:rsid w:val="00A40569"/>
    <w:rsid w:val="00A4072D"/>
    <w:rsid w:val="00A40BCA"/>
    <w:rsid w:val="00A4172D"/>
    <w:rsid w:val="00A42D9E"/>
    <w:rsid w:val="00A43056"/>
    <w:rsid w:val="00A43673"/>
    <w:rsid w:val="00A444CA"/>
    <w:rsid w:val="00A453A8"/>
    <w:rsid w:val="00A46B65"/>
    <w:rsid w:val="00A4756F"/>
    <w:rsid w:val="00A47AB8"/>
    <w:rsid w:val="00A50587"/>
    <w:rsid w:val="00A51264"/>
    <w:rsid w:val="00A51EA2"/>
    <w:rsid w:val="00A539D2"/>
    <w:rsid w:val="00A53F23"/>
    <w:rsid w:val="00A54166"/>
    <w:rsid w:val="00A54671"/>
    <w:rsid w:val="00A5492E"/>
    <w:rsid w:val="00A54D66"/>
    <w:rsid w:val="00A55122"/>
    <w:rsid w:val="00A556EC"/>
    <w:rsid w:val="00A5631B"/>
    <w:rsid w:val="00A56C17"/>
    <w:rsid w:val="00A573B1"/>
    <w:rsid w:val="00A5757C"/>
    <w:rsid w:val="00A57AD3"/>
    <w:rsid w:val="00A613DF"/>
    <w:rsid w:val="00A63388"/>
    <w:rsid w:val="00A637FC"/>
    <w:rsid w:val="00A64334"/>
    <w:rsid w:val="00A64C67"/>
    <w:rsid w:val="00A64D5F"/>
    <w:rsid w:val="00A65917"/>
    <w:rsid w:val="00A6597B"/>
    <w:rsid w:val="00A70007"/>
    <w:rsid w:val="00A704A2"/>
    <w:rsid w:val="00A70EB2"/>
    <w:rsid w:val="00A71344"/>
    <w:rsid w:val="00A72826"/>
    <w:rsid w:val="00A72F2D"/>
    <w:rsid w:val="00A7365E"/>
    <w:rsid w:val="00A75536"/>
    <w:rsid w:val="00A75640"/>
    <w:rsid w:val="00A77977"/>
    <w:rsid w:val="00A77A6A"/>
    <w:rsid w:val="00A804DA"/>
    <w:rsid w:val="00A81453"/>
    <w:rsid w:val="00A81534"/>
    <w:rsid w:val="00A81EDB"/>
    <w:rsid w:val="00A83E7C"/>
    <w:rsid w:val="00A85AF4"/>
    <w:rsid w:val="00A86EF2"/>
    <w:rsid w:val="00A87919"/>
    <w:rsid w:val="00A90A67"/>
    <w:rsid w:val="00A91DFB"/>
    <w:rsid w:val="00A92FF3"/>
    <w:rsid w:val="00A93287"/>
    <w:rsid w:val="00A945BD"/>
    <w:rsid w:val="00A97256"/>
    <w:rsid w:val="00A97910"/>
    <w:rsid w:val="00A97A0D"/>
    <w:rsid w:val="00AA06B3"/>
    <w:rsid w:val="00AA1643"/>
    <w:rsid w:val="00AA1FCD"/>
    <w:rsid w:val="00AA2019"/>
    <w:rsid w:val="00AA25F7"/>
    <w:rsid w:val="00AA282A"/>
    <w:rsid w:val="00AA2910"/>
    <w:rsid w:val="00AA3027"/>
    <w:rsid w:val="00AA32DC"/>
    <w:rsid w:val="00AA36FA"/>
    <w:rsid w:val="00AA47B5"/>
    <w:rsid w:val="00AA5019"/>
    <w:rsid w:val="00AA5646"/>
    <w:rsid w:val="00AA56C2"/>
    <w:rsid w:val="00AA5E32"/>
    <w:rsid w:val="00AA620B"/>
    <w:rsid w:val="00AA7E0C"/>
    <w:rsid w:val="00AA7ED1"/>
    <w:rsid w:val="00AB0F6D"/>
    <w:rsid w:val="00AB11F6"/>
    <w:rsid w:val="00AB25F0"/>
    <w:rsid w:val="00AB32E9"/>
    <w:rsid w:val="00AB4AA5"/>
    <w:rsid w:val="00AB719E"/>
    <w:rsid w:val="00AC08C7"/>
    <w:rsid w:val="00AC152A"/>
    <w:rsid w:val="00AC1FFE"/>
    <w:rsid w:val="00AC2E8C"/>
    <w:rsid w:val="00AC3E55"/>
    <w:rsid w:val="00AC49D6"/>
    <w:rsid w:val="00AC560C"/>
    <w:rsid w:val="00AC78CE"/>
    <w:rsid w:val="00AC7BD2"/>
    <w:rsid w:val="00AD0614"/>
    <w:rsid w:val="00AD0AD2"/>
    <w:rsid w:val="00AD18ED"/>
    <w:rsid w:val="00AD241C"/>
    <w:rsid w:val="00AD2F8A"/>
    <w:rsid w:val="00AD31AF"/>
    <w:rsid w:val="00AD3C88"/>
    <w:rsid w:val="00AD4198"/>
    <w:rsid w:val="00AD62AE"/>
    <w:rsid w:val="00AD77B3"/>
    <w:rsid w:val="00AE06ED"/>
    <w:rsid w:val="00AE1FA7"/>
    <w:rsid w:val="00AE3617"/>
    <w:rsid w:val="00AE4123"/>
    <w:rsid w:val="00AE68B6"/>
    <w:rsid w:val="00AE6CDA"/>
    <w:rsid w:val="00AE6DF4"/>
    <w:rsid w:val="00AF04BE"/>
    <w:rsid w:val="00AF077E"/>
    <w:rsid w:val="00AF2126"/>
    <w:rsid w:val="00AF21AE"/>
    <w:rsid w:val="00AF4A38"/>
    <w:rsid w:val="00AF4F21"/>
    <w:rsid w:val="00AF5585"/>
    <w:rsid w:val="00AF5DF8"/>
    <w:rsid w:val="00AF61F0"/>
    <w:rsid w:val="00AF6706"/>
    <w:rsid w:val="00AF7A4A"/>
    <w:rsid w:val="00AF7C04"/>
    <w:rsid w:val="00AF7F8A"/>
    <w:rsid w:val="00B00258"/>
    <w:rsid w:val="00B00A3E"/>
    <w:rsid w:val="00B03228"/>
    <w:rsid w:val="00B035C0"/>
    <w:rsid w:val="00B043DE"/>
    <w:rsid w:val="00B04B78"/>
    <w:rsid w:val="00B06BAD"/>
    <w:rsid w:val="00B06E44"/>
    <w:rsid w:val="00B1134C"/>
    <w:rsid w:val="00B114C3"/>
    <w:rsid w:val="00B12265"/>
    <w:rsid w:val="00B12270"/>
    <w:rsid w:val="00B12B9C"/>
    <w:rsid w:val="00B12DC8"/>
    <w:rsid w:val="00B12EBA"/>
    <w:rsid w:val="00B13B24"/>
    <w:rsid w:val="00B13BE0"/>
    <w:rsid w:val="00B144DE"/>
    <w:rsid w:val="00B15368"/>
    <w:rsid w:val="00B155D3"/>
    <w:rsid w:val="00B16D66"/>
    <w:rsid w:val="00B17B6F"/>
    <w:rsid w:val="00B21319"/>
    <w:rsid w:val="00B2259C"/>
    <w:rsid w:val="00B22740"/>
    <w:rsid w:val="00B22C45"/>
    <w:rsid w:val="00B22E3A"/>
    <w:rsid w:val="00B230A4"/>
    <w:rsid w:val="00B2312B"/>
    <w:rsid w:val="00B23AAF"/>
    <w:rsid w:val="00B2513C"/>
    <w:rsid w:val="00B25D43"/>
    <w:rsid w:val="00B264F6"/>
    <w:rsid w:val="00B273B1"/>
    <w:rsid w:val="00B30884"/>
    <w:rsid w:val="00B32808"/>
    <w:rsid w:val="00B32BC5"/>
    <w:rsid w:val="00B32C19"/>
    <w:rsid w:val="00B34125"/>
    <w:rsid w:val="00B342E3"/>
    <w:rsid w:val="00B346EF"/>
    <w:rsid w:val="00B357FF"/>
    <w:rsid w:val="00B360DF"/>
    <w:rsid w:val="00B36ECE"/>
    <w:rsid w:val="00B40229"/>
    <w:rsid w:val="00B422A0"/>
    <w:rsid w:val="00B43F38"/>
    <w:rsid w:val="00B4431F"/>
    <w:rsid w:val="00B447FA"/>
    <w:rsid w:val="00B44892"/>
    <w:rsid w:val="00B44BFF"/>
    <w:rsid w:val="00B44D64"/>
    <w:rsid w:val="00B44F37"/>
    <w:rsid w:val="00B476B4"/>
    <w:rsid w:val="00B503D7"/>
    <w:rsid w:val="00B51373"/>
    <w:rsid w:val="00B51676"/>
    <w:rsid w:val="00B52AE5"/>
    <w:rsid w:val="00B53C71"/>
    <w:rsid w:val="00B53E3E"/>
    <w:rsid w:val="00B54FFC"/>
    <w:rsid w:val="00B551D7"/>
    <w:rsid w:val="00B55732"/>
    <w:rsid w:val="00B55F7F"/>
    <w:rsid w:val="00B56AEA"/>
    <w:rsid w:val="00B57896"/>
    <w:rsid w:val="00B57C3B"/>
    <w:rsid w:val="00B57EF2"/>
    <w:rsid w:val="00B605E6"/>
    <w:rsid w:val="00B618CD"/>
    <w:rsid w:val="00B624CF"/>
    <w:rsid w:val="00B62741"/>
    <w:rsid w:val="00B647AD"/>
    <w:rsid w:val="00B660C2"/>
    <w:rsid w:val="00B66928"/>
    <w:rsid w:val="00B66996"/>
    <w:rsid w:val="00B7037A"/>
    <w:rsid w:val="00B70521"/>
    <w:rsid w:val="00B70643"/>
    <w:rsid w:val="00B708F6"/>
    <w:rsid w:val="00B70B70"/>
    <w:rsid w:val="00B70C9B"/>
    <w:rsid w:val="00B726EF"/>
    <w:rsid w:val="00B7296E"/>
    <w:rsid w:val="00B72A6F"/>
    <w:rsid w:val="00B72AB2"/>
    <w:rsid w:val="00B74207"/>
    <w:rsid w:val="00B74B26"/>
    <w:rsid w:val="00B74B2F"/>
    <w:rsid w:val="00B74FD6"/>
    <w:rsid w:val="00B75BFB"/>
    <w:rsid w:val="00B75DEA"/>
    <w:rsid w:val="00B75F0C"/>
    <w:rsid w:val="00B7621A"/>
    <w:rsid w:val="00B76223"/>
    <w:rsid w:val="00B77779"/>
    <w:rsid w:val="00B8047B"/>
    <w:rsid w:val="00B80916"/>
    <w:rsid w:val="00B80955"/>
    <w:rsid w:val="00B8099C"/>
    <w:rsid w:val="00B810C8"/>
    <w:rsid w:val="00B81EF7"/>
    <w:rsid w:val="00B82D71"/>
    <w:rsid w:val="00B83A52"/>
    <w:rsid w:val="00B83C02"/>
    <w:rsid w:val="00B83D5D"/>
    <w:rsid w:val="00B83E09"/>
    <w:rsid w:val="00B8450F"/>
    <w:rsid w:val="00B847C1"/>
    <w:rsid w:val="00B84F33"/>
    <w:rsid w:val="00B8536C"/>
    <w:rsid w:val="00B85A9F"/>
    <w:rsid w:val="00B86259"/>
    <w:rsid w:val="00B86565"/>
    <w:rsid w:val="00B87A41"/>
    <w:rsid w:val="00B87BDC"/>
    <w:rsid w:val="00B91A49"/>
    <w:rsid w:val="00B9311D"/>
    <w:rsid w:val="00B93710"/>
    <w:rsid w:val="00B93D88"/>
    <w:rsid w:val="00B9563E"/>
    <w:rsid w:val="00B95856"/>
    <w:rsid w:val="00B95D7B"/>
    <w:rsid w:val="00B964F3"/>
    <w:rsid w:val="00B96813"/>
    <w:rsid w:val="00B96824"/>
    <w:rsid w:val="00BA05BE"/>
    <w:rsid w:val="00BA250B"/>
    <w:rsid w:val="00BA3959"/>
    <w:rsid w:val="00BA3E7F"/>
    <w:rsid w:val="00BA4A4F"/>
    <w:rsid w:val="00BA5413"/>
    <w:rsid w:val="00BA6456"/>
    <w:rsid w:val="00BB0B44"/>
    <w:rsid w:val="00BB0C66"/>
    <w:rsid w:val="00BB27F1"/>
    <w:rsid w:val="00BB2D5E"/>
    <w:rsid w:val="00BB2F3D"/>
    <w:rsid w:val="00BB31D9"/>
    <w:rsid w:val="00BB3648"/>
    <w:rsid w:val="00BB4FB4"/>
    <w:rsid w:val="00BB5DCB"/>
    <w:rsid w:val="00BB7ECF"/>
    <w:rsid w:val="00BC0085"/>
    <w:rsid w:val="00BC015A"/>
    <w:rsid w:val="00BC099A"/>
    <w:rsid w:val="00BC298A"/>
    <w:rsid w:val="00BC3BDC"/>
    <w:rsid w:val="00BC3CCF"/>
    <w:rsid w:val="00BC6552"/>
    <w:rsid w:val="00BC67BF"/>
    <w:rsid w:val="00BC67CC"/>
    <w:rsid w:val="00BC6FF7"/>
    <w:rsid w:val="00BC7662"/>
    <w:rsid w:val="00BD0756"/>
    <w:rsid w:val="00BD14BB"/>
    <w:rsid w:val="00BD1AD5"/>
    <w:rsid w:val="00BD1EE6"/>
    <w:rsid w:val="00BD2396"/>
    <w:rsid w:val="00BD25C2"/>
    <w:rsid w:val="00BD2B6F"/>
    <w:rsid w:val="00BD2F70"/>
    <w:rsid w:val="00BD3A8E"/>
    <w:rsid w:val="00BD4423"/>
    <w:rsid w:val="00BD79EB"/>
    <w:rsid w:val="00BE03E8"/>
    <w:rsid w:val="00BE1146"/>
    <w:rsid w:val="00BE1C96"/>
    <w:rsid w:val="00BE225D"/>
    <w:rsid w:val="00BE3477"/>
    <w:rsid w:val="00BE47C4"/>
    <w:rsid w:val="00BE4BC0"/>
    <w:rsid w:val="00BE5932"/>
    <w:rsid w:val="00BE69BC"/>
    <w:rsid w:val="00BF0AAE"/>
    <w:rsid w:val="00BF0DCC"/>
    <w:rsid w:val="00BF127C"/>
    <w:rsid w:val="00BF14C7"/>
    <w:rsid w:val="00BF1867"/>
    <w:rsid w:val="00BF1A62"/>
    <w:rsid w:val="00BF1B05"/>
    <w:rsid w:val="00BF1EDF"/>
    <w:rsid w:val="00BF279D"/>
    <w:rsid w:val="00BF2836"/>
    <w:rsid w:val="00BF4411"/>
    <w:rsid w:val="00BF51DB"/>
    <w:rsid w:val="00BF6786"/>
    <w:rsid w:val="00BF6788"/>
    <w:rsid w:val="00BF6DA6"/>
    <w:rsid w:val="00BF70E7"/>
    <w:rsid w:val="00BF71D4"/>
    <w:rsid w:val="00BF7875"/>
    <w:rsid w:val="00C00048"/>
    <w:rsid w:val="00C00F7E"/>
    <w:rsid w:val="00C01476"/>
    <w:rsid w:val="00C02E95"/>
    <w:rsid w:val="00C0513C"/>
    <w:rsid w:val="00C0579E"/>
    <w:rsid w:val="00C105A5"/>
    <w:rsid w:val="00C112EC"/>
    <w:rsid w:val="00C13780"/>
    <w:rsid w:val="00C13AEB"/>
    <w:rsid w:val="00C17568"/>
    <w:rsid w:val="00C17D18"/>
    <w:rsid w:val="00C20D83"/>
    <w:rsid w:val="00C20EFB"/>
    <w:rsid w:val="00C22081"/>
    <w:rsid w:val="00C225B4"/>
    <w:rsid w:val="00C23D51"/>
    <w:rsid w:val="00C246D0"/>
    <w:rsid w:val="00C24BD6"/>
    <w:rsid w:val="00C27116"/>
    <w:rsid w:val="00C31415"/>
    <w:rsid w:val="00C315DE"/>
    <w:rsid w:val="00C3286F"/>
    <w:rsid w:val="00C32D9D"/>
    <w:rsid w:val="00C336AF"/>
    <w:rsid w:val="00C34EB8"/>
    <w:rsid w:val="00C351B5"/>
    <w:rsid w:val="00C35D95"/>
    <w:rsid w:val="00C36D4E"/>
    <w:rsid w:val="00C37FC0"/>
    <w:rsid w:val="00C4003F"/>
    <w:rsid w:val="00C40349"/>
    <w:rsid w:val="00C4204B"/>
    <w:rsid w:val="00C434C8"/>
    <w:rsid w:val="00C4367A"/>
    <w:rsid w:val="00C43AA4"/>
    <w:rsid w:val="00C4497E"/>
    <w:rsid w:val="00C44C39"/>
    <w:rsid w:val="00C456D7"/>
    <w:rsid w:val="00C459C2"/>
    <w:rsid w:val="00C4637F"/>
    <w:rsid w:val="00C46B2F"/>
    <w:rsid w:val="00C46DC1"/>
    <w:rsid w:val="00C47102"/>
    <w:rsid w:val="00C471A3"/>
    <w:rsid w:val="00C47323"/>
    <w:rsid w:val="00C4765F"/>
    <w:rsid w:val="00C47B70"/>
    <w:rsid w:val="00C47E4D"/>
    <w:rsid w:val="00C52CD9"/>
    <w:rsid w:val="00C553E4"/>
    <w:rsid w:val="00C554AA"/>
    <w:rsid w:val="00C55761"/>
    <w:rsid w:val="00C55850"/>
    <w:rsid w:val="00C560F9"/>
    <w:rsid w:val="00C567FF"/>
    <w:rsid w:val="00C57A9D"/>
    <w:rsid w:val="00C60091"/>
    <w:rsid w:val="00C60B35"/>
    <w:rsid w:val="00C61607"/>
    <w:rsid w:val="00C62273"/>
    <w:rsid w:val="00C632AF"/>
    <w:rsid w:val="00C63BF3"/>
    <w:rsid w:val="00C640F1"/>
    <w:rsid w:val="00C6462B"/>
    <w:rsid w:val="00C667D3"/>
    <w:rsid w:val="00C66A94"/>
    <w:rsid w:val="00C66BF2"/>
    <w:rsid w:val="00C6778E"/>
    <w:rsid w:val="00C67C49"/>
    <w:rsid w:val="00C70348"/>
    <w:rsid w:val="00C715F7"/>
    <w:rsid w:val="00C72047"/>
    <w:rsid w:val="00C73054"/>
    <w:rsid w:val="00C73B94"/>
    <w:rsid w:val="00C73CAC"/>
    <w:rsid w:val="00C74A13"/>
    <w:rsid w:val="00C75326"/>
    <w:rsid w:val="00C75E89"/>
    <w:rsid w:val="00C7780B"/>
    <w:rsid w:val="00C77DC0"/>
    <w:rsid w:val="00C804D4"/>
    <w:rsid w:val="00C80ABA"/>
    <w:rsid w:val="00C8161B"/>
    <w:rsid w:val="00C82A65"/>
    <w:rsid w:val="00C84624"/>
    <w:rsid w:val="00C84D04"/>
    <w:rsid w:val="00C8558E"/>
    <w:rsid w:val="00C85F30"/>
    <w:rsid w:val="00C8635D"/>
    <w:rsid w:val="00C86715"/>
    <w:rsid w:val="00C86B10"/>
    <w:rsid w:val="00C872F3"/>
    <w:rsid w:val="00C93906"/>
    <w:rsid w:val="00C94AC6"/>
    <w:rsid w:val="00C94E09"/>
    <w:rsid w:val="00C95224"/>
    <w:rsid w:val="00C95444"/>
    <w:rsid w:val="00C968C7"/>
    <w:rsid w:val="00C9747D"/>
    <w:rsid w:val="00C979AE"/>
    <w:rsid w:val="00CA021B"/>
    <w:rsid w:val="00CA021D"/>
    <w:rsid w:val="00CA0942"/>
    <w:rsid w:val="00CA14FE"/>
    <w:rsid w:val="00CA2627"/>
    <w:rsid w:val="00CA3E35"/>
    <w:rsid w:val="00CA43E2"/>
    <w:rsid w:val="00CA4AF1"/>
    <w:rsid w:val="00CA4E98"/>
    <w:rsid w:val="00CA4FC6"/>
    <w:rsid w:val="00CA57EE"/>
    <w:rsid w:val="00CA59E4"/>
    <w:rsid w:val="00CA5A3C"/>
    <w:rsid w:val="00CA6689"/>
    <w:rsid w:val="00CA766A"/>
    <w:rsid w:val="00CA7C19"/>
    <w:rsid w:val="00CB074D"/>
    <w:rsid w:val="00CB2289"/>
    <w:rsid w:val="00CB36AF"/>
    <w:rsid w:val="00CB73FA"/>
    <w:rsid w:val="00CB78C2"/>
    <w:rsid w:val="00CB7E9D"/>
    <w:rsid w:val="00CC06D3"/>
    <w:rsid w:val="00CC1768"/>
    <w:rsid w:val="00CC2998"/>
    <w:rsid w:val="00CC3D1F"/>
    <w:rsid w:val="00CC4C17"/>
    <w:rsid w:val="00CC6131"/>
    <w:rsid w:val="00CC7122"/>
    <w:rsid w:val="00CC7384"/>
    <w:rsid w:val="00CD021E"/>
    <w:rsid w:val="00CD0DC3"/>
    <w:rsid w:val="00CD17F9"/>
    <w:rsid w:val="00CD36AA"/>
    <w:rsid w:val="00CD4AB8"/>
    <w:rsid w:val="00CD5619"/>
    <w:rsid w:val="00CD6425"/>
    <w:rsid w:val="00CD6434"/>
    <w:rsid w:val="00CD6B54"/>
    <w:rsid w:val="00CE3F60"/>
    <w:rsid w:val="00CE57B4"/>
    <w:rsid w:val="00CE5F04"/>
    <w:rsid w:val="00CE636D"/>
    <w:rsid w:val="00CE6597"/>
    <w:rsid w:val="00CE6C51"/>
    <w:rsid w:val="00CE6C72"/>
    <w:rsid w:val="00CE7B2A"/>
    <w:rsid w:val="00CE7E10"/>
    <w:rsid w:val="00CE7EEC"/>
    <w:rsid w:val="00CF0E95"/>
    <w:rsid w:val="00CF10A4"/>
    <w:rsid w:val="00CF1805"/>
    <w:rsid w:val="00CF1CE9"/>
    <w:rsid w:val="00CF208F"/>
    <w:rsid w:val="00CF33DC"/>
    <w:rsid w:val="00CF4480"/>
    <w:rsid w:val="00CF44C6"/>
    <w:rsid w:val="00CF4B5C"/>
    <w:rsid w:val="00CF5A25"/>
    <w:rsid w:val="00CF717F"/>
    <w:rsid w:val="00CF74C9"/>
    <w:rsid w:val="00CF7A0C"/>
    <w:rsid w:val="00CF7F1A"/>
    <w:rsid w:val="00D00826"/>
    <w:rsid w:val="00D01766"/>
    <w:rsid w:val="00D01971"/>
    <w:rsid w:val="00D0325D"/>
    <w:rsid w:val="00D035D8"/>
    <w:rsid w:val="00D04708"/>
    <w:rsid w:val="00D05F3D"/>
    <w:rsid w:val="00D0629F"/>
    <w:rsid w:val="00D06900"/>
    <w:rsid w:val="00D06E05"/>
    <w:rsid w:val="00D0730C"/>
    <w:rsid w:val="00D07B9E"/>
    <w:rsid w:val="00D07D4D"/>
    <w:rsid w:val="00D110EC"/>
    <w:rsid w:val="00D113DC"/>
    <w:rsid w:val="00D124DC"/>
    <w:rsid w:val="00D12624"/>
    <w:rsid w:val="00D12C69"/>
    <w:rsid w:val="00D12F22"/>
    <w:rsid w:val="00D13AB4"/>
    <w:rsid w:val="00D13BF6"/>
    <w:rsid w:val="00D13DB9"/>
    <w:rsid w:val="00D140BE"/>
    <w:rsid w:val="00D14110"/>
    <w:rsid w:val="00D1430B"/>
    <w:rsid w:val="00D15302"/>
    <w:rsid w:val="00D15823"/>
    <w:rsid w:val="00D16C28"/>
    <w:rsid w:val="00D2040A"/>
    <w:rsid w:val="00D20B61"/>
    <w:rsid w:val="00D20C3A"/>
    <w:rsid w:val="00D2310A"/>
    <w:rsid w:val="00D239E7"/>
    <w:rsid w:val="00D24F93"/>
    <w:rsid w:val="00D2588F"/>
    <w:rsid w:val="00D2597C"/>
    <w:rsid w:val="00D26916"/>
    <w:rsid w:val="00D26AB3"/>
    <w:rsid w:val="00D30AC1"/>
    <w:rsid w:val="00D30B28"/>
    <w:rsid w:val="00D3124D"/>
    <w:rsid w:val="00D3370C"/>
    <w:rsid w:val="00D350D6"/>
    <w:rsid w:val="00D351B7"/>
    <w:rsid w:val="00D35AA4"/>
    <w:rsid w:val="00D36422"/>
    <w:rsid w:val="00D406E8"/>
    <w:rsid w:val="00D40B2D"/>
    <w:rsid w:val="00D418C3"/>
    <w:rsid w:val="00D42795"/>
    <w:rsid w:val="00D43666"/>
    <w:rsid w:val="00D4552F"/>
    <w:rsid w:val="00D45E06"/>
    <w:rsid w:val="00D47A06"/>
    <w:rsid w:val="00D503AE"/>
    <w:rsid w:val="00D5080A"/>
    <w:rsid w:val="00D51169"/>
    <w:rsid w:val="00D5168B"/>
    <w:rsid w:val="00D51B79"/>
    <w:rsid w:val="00D5271A"/>
    <w:rsid w:val="00D52B95"/>
    <w:rsid w:val="00D53A1B"/>
    <w:rsid w:val="00D54F74"/>
    <w:rsid w:val="00D55DD5"/>
    <w:rsid w:val="00D57D6B"/>
    <w:rsid w:val="00D62638"/>
    <w:rsid w:val="00D62AE5"/>
    <w:rsid w:val="00D630B9"/>
    <w:rsid w:val="00D63C42"/>
    <w:rsid w:val="00D64038"/>
    <w:rsid w:val="00D6467C"/>
    <w:rsid w:val="00D64F62"/>
    <w:rsid w:val="00D65187"/>
    <w:rsid w:val="00D66C12"/>
    <w:rsid w:val="00D66F3C"/>
    <w:rsid w:val="00D67349"/>
    <w:rsid w:val="00D70A60"/>
    <w:rsid w:val="00D70DB9"/>
    <w:rsid w:val="00D7323E"/>
    <w:rsid w:val="00D73795"/>
    <w:rsid w:val="00D7417E"/>
    <w:rsid w:val="00D74A09"/>
    <w:rsid w:val="00D800D3"/>
    <w:rsid w:val="00D80D23"/>
    <w:rsid w:val="00D82E08"/>
    <w:rsid w:val="00D8364B"/>
    <w:rsid w:val="00D836EB"/>
    <w:rsid w:val="00D8375F"/>
    <w:rsid w:val="00D83D59"/>
    <w:rsid w:val="00D842E2"/>
    <w:rsid w:val="00D848DB"/>
    <w:rsid w:val="00D85180"/>
    <w:rsid w:val="00D8588B"/>
    <w:rsid w:val="00D8603A"/>
    <w:rsid w:val="00D87F21"/>
    <w:rsid w:val="00D903FA"/>
    <w:rsid w:val="00D90B7C"/>
    <w:rsid w:val="00D91A6E"/>
    <w:rsid w:val="00D9312D"/>
    <w:rsid w:val="00D93369"/>
    <w:rsid w:val="00D93B9C"/>
    <w:rsid w:val="00D93BBF"/>
    <w:rsid w:val="00D94C98"/>
    <w:rsid w:val="00D9536B"/>
    <w:rsid w:val="00D95E0D"/>
    <w:rsid w:val="00D962EA"/>
    <w:rsid w:val="00D967A2"/>
    <w:rsid w:val="00D96946"/>
    <w:rsid w:val="00D97089"/>
    <w:rsid w:val="00D971C0"/>
    <w:rsid w:val="00DA2752"/>
    <w:rsid w:val="00DA36B8"/>
    <w:rsid w:val="00DA3D17"/>
    <w:rsid w:val="00DA3D2D"/>
    <w:rsid w:val="00DA5101"/>
    <w:rsid w:val="00DA5999"/>
    <w:rsid w:val="00DA65D2"/>
    <w:rsid w:val="00DB01AD"/>
    <w:rsid w:val="00DB0977"/>
    <w:rsid w:val="00DB0F4D"/>
    <w:rsid w:val="00DB12EE"/>
    <w:rsid w:val="00DB2D8E"/>
    <w:rsid w:val="00DB37AE"/>
    <w:rsid w:val="00DB4772"/>
    <w:rsid w:val="00DB617B"/>
    <w:rsid w:val="00DB75CA"/>
    <w:rsid w:val="00DB795E"/>
    <w:rsid w:val="00DC183C"/>
    <w:rsid w:val="00DC20A6"/>
    <w:rsid w:val="00DC2FB8"/>
    <w:rsid w:val="00DC3297"/>
    <w:rsid w:val="00DC33A6"/>
    <w:rsid w:val="00DC4595"/>
    <w:rsid w:val="00DC4D48"/>
    <w:rsid w:val="00DC54F9"/>
    <w:rsid w:val="00DC7A39"/>
    <w:rsid w:val="00DC7B97"/>
    <w:rsid w:val="00DC7C8A"/>
    <w:rsid w:val="00DD1DFD"/>
    <w:rsid w:val="00DD1E92"/>
    <w:rsid w:val="00DD2798"/>
    <w:rsid w:val="00DD2C98"/>
    <w:rsid w:val="00DD37B2"/>
    <w:rsid w:val="00DD3A30"/>
    <w:rsid w:val="00DD3B01"/>
    <w:rsid w:val="00DD52A0"/>
    <w:rsid w:val="00DD5B64"/>
    <w:rsid w:val="00DD5D75"/>
    <w:rsid w:val="00DD5F59"/>
    <w:rsid w:val="00DD6CDA"/>
    <w:rsid w:val="00DD6DF6"/>
    <w:rsid w:val="00DD7A59"/>
    <w:rsid w:val="00DD7EA4"/>
    <w:rsid w:val="00DD7FDA"/>
    <w:rsid w:val="00DE2479"/>
    <w:rsid w:val="00DE2B8F"/>
    <w:rsid w:val="00DE2BBD"/>
    <w:rsid w:val="00DE2CB1"/>
    <w:rsid w:val="00DE55C4"/>
    <w:rsid w:val="00DE5DEC"/>
    <w:rsid w:val="00DE61AA"/>
    <w:rsid w:val="00DE6ACE"/>
    <w:rsid w:val="00DE75AB"/>
    <w:rsid w:val="00DF2826"/>
    <w:rsid w:val="00DF289A"/>
    <w:rsid w:val="00DF2BC0"/>
    <w:rsid w:val="00DF3841"/>
    <w:rsid w:val="00DF5079"/>
    <w:rsid w:val="00DF590C"/>
    <w:rsid w:val="00DF5CA6"/>
    <w:rsid w:val="00DF635E"/>
    <w:rsid w:val="00DF6F06"/>
    <w:rsid w:val="00DF7097"/>
    <w:rsid w:val="00DF79C9"/>
    <w:rsid w:val="00E001C5"/>
    <w:rsid w:val="00E0159A"/>
    <w:rsid w:val="00E01CDC"/>
    <w:rsid w:val="00E0228D"/>
    <w:rsid w:val="00E02959"/>
    <w:rsid w:val="00E03192"/>
    <w:rsid w:val="00E03738"/>
    <w:rsid w:val="00E06457"/>
    <w:rsid w:val="00E066AC"/>
    <w:rsid w:val="00E1117B"/>
    <w:rsid w:val="00E1119E"/>
    <w:rsid w:val="00E11AA4"/>
    <w:rsid w:val="00E12ABD"/>
    <w:rsid w:val="00E16E27"/>
    <w:rsid w:val="00E21F51"/>
    <w:rsid w:val="00E220D9"/>
    <w:rsid w:val="00E22450"/>
    <w:rsid w:val="00E22517"/>
    <w:rsid w:val="00E22D94"/>
    <w:rsid w:val="00E22F02"/>
    <w:rsid w:val="00E230D1"/>
    <w:rsid w:val="00E2324B"/>
    <w:rsid w:val="00E23C81"/>
    <w:rsid w:val="00E240D8"/>
    <w:rsid w:val="00E25C54"/>
    <w:rsid w:val="00E26AA9"/>
    <w:rsid w:val="00E27696"/>
    <w:rsid w:val="00E27704"/>
    <w:rsid w:val="00E278F3"/>
    <w:rsid w:val="00E27BC2"/>
    <w:rsid w:val="00E324EE"/>
    <w:rsid w:val="00E33368"/>
    <w:rsid w:val="00E3466C"/>
    <w:rsid w:val="00E37429"/>
    <w:rsid w:val="00E410D9"/>
    <w:rsid w:val="00E41A4E"/>
    <w:rsid w:val="00E4403D"/>
    <w:rsid w:val="00E4480D"/>
    <w:rsid w:val="00E44D5D"/>
    <w:rsid w:val="00E4500B"/>
    <w:rsid w:val="00E45BD4"/>
    <w:rsid w:val="00E4650A"/>
    <w:rsid w:val="00E512B2"/>
    <w:rsid w:val="00E52799"/>
    <w:rsid w:val="00E53174"/>
    <w:rsid w:val="00E55DB7"/>
    <w:rsid w:val="00E572D7"/>
    <w:rsid w:val="00E57541"/>
    <w:rsid w:val="00E57B5D"/>
    <w:rsid w:val="00E57F1D"/>
    <w:rsid w:val="00E60A1F"/>
    <w:rsid w:val="00E60B3A"/>
    <w:rsid w:val="00E60F42"/>
    <w:rsid w:val="00E613E9"/>
    <w:rsid w:val="00E6179F"/>
    <w:rsid w:val="00E61B99"/>
    <w:rsid w:val="00E621C2"/>
    <w:rsid w:val="00E62C60"/>
    <w:rsid w:val="00E656F8"/>
    <w:rsid w:val="00E66D32"/>
    <w:rsid w:val="00E7016D"/>
    <w:rsid w:val="00E701EC"/>
    <w:rsid w:val="00E705DB"/>
    <w:rsid w:val="00E71201"/>
    <w:rsid w:val="00E7326D"/>
    <w:rsid w:val="00E73CD6"/>
    <w:rsid w:val="00E74C22"/>
    <w:rsid w:val="00E75690"/>
    <w:rsid w:val="00E75C2A"/>
    <w:rsid w:val="00E75DC6"/>
    <w:rsid w:val="00E77275"/>
    <w:rsid w:val="00E829DB"/>
    <w:rsid w:val="00E83A74"/>
    <w:rsid w:val="00E849F2"/>
    <w:rsid w:val="00E85A8D"/>
    <w:rsid w:val="00E863D6"/>
    <w:rsid w:val="00E879EE"/>
    <w:rsid w:val="00E87EBC"/>
    <w:rsid w:val="00E91747"/>
    <w:rsid w:val="00E91ED5"/>
    <w:rsid w:val="00E92109"/>
    <w:rsid w:val="00E93249"/>
    <w:rsid w:val="00E937D7"/>
    <w:rsid w:val="00E93F95"/>
    <w:rsid w:val="00E94106"/>
    <w:rsid w:val="00E943BC"/>
    <w:rsid w:val="00E95FFF"/>
    <w:rsid w:val="00E97DD7"/>
    <w:rsid w:val="00EA08F9"/>
    <w:rsid w:val="00EA0FE2"/>
    <w:rsid w:val="00EA180E"/>
    <w:rsid w:val="00EA247E"/>
    <w:rsid w:val="00EA4DF2"/>
    <w:rsid w:val="00EA566E"/>
    <w:rsid w:val="00EA66AC"/>
    <w:rsid w:val="00EA7688"/>
    <w:rsid w:val="00EB04A4"/>
    <w:rsid w:val="00EB07C9"/>
    <w:rsid w:val="00EB283A"/>
    <w:rsid w:val="00EB4A6F"/>
    <w:rsid w:val="00EB5C75"/>
    <w:rsid w:val="00EB622D"/>
    <w:rsid w:val="00EB77AE"/>
    <w:rsid w:val="00EB7F10"/>
    <w:rsid w:val="00EC0790"/>
    <w:rsid w:val="00EC0B6B"/>
    <w:rsid w:val="00EC24CB"/>
    <w:rsid w:val="00EC3468"/>
    <w:rsid w:val="00EC3FEC"/>
    <w:rsid w:val="00EC442D"/>
    <w:rsid w:val="00EC48C1"/>
    <w:rsid w:val="00EC5918"/>
    <w:rsid w:val="00EC6511"/>
    <w:rsid w:val="00EC7DD0"/>
    <w:rsid w:val="00EC7E65"/>
    <w:rsid w:val="00ED0781"/>
    <w:rsid w:val="00ED0E11"/>
    <w:rsid w:val="00ED1014"/>
    <w:rsid w:val="00ED3836"/>
    <w:rsid w:val="00ED4A1B"/>
    <w:rsid w:val="00ED5C8D"/>
    <w:rsid w:val="00ED6220"/>
    <w:rsid w:val="00ED6432"/>
    <w:rsid w:val="00EE1B0E"/>
    <w:rsid w:val="00EE20B9"/>
    <w:rsid w:val="00EE2841"/>
    <w:rsid w:val="00EE5571"/>
    <w:rsid w:val="00EE58CD"/>
    <w:rsid w:val="00EE5FF6"/>
    <w:rsid w:val="00EE6A3F"/>
    <w:rsid w:val="00EE6AF4"/>
    <w:rsid w:val="00EE6D10"/>
    <w:rsid w:val="00EE72A0"/>
    <w:rsid w:val="00EE7577"/>
    <w:rsid w:val="00EE7E43"/>
    <w:rsid w:val="00EE7FE7"/>
    <w:rsid w:val="00EF0367"/>
    <w:rsid w:val="00EF0911"/>
    <w:rsid w:val="00EF0D5E"/>
    <w:rsid w:val="00EF1286"/>
    <w:rsid w:val="00EF19EE"/>
    <w:rsid w:val="00EF23CF"/>
    <w:rsid w:val="00EF2A97"/>
    <w:rsid w:val="00EF31F6"/>
    <w:rsid w:val="00EF4EC5"/>
    <w:rsid w:val="00EF50AB"/>
    <w:rsid w:val="00EF60E1"/>
    <w:rsid w:val="00EF7410"/>
    <w:rsid w:val="00EF7E8A"/>
    <w:rsid w:val="00F013A4"/>
    <w:rsid w:val="00F0142D"/>
    <w:rsid w:val="00F01748"/>
    <w:rsid w:val="00F0179A"/>
    <w:rsid w:val="00F02C51"/>
    <w:rsid w:val="00F031D0"/>
    <w:rsid w:val="00F038D7"/>
    <w:rsid w:val="00F03B94"/>
    <w:rsid w:val="00F03E39"/>
    <w:rsid w:val="00F04446"/>
    <w:rsid w:val="00F05195"/>
    <w:rsid w:val="00F0589A"/>
    <w:rsid w:val="00F064CD"/>
    <w:rsid w:val="00F06D88"/>
    <w:rsid w:val="00F07299"/>
    <w:rsid w:val="00F07546"/>
    <w:rsid w:val="00F07CEA"/>
    <w:rsid w:val="00F12121"/>
    <w:rsid w:val="00F1316C"/>
    <w:rsid w:val="00F1320A"/>
    <w:rsid w:val="00F13A96"/>
    <w:rsid w:val="00F15978"/>
    <w:rsid w:val="00F16BFC"/>
    <w:rsid w:val="00F17697"/>
    <w:rsid w:val="00F17B99"/>
    <w:rsid w:val="00F211AA"/>
    <w:rsid w:val="00F2219D"/>
    <w:rsid w:val="00F22B0D"/>
    <w:rsid w:val="00F25163"/>
    <w:rsid w:val="00F25205"/>
    <w:rsid w:val="00F25324"/>
    <w:rsid w:val="00F259C1"/>
    <w:rsid w:val="00F272F4"/>
    <w:rsid w:val="00F27342"/>
    <w:rsid w:val="00F30D66"/>
    <w:rsid w:val="00F30F67"/>
    <w:rsid w:val="00F320A8"/>
    <w:rsid w:val="00F328BB"/>
    <w:rsid w:val="00F35AC6"/>
    <w:rsid w:val="00F37752"/>
    <w:rsid w:val="00F37A16"/>
    <w:rsid w:val="00F40C3B"/>
    <w:rsid w:val="00F40CCD"/>
    <w:rsid w:val="00F4182B"/>
    <w:rsid w:val="00F41F36"/>
    <w:rsid w:val="00F4210B"/>
    <w:rsid w:val="00F4217A"/>
    <w:rsid w:val="00F42511"/>
    <w:rsid w:val="00F42BE1"/>
    <w:rsid w:val="00F44AAD"/>
    <w:rsid w:val="00F45246"/>
    <w:rsid w:val="00F4536D"/>
    <w:rsid w:val="00F4658C"/>
    <w:rsid w:val="00F4773F"/>
    <w:rsid w:val="00F479E5"/>
    <w:rsid w:val="00F5045C"/>
    <w:rsid w:val="00F505FD"/>
    <w:rsid w:val="00F50689"/>
    <w:rsid w:val="00F50D88"/>
    <w:rsid w:val="00F51366"/>
    <w:rsid w:val="00F51E4C"/>
    <w:rsid w:val="00F52AA0"/>
    <w:rsid w:val="00F53027"/>
    <w:rsid w:val="00F531B6"/>
    <w:rsid w:val="00F53E95"/>
    <w:rsid w:val="00F546CD"/>
    <w:rsid w:val="00F55A78"/>
    <w:rsid w:val="00F57072"/>
    <w:rsid w:val="00F57488"/>
    <w:rsid w:val="00F57728"/>
    <w:rsid w:val="00F57E42"/>
    <w:rsid w:val="00F60196"/>
    <w:rsid w:val="00F63AA0"/>
    <w:rsid w:val="00F6494C"/>
    <w:rsid w:val="00F651F9"/>
    <w:rsid w:val="00F66A3B"/>
    <w:rsid w:val="00F67004"/>
    <w:rsid w:val="00F70C9F"/>
    <w:rsid w:val="00F70DC4"/>
    <w:rsid w:val="00F71BEE"/>
    <w:rsid w:val="00F72792"/>
    <w:rsid w:val="00F73932"/>
    <w:rsid w:val="00F758AE"/>
    <w:rsid w:val="00F76A23"/>
    <w:rsid w:val="00F8028A"/>
    <w:rsid w:val="00F814C5"/>
    <w:rsid w:val="00F8159E"/>
    <w:rsid w:val="00F81F2C"/>
    <w:rsid w:val="00F83045"/>
    <w:rsid w:val="00F83255"/>
    <w:rsid w:val="00F83726"/>
    <w:rsid w:val="00F83A5E"/>
    <w:rsid w:val="00F83EC8"/>
    <w:rsid w:val="00F8438F"/>
    <w:rsid w:val="00F8468D"/>
    <w:rsid w:val="00F84AAD"/>
    <w:rsid w:val="00F84C9C"/>
    <w:rsid w:val="00F8627E"/>
    <w:rsid w:val="00F862C9"/>
    <w:rsid w:val="00F865DF"/>
    <w:rsid w:val="00F86D27"/>
    <w:rsid w:val="00F92EA8"/>
    <w:rsid w:val="00F932EB"/>
    <w:rsid w:val="00F93513"/>
    <w:rsid w:val="00F95653"/>
    <w:rsid w:val="00F95A53"/>
    <w:rsid w:val="00F967D6"/>
    <w:rsid w:val="00F96BD8"/>
    <w:rsid w:val="00F9703F"/>
    <w:rsid w:val="00F9708F"/>
    <w:rsid w:val="00FA14BE"/>
    <w:rsid w:val="00FA162A"/>
    <w:rsid w:val="00FA1767"/>
    <w:rsid w:val="00FA183A"/>
    <w:rsid w:val="00FA2D88"/>
    <w:rsid w:val="00FA2F44"/>
    <w:rsid w:val="00FA35AE"/>
    <w:rsid w:val="00FA38DD"/>
    <w:rsid w:val="00FA3B89"/>
    <w:rsid w:val="00FA3F57"/>
    <w:rsid w:val="00FA4F0E"/>
    <w:rsid w:val="00FA5265"/>
    <w:rsid w:val="00FA545C"/>
    <w:rsid w:val="00FA5F8C"/>
    <w:rsid w:val="00FA6B57"/>
    <w:rsid w:val="00FA76D5"/>
    <w:rsid w:val="00FA7F9C"/>
    <w:rsid w:val="00FB047A"/>
    <w:rsid w:val="00FB109E"/>
    <w:rsid w:val="00FB19D0"/>
    <w:rsid w:val="00FB24F0"/>
    <w:rsid w:val="00FB311A"/>
    <w:rsid w:val="00FB72BF"/>
    <w:rsid w:val="00FB798A"/>
    <w:rsid w:val="00FC0313"/>
    <w:rsid w:val="00FC1847"/>
    <w:rsid w:val="00FC221D"/>
    <w:rsid w:val="00FC2691"/>
    <w:rsid w:val="00FC36A2"/>
    <w:rsid w:val="00FC3A49"/>
    <w:rsid w:val="00FC4BD3"/>
    <w:rsid w:val="00FC5649"/>
    <w:rsid w:val="00FC6FBD"/>
    <w:rsid w:val="00FC79B7"/>
    <w:rsid w:val="00FD1E92"/>
    <w:rsid w:val="00FD362F"/>
    <w:rsid w:val="00FD4645"/>
    <w:rsid w:val="00FD4FC2"/>
    <w:rsid w:val="00FD5816"/>
    <w:rsid w:val="00FD636F"/>
    <w:rsid w:val="00FD7791"/>
    <w:rsid w:val="00FD7878"/>
    <w:rsid w:val="00FE0283"/>
    <w:rsid w:val="00FE0CF2"/>
    <w:rsid w:val="00FE185D"/>
    <w:rsid w:val="00FE1DBE"/>
    <w:rsid w:val="00FE1E1F"/>
    <w:rsid w:val="00FE226D"/>
    <w:rsid w:val="00FE40AD"/>
    <w:rsid w:val="00FE4400"/>
    <w:rsid w:val="00FE5184"/>
    <w:rsid w:val="00FE581D"/>
    <w:rsid w:val="00FE6609"/>
    <w:rsid w:val="00FE7900"/>
    <w:rsid w:val="00FE7E36"/>
    <w:rsid w:val="00FF0296"/>
    <w:rsid w:val="00FF1CCF"/>
    <w:rsid w:val="00FF3143"/>
    <w:rsid w:val="00FF3D94"/>
    <w:rsid w:val="00FF4DA8"/>
    <w:rsid w:val="00FF52D1"/>
    <w:rsid w:val="00FF5EC0"/>
    <w:rsid w:val="00FF6023"/>
    <w:rsid w:val="00FF6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A381"/>
  <w15:chartTrackingRefBased/>
  <w15:docId w15:val="{F5A81E8C-E86B-4517-9B64-E6E6A051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3637"/>
    <w:pPr>
      <w:spacing w:after="0" w:line="240" w:lineRule="auto"/>
    </w:pPr>
    <w:rPr>
      <w:sz w:val="20"/>
      <w:szCs w:val="20"/>
    </w:rPr>
  </w:style>
  <w:style w:type="character" w:customStyle="1" w:styleId="FootnoteTextChar">
    <w:name w:val="Footnote Text Char"/>
    <w:basedOn w:val="DefaultParagraphFont"/>
    <w:link w:val="FootnoteText"/>
    <w:uiPriority w:val="99"/>
    <w:rsid w:val="00573637"/>
    <w:rPr>
      <w:sz w:val="20"/>
      <w:szCs w:val="20"/>
    </w:rPr>
  </w:style>
  <w:style w:type="character" w:styleId="FootnoteReference">
    <w:name w:val="footnote reference"/>
    <w:basedOn w:val="DefaultParagraphFont"/>
    <w:uiPriority w:val="99"/>
    <w:semiHidden/>
    <w:unhideWhenUsed/>
    <w:rsid w:val="00573637"/>
    <w:rPr>
      <w:vertAlign w:val="superscript"/>
    </w:rPr>
  </w:style>
  <w:style w:type="paragraph" w:styleId="Header">
    <w:name w:val="header"/>
    <w:basedOn w:val="Normal"/>
    <w:link w:val="HeaderChar"/>
    <w:uiPriority w:val="99"/>
    <w:unhideWhenUsed/>
    <w:rsid w:val="00303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10"/>
  </w:style>
  <w:style w:type="paragraph" w:styleId="Footer">
    <w:name w:val="footer"/>
    <w:basedOn w:val="Normal"/>
    <w:link w:val="FooterChar"/>
    <w:uiPriority w:val="99"/>
    <w:unhideWhenUsed/>
    <w:rsid w:val="00303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10"/>
  </w:style>
  <w:style w:type="character" w:styleId="CommentReference">
    <w:name w:val="annotation reference"/>
    <w:basedOn w:val="DefaultParagraphFont"/>
    <w:uiPriority w:val="99"/>
    <w:semiHidden/>
    <w:unhideWhenUsed/>
    <w:rsid w:val="00E621C2"/>
    <w:rPr>
      <w:sz w:val="16"/>
      <w:szCs w:val="16"/>
    </w:rPr>
  </w:style>
  <w:style w:type="paragraph" w:styleId="CommentText">
    <w:name w:val="annotation text"/>
    <w:basedOn w:val="Normal"/>
    <w:link w:val="CommentTextChar"/>
    <w:uiPriority w:val="99"/>
    <w:unhideWhenUsed/>
    <w:rsid w:val="00E621C2"/>
    <w:pPr>
      <w:spacing w:line="240" w:lineRule="auto"/>
    </w:pPr>
    <w:rPr>
      <w:sz w:val="20"/>
      <w:szCs w:val="20"/>
    </w:rPr>
  </w:style>
  <w:style w:type="character" w:customStyle="1" w:styleId="CommentTextChar">
    <w:name w:val="Comment Text Char"/>
    <w:basedOn w:val="DefaultParagraphFont"/>
    <w:link w:val="CommentText"/>
    <w:uiPriority w:val="99"/>
    <w:rsid w:val="00E621C2"/>
    <w:rPr>
      <w:sz w:val="20"/>
      <w:szCs w:val="20"/>
    </w:rPr>
  </w:style>
  <w:style w:type="character" w:styleId="Hyperlink">
    <w:name w:val="Hyperlink"/>
    <w:basedOn w:val="DefaultParagraphFont"/>
    <w:uiPriority w:val="99"/>
    <w:unhideWhenUsed/>
    <w:rsid w:val="00E621C2"/>
    <w:rPr>
      <w:color w:val="0563C1" w:themeColor="hyperlink"/>
      <w:u w:val="single"/>
    </w:rPr>
  </w:style>
  <w:style w:type="character" w:styleId="UnresolvedMention">
    <w:name w:val="Unresolved Mention"/>
    <w:basedOn w:val="DefaultParagraphFont"/>
    <w:uiPriority w:val="99"/>
    <w:semiHidden/>
    <w:unhideWhenUsed/>
    <w:rsid w:val="00E621C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06C7"/>
    <w:rPr>
      <w:b/>
      <w:bCs/>
    </w:rPr>
  </w:style>
  <w:style w:type="character" w:customStyle="1" w:styleId="CommentSubjectChar">
    <w:name w:val="Comment Subject Char"/>
    <w:basedOn w:val="CommentTextChar"/>
    <w:link w:val="CommentSubject"/>
    <w:uiPriority w:val="99"/>
    <w:semiHidden/>
    <w:rsid w:val="009106C7"/>
    <w:rPr>
      <w:b/>
      <w:bCs/>
      <w:sz w:val="20"/>
      <w:szCs w:val="20"/>
    </w:rPr>
  </w:style>
  <w:style w:type="character" w:styleId="FollowedHyperlink">
    <w:name w:val="FollowedHyperlink"/>
    <w:basedOn w:val="DefaultParagraphFont"/>
    <w:uiPriority w:val="99"/>
    <w:semiHidden/>
    <w:unhideWhenUsed/>
    <w:rsid w:val="00763AD4"/>
    <w:rPr>
      <w:color w:val="954F72" w:themeColor="followedHyperlink"/>
      <w:u w:val="single"/>
    </w:rPr>
  </w:style>
  <w:style w:type="paragraph" w:styleId="Caption">
    <w:name w:val="caption"/>
    <w:basedOn w:val="Normal"/>
    <w:next w:val="Normal"/>
    <w:uiPriority w:val="35"/>
    <w:unhideWhenUsed/>
    <w:qFormat/>
    <w:rsid w:val="00606CE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7722">
      <w:bodyDiv w:val="1"/>
      <w:marLeft w:val="0"/>
      <w:marRight w:val="0"/>
      <w:marTop w:val="0"/>
      <w:marBottom w:val="0"/>
      <w:divBdr>
        <w:top w:val="none" w:sz="0" w:space="0" w:color="auto"/>
        <w:left w:val="none" w:sz="0" w:space="0" w:color="auto"/>
        <w:bottom w:val="none" w:sz="0" w:space="0" w:color="auto"/>
        <w:right w:val="none" w:sz="0" w:space="0" w:color="auto"/>
      </w:divBdr>
      <w:divsChild>
        <w:div w:id="881945891">
          <w:marLeft w:val="0"/>
          <w:marRight w:val="0"/>
          <w:marTop w:val="0"/>
          <w:marBottom w:val="0"/>
          <w:divBdr>
            <w:top w:val="none" w:sz="0" w:space="0" w:color="auto"/>
            <w:left w:val="none" w:sz="0" w:space="0" w:color="auto"/>
            <w:bottom w:val="none" w:sz="0" w:space="0" w:color="auto"/>
            <w:right w:val="none" w:sz="0" w:space="0" w:color="auto"/>
          </w:divBdr>
          <w:divsChild>
            <w:div w:id="19339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0095">
      <w:bodyDiv w:val="1"/>
      <w:marLeft w:val="0"/>
      <w:marRight w:val="0"/>
      <w:marTop w:val="0"/>
      <w:marBottom w:val="0"/>
      <w:divBdr>
        <w:top w:val="none" w:sz="0" w:space="0" w:color="auto"/>
        <w:left w:val="none" w:sz="0" w:space="0" w:color="auto"/>
        <w:bottom w:val="none" w:sz="0" w:space="0" w:color="auto"/>
        <w:right w:val="none" w:sz="0" w:space="0" w:color="auto"/>
      </w:divBdr>
      <w:divsChild>
        <w:div w:id="893198806">
          <w:marLeft w:val="0"/>
          <w:marRight w:val="0"/>
          <w:marTop w:val="0"/>
          <w:marBottom w:val="0"/>
          <w:divBdr>
            <w:top w:val="none" w:sz="0" w:space="0" w:color="auto"/>
            <w:left w:val="none" w:sz="0" w:space="0" w:color="auto"/>
            <w:bottom w:val="none" w:sz="0" w:space="0" w:color="auto"/>
            <w:right w:val="none" w:sz="0" w:space="0" w:color="auto"/>
          </w:divBdr>
          <w:divsChild>
            <w:div w:id="1419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314">
      <w:bodyDiv w:val="1"/>
      <w:marLeft w:val="0"/>
      <w:marRight w:val="0"/>
      <w:marTop w:val="0"/>
      <w:marBottom w:val="0"/>
      <w:divBdr>
        <w:top w:val="none" w:sz="0" w:space="0" w:color="auto"/>
        <w:left w:val="none" w:sz="0" w:space="0" w:color="auto"/>
        <w:bottom w:val="none" w:sz="0" w:space="0" w:color="auto"/>
        <w:right w:val="none" w:sz="0" w:space="0" w:color="auto"/>
      </w:divBdr>
      <w:divsChild>
        <w:div w:id="99105277">
          <w:marLeft w:val="0"/>
          <w:marRight w:val="0"/>
          <w:marTop w:val="0"/>
          <w:marBottom w:val="0"/>
          <w:divBdr>
            <w:top w:val="none" w:sz="0" w:space="0" w:color="auto"/>
            <w:left w:val="none" w:sz="0" w:space="0" w:color="auto"/>
            <w:bottom w:val="none" w:sz="0" w:space="0" w:color="auto"/>
            <w:right w:val="none" w:sz="0" w:space="0" w:color="auto"/>
          </w:divBdr>
          <w:divsChild>
            <w:div w:id="7441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17230">
      <w:bodyDiv w:val="1"/>
      <w:marLeft w:val="0"/>
      <w:marRight w:val="0"/>
      <w:marTop w:val="0"/>
      <w:marBottom w:val="0"/>
      <w:divBdr>
        <w:top w:val="none" w:sz="0" w:space="0" w:color="auto"/>
        <w:left w:val="none" w:sz="0" w:space="0" w:color="auto"/>
        <w:bottom w:val="none" w:sz="0" w:space="0" w:color="auto"/>
        <w:right w:val="none" w:sz="0" w:space="0" w:color="auto"/>
      </w:divBdr>
      <w:divsChild>
        <w:div w:id="497498759">
          <w:marLeft w:val="0"/>
          <w:marRight w:val="0"/>
          <w:marTop w:val="0"/>
          <w:marBottom w:val="0"/>
          <w:divBdr>
            <w:top w:val="none" w:sz="0" w:space="0" w:color="auto"/>
            <w:left w:val="none" w:sz="0" w:space="0" w:color="auto"/>
            <w:bottom w:val="none" w:sz="0" w:space="0" w:color="auto"/>
            <w:right w:val="none" w:sz="0" w:space="0" w:color="auto"/>
          </w:divBdr>
          <w:divsChild>
            <w:div w:id="20501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994">
      <w:bodyDiv w:val="1"/>
      <w:marLeft w:val="0"/>
      <w:marRight w:val="0"/>
      <w:marTop w:val="0"/>
      <w:marBottom w:val="0"/>
      <w:divBdr>
        <w:top w:val="none" w:sz="0" w:space="0" w:color="auto"/>
        <w:left w:val="none" w:sz="0" w:space="0" w:color="auto"/>
        <w:bottom w:val="none" w:sz="0" w:space="0" w:color="auto"/>
        <w:right w:val="none" w:sz="0" w:space="0" w:color="auto"/>
      </w:divBdr>
      <w:divsChild>
        <w:div w:id="563685832">
          <w:marLeft w:val="0"/>
          <w:marRight w:val="0"/>
          <w:marTop w:val="0"/>
          <w:marBottom w:val="0"/>
          <w:divBdr>
            <w:top w:val="none" w:sz="0" w:space="0" w:color="auto"/>
            <w:left w:val="none" w:sz="0" w:space="0" w:color="auto"/>
            <w:bottom w:val="none" w:sz="0" w:space="0" w:color="auto"/>
            <w:right w:val="none" w:sz="0" w:space="0" w:color="auto"/>
          </w:divBdr>
          <w:divsChild>
            <w:div w:id="555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jstor.org/stable/23333399" TargetMode="External"/><Relationship Id="rId18" Type="http://schemas.openxmlformats.org/officeDocument/2006/relationships/hyperlink" Target="http://www.jstor.org/stable/41348743" TargetMode="External"/><Relationship Id="rId3" Type="http://schemas.openxmlformats.org/officeDocument/2006/relationships/settings" Target="settings.xml"/><Relationship Id="rId21" Type="http://schemas.openxmlformats.org/officeDocument/2006/relationships/hyperlink" Target="https://www.nativeconservancy.org/native-peoples-and-languages-of-alaska/" TargetMode="External"/><Relationship Id="rId7" Type="http://schemas.openxmlformats.org/officeDocument/2006/relationships/image" Target="media/image1.jpg"/><Relationship Id="rId12" Type="http://schemas.openxmlformats.org/officeDocument/2006/relationships/hyperlink" Target="http://www.jstor.org/stable/23335343" TargetMode="External"/><Relationship Id="rId17" Type="http://schemas.openxmlformats.org/officeDocument/2006/relationships/hyperlink" Target="http://www.jstor.org/stable/2466715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stor.org/stable/40316199.%20Accessed%2029%20Nov.%202022" TargetMode="External"/><Relationship Id="rId20" Type="http://schemas.openxmlformats.org/officeDocument/2006/relationships/hyperlink" Target="https://www.youtube.com/watch?v=nWTmoLEVvY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stor.org/stable/24712750" TargetMode="External"/><Relationship Id="rId23"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yperlink" Target="https://vilda.alaska.edu/digital/collection/cdmg21/id/13806/rec/1"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jstor.org/stable/26344942" TargetMode="External"/><Relationship Id="rId22" Type="http://schemas.openxmlformats.org/officeDocument/2006/relationships/hyperlink" Target="https://vilda.alaska.edu/digital/collection/cdmg21/id/166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oc.gov/item/unk82066834/" TargetMode="External"/><Relationship Id="rId2" Type="http://schemas.openxmlformats.org/officeDocument/2006/relationships/hyperlink" Target="http://www.jstor.org/stable/23335343" TargetMode="External"/><Relationship Id="rId1" Type="http://schemas.openxmlformats.org/officeDocument/2006/relationships/hyperlink" Target="https://vilda.alaska.edu/digital/collection/cdmg21/id/14622/" TargetMode="External"/><Relationship Id="rId4" Type="http://schemas.openxmlformats.org/officeDocument/2006/relationships/hyperlink" Target="https://vilda.alaska.edu/digital/collection/cdmg21/id/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8470E-7A2E-49B9-8D91-EDE483AE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9816</Words>
  <Characters>55953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65638</CharactersWithSpaces>
  <SharedDoc>false</SharedDoc>
  <HLinks>
    <vt:vector size="60" baseType="variant">
      <vt:variant>
        <vt:i4>2490409</vt:i4>
      </vt:variant>
      <vt:variant>
        <vt:i4>21</vt:i4>
      </vt:variant>
      <vt:variant>
        <vt:i4>0</vt:i4>
      </vt:variant>
      <vt:variant>
        <vt:i4>5</vt:i4>
      </vt:variant>
      <vt:variant>
        <vt:lpwstr>https://www.youtube.com/watch?v=nWTmoLEVvYs</vt:lpwstr>
      </vt:variant>
      <vt:variant>
        <vt:lpwstr/>
      </vt:variant>
      <vt:variant>
        <vt:i4>720965</vt:i4>
      </vt:variant>
      <vt:variant>
        <vt:i4>18</vt:i4>
      </vt:variant>
      <vt:variant>
        <vt:i4>0</vt:i4>
      </vt:variant>
      <vt:variant>
        <vt:i4>5</vt:i4>
      </vt:variant>
      <vt:variant>
        <vt:lpwstr>https://vilda.alaska.edu/digital/collection/cdmg21/id/13806/rec/1</vt:lpwstr>
      </vt:variant>
      <vt:variant>
        <vt:lpwstr/>
      </vt:variant>
      <vt:variant>
        <vt:i4>2031687</vt:i4>
      </vt:variant>
      <vt:variant>
        <vt:i4>15</vt:i4>
      </vt:variant>
      <vt:variant>
        <vt:i4>0</vt:i4>
      </vt:variant>
      <vt:variant>
        <vt:i4>5</vt:i4>
      </vt:variant>
      <vt:variant>
        <vt:lpwstr>http://www.jstor.org/stable/41348743</vt:lpwstr>
      </vt:variant>
      <vt:variant>
        <vt:lpwstr/>
      </vt:variant>
      <vt:variant>
        <vt:i4>2031690</vt:i4>
      </vt:variant>
      <vt:variant>
        <vt:i4>12</vt:i4>
      </vt:variant>
      <vt:variant>
        <vt:i4>0</vt:i4>
      </vt:variant>
      <vt:variant>
        <vt:i4>5</vt:i4>
      </vt:variant>
      <vt:variant>
        <vt:lpwstr>http://www.jstor.org/stable/24667152</vt:lpwstr>
      </vt:variant>
      <vt:variant>
        <vt:lpwstr/>
      </vt:variant>
      <vt:variant>
        <vt:i4>1835086</vt:i4>
      </vt:variant>
      <vt:variant>
        <vt:i4>9</vt:i4>
      </vt:variant>
      <vt:variant>
        <vt:i4>0</vt:i4>
      </vt:variant>
      <vt:variant>
        <vt:i4>5</vt:i4>
      </vt:variant>
      <vt:variant>
        <vt:lpwstr>http://www.jstor.org/stable/24712750</vt:lpwstr>
      </vt:variant>
      <vt:variant>
        <vt:lpwstr/>
      </vt:variant>
      <vt:variant>
        <vt:i4>1507405</vt:i4>
      </vt:variant>
      <vt:variant>
        <vt:i4>6</vt:i4>
      </vt:variant>
      <vt:variant>
        <vt:i4>0</vt:i4>
      </vt:variant>
      <vt:variant>
        <vt:i4>5</vt:i4>
      </vt:variant>
      <vt:variant>
        <vt:lpwstr>http://www.jstor.org/stable/26344942</vt:lpwstr>
      </vt:variant>
      <vt:variant>
        <vt:lpwstr/>
      </vt:variant>
      <vt:variant>
        <vt:i4>1310791</vt:i4>
      </vt:variant>
      <vt:variant>
        <vt:i4>3</vt:i4>
      </vt:variant>
      <vt:variant>
        <vt:i4>0</vt:i4>
      </vt:variant>
      <vt:variant>
        <vt:i4>5</vt:i4>
      </vt:variant>
      <vt:variant>
        <vt:lpwstr>http://www.jstor.org/stable/23333399</vt:lpwstr>
      </vt:variant>
      <vt:variant>
        <vt:lpwstr/>
      </vt:variant>
      <vt:variant>
        <vt:i4>1966156</vt:i4>
      </vt:variant>
      <vt:variant>
        <vt:i4>0</vt:i4>
      </vt:variant>
      <vt:variant>
        <vt:i4>0</vt:i4>
      </vt:variant>
      <vt:variant>
        <vt:i4>5</vt:i4>
      </vt:variant>
      <vt:variant>
        <vt:lpwstr>http://www.jstor.org/stable/23335343</vt:lpwstr>
      </vt:variant>
      <vt:variant>
        <vt:lpwstr/>
      </vt:variant>
      <vt:variant>
        <vt:i4>4587550</vt:i4>
      </vt:variant>
      <vt:variant>
        <vt:i4>3</vt:i4>
      </vt:variant>
      <vt:variant>
        <vt:i4>0</vt:i4>
      </vt:variant>
      <vt:variant>
        <vt:i4>5</vt:i4>
      </vt:variant>
      <vt:variant>
        <vt:lpwstr>https://www.loc.gov/item/unk82066834/</vt:lpwstr>
      </vt:variant>
      <vt:variant>
        <vt:lpwstr/>
      </vt:variant>
      <vt:variant>
        <vt:i4>1966156</vt:i4>
      </vt:variant>
      <vt:variant>
        <vt:i4>0</vt:i4>
      </vt:variant>
      <vt:variant>
        <vt:i4>0</vt:i4>
      </vt:variant>
      <vt:variant>
        <vt:i4>5</vt:i4>
      </vt:variant>
      <vt:variant>
        <vt:lpwstr>http://www.jstor.org/stable/23335343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Barnes, Leighton J</cp:lastModifiedBy>
  <cp:revision>3</cp:revision>
  <cp:lastPrinted>2022-11-22T05:09:00Z</cp:lastPrinted>
  <dcterms:created xsi:type="dcterms:W3CDTF">2024-01-05T01:32:00Z</dcterms:created>
  <dcterms:modified xsi:type="dcterms:W3CDTF">2024-01-25T15:53:00Z</dcterms:modified>
</cp:coreProperties>
</file>